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E8F" w:rsidRDefault="004268AD" w:rsidP="005A1B3E">
      <w:pPr>
        <w:pStyle w:val="Heading1"/>
        <w:rPr>
          <w:sz w:val="40"/>
          <w:szCs w:val="22"/>
        </w:rPr>
      </w:pPr>
      <w:r>
        <w:rPr>
          <w:noProof/>
        </w:rPr>
        <w:drawing>
          <wp:anchor distT="0" distB="0" distL="114300" distR="114300" simplePos="0" relativeHeight="251657728" behindDoc="0" locked="0" layoutInCell="1" allowOverlap="1">
            <wp:simplePos x="0" y="0"/>
            <wp:positionH relativeFrom="margin">
              <wp:posOffset>-66675</wp:posOffset>
            </wp:positionH>
            <wp:positionV relativeFrom="margin">
              <wp:posOffset>-73025</wp:posOffset>
            </wp:positionV>
            <wp:extent cx="1294765" cy="1440815"/>
            <wp:effectExtent l="19050" t="0" r="635" b="0"/>
            <wp:wrapSquare wrapText="bothSides"/>
            <wp:docPr id="39" name="Picture 2" descr="4 Heads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Heads of Ed"/>
                    <pic:cNvPicPr>
                      <a:picLocks noChangeAspect="1" noChangeArrowheads="1"/>
                    </pic:cNvPicPr>
                  </pic:nvPicPr>
                  <pic:blipFill>
                    <a:blip r:embed="rId8" cstate="print"/>
                    <a:srcRect/>
                    <a:stretch>
                      <a:fillRect/>
                    </a:stretch>
                  </pic:blipFill>
                  <pic:spPr bwMode="auto">
                    <a:xfrm>
                      <a:off x="0" y="0"/>
                      <a:ext cx="1294765" cy="1440815"/>
                    </a:xfrm>
                    <a:prstGeom prst="rect">
                      <a:avLst/>
                    </a:prstGeom>
                    <a:solidFill>
                      <a:srgbClr val="1F497D"/>
                    </a:solidFill>
                    <a:ln w="9525">
                      <a:noFill/>
                      <a:miter lim="800000"/>
                      <a:headEnd/>
                      <a:tailEnd/>
                    </a:ln>
                  </pic:spPr>
                </pic:pic>
              </a:graphicData>
            </a:graphic>
          </wp:anchor>
        </w:drawing>
      </w:r>
    </w:p>
    <w:p w:rsidR="00CF63B8" w:rsidRPr="002A1DD9" w:rsidRDefault="00CF63B8" w:rsidP="00F948E8">
      <w:pPr>
        <w:jc w:val="right"/>
        <w:rPr>
          <w:rFonts w:ascii="Arial" w:hAnsi="Arial" w:cs="Arial"/>
          <w:b/>
          <w:sz w:val="40"/>
          <w:szCs w:val="22"/>
        </w:rPr>
      </w:pPr>
      <w:r w:rsidRPr="002A1DD9">
        <w:rPr>
          <w:rFonts w:ascii="Arial" w:hAnsi="Arial" w:cs="Arial"/>
          <w:b/>
          <w:sz w:val="40"/>
          <w:szCs w:val="22"/>
        </w:rPr>
        <w:t>&lt;Insert Name</w:t>
      </w:r>
      <w:r w:rsidR="00432300" w:rsidRPr="002A1DD9">
        <w:rPr>
          <w:rFonts w:ascii="Arial" w:hAnsi="Arial" w:cs="Arial"/>
          <w:b/>
          <w:sz w:val="40"/>
          <w:szCs w:val="22"/>
        </w:rPr>
        <w:t xml:space="preserve"> of </w:t>
      </w:r>
      <w:r w:rsidR="008E76B9">
        <w:rPr>
          <w:rFonts w:ascii="Arial" w:hAnsi="Arial" w:cs="Arial"/>
          <w:b/>
          <w:sz w:val="40"/>
          <w:szCs w:val="22"/>
        </w:rPr>
        <w:t>Facility</w:t>
      </w:r>
      <w:r w:rsidR="00B975C2" w:rsidRPr="002A1DD9">
        <w:rPr>
          <w:rFonts w:ascii="Arial" w:hAnsi="Arial" w:cs="Arial"/>
          <w:b/>
          <w:sz w:val="40"/>
          <w:szCs w:val="22"/>
        </w:rPr>
        <w:t>&gt;</w:t>
      </w:r>
    </w:p>
    <w:p w:rsidR="00CF63B8" w:rsidRPr="002A1DD9" w:rsidRDefault="00B52D7F" w:rsidP="00F948E8">
      <w:pPr>
        <w:pBdr>
          <w:bottom w:val="single" w:sz="4" w:space="1" w:color="auto"/>
        </w:pBdr>
        <w:spacing w:before="120"/>
        <w:jc w:val="right"/>
        <w:rPr>
          <w:rFonts w:ascii="Arial" w:hAnsi="Arial" w:cs="Arial"/>
          <w:b/>
          <w:sz w:val="40"/>
          <w:szCs w:val="22"/>
        </w:rPr>
      </w:pPr>
      <w:r>
        <w:rPr>
          <w:rFonts w:ascii="Arial" w:hAnsi="Arial" w:cs="Arial"/>
          <w:b/>
          <w:sz w:val="40"/>
          <w:szCs w:val="22"/>
        </w:rPr>
        <w:t>Abortion</w:t>
      </w:r>
      <w:r w:rsidR="008D153B" w:rsidRPr="002A1DD9">
        <w:rPr>
          <w:rFonts w:ascii="Arial" w:hAnsi="Arial" w:cs="Arial"/>
          <w:b/>
          <w:sz w:val="40"/>
          <w:szCs w:val="22"/>
        </w:rPr>
        <w:t xml:space="preserve"> </w:t>
      </w:r>
      <w:r w:rsidR="008E76B9">
        <w:rPr>
          <w:rFonts w:ascii="Arial" w:hAnsi="Arial" w:cs="Arial"/>
          <w:b/>
          <w:sz w:val="40"/>
          <w:szCs w:val="22"/>
        </w:rPr>
        <w:t>Facility</w:t>
      </w:r>
    </w:p>
    <w:p w:rsidR="00CF63B8" w:rsidRPr="002A1DD9" w:rsidRDefault="00CF63B8" w:rsidP="00F948E8">
      <w:pPr>
        <w:pBdr>
          <w:bottom w:val="single" w:sz="4" w:space="1" w:color="auto"/>
        </w:pBdr>
        <w:spacing w:before="120"/>
        <w:jc w:val="right"/>
        <w:rPr>
          <w:rFonts w:ascii="Arial" w:hAnsi="Arial" w:cs="Arial"/>
          <w:b/>
          <w:sz w:val="40"/>
          <w:szCs w:val="22"/>
        </w:rPr>
      </w:pPr>
      <w:r w:rsidRPr="002A1DD9">
        <w:rPr>
          <w:rFonts w:ascii="Arial" w:hAnsi="Arial" w:cs="Arial"/>
          <w:b/>
          <w:sz w:val="40"/>
          <w:szCs w:val="22"/>
        </w:rPr>
        <w:t>Emergency Operations Plan</w:t>
      </w:r>
    </w:p>
    <w:p w:rsidR="00CF63B8" w:rsidRPr="000455CD" w:rsidRDefault="00CF63B8" w:rsidP="00F948E8">
      <w:pPr>
        <w:jc w:val="right"/>
        <w:rPr>
          <w:rFonts w:ascii="Arial" w:hAnsi="Arial" w:cs="Arial"/>
          <w:sz w:val="22"/>
          <w:szCs w:val="22"/>
        </w:rPr>
      </w:pPr>
    </w:p>
    <w:p w:rsidR="00646478" w:rsidRPr="000455CD" w:rsidRDefault="00646478" w:rsidP="00F948E8">
      <w:pPr>
        <w:jc w:val="right"/>
        <w:rPr>
          <w:rFonts w:ascii="Arial" w:hAnsi="Arial" w:cs="Arial"/>
          <w:sz w:val="22"/>
          <w:szCs w:val="22"/>
        </w:rPr>
      </w:pPr>
      <w:r w:rsidRPr="000455CD">
        <w:rPr>
          <w:rFonts w:ascii="Arial" w:hAnsi="Arial" w:cs="Arial"/>
          <w:sz w:val="22"/>
          <w:szCs w:val="22"/>
        </w:rPr>
        <w:t>&lt;Insert Date Template is Completed/Revised&gt;</w:t>
      </w:r>
    </w:p>
    <w:p w:rsidR="00646478" w:rsidRPr="000455CD" w:rsidRDefault="00646478" w:rsidP="00F948E8">
      <w:pPr>
        <w:jc w:val="right"/>
        <w:rPr>
          <w:rFonts w:ascii="Arial" w:hAnsi="Arial" w:cs="Arial"/>
          <w:sz w:val="22"/>
          <w:szCs w:val="22"/>
        </w:rPr>
      </w:pPr>
      <w:r w:rsidRPr="000455CD">
        <w:rPr>
          <w:rFonts w:ascii="Arial" w:hAnsi="Arial" w:cs="Arial"/>
          <w:sz w:val="22"/>
          <w:szCs w:val="22"/>
        </w:rPr>
        <w:t>Supersedes Previous Version</w:t>
      </w:r>
    </w:p>
    <w:p w:rsidR="00646478" w:rsidRPr="000455CD" w:rsidRDefault="00646478" w:rsidP="00F948E8">
      <w:pPr>
        <w:spacing w:after="360"/>
        <w:ind w:left="2160" w:firstLine="720"/>
        <w:contextualSpacing/>
        <w:jc w:val="right"/>
        <w:rPr>
          <w:rFonts w:ascii="Arial" w:hAnsi="Arial" w:cs="Arial"/>
          <w:sz w:val="22"/>
          <w:szCs w:val="22"/>
        </w:rPr>
      </w:pPr>
      <w:r w:rsidRPr="000455CD">
        <w:rPr>
          <w:rFonts w:ascii="Arial" w:hAnsi="Arial" w:cs="Arial"/>
          <w:sz w:val="22"/>
          <w:szCs w:val="22"/>
        </w:rPr>
        <w:t>This plan co</w:t>
      </w:r>
      <w:r w:rsidR="00D93CFC">
        <w:rPr>
          <w:rFonts w:ascii="Arial" w:hAnsi="Arial" w:cs="Arial"/>
          <w:sz w:val="22"/>
          <w:szCs w:val="22"/>
        </w:rPr>
        <w:t>vers license year &lt;insert year&gt;</w:t>
      </w:r>
    </w:p>
    <w:p w:rsidR="003F6BF4" w:rsidRPr="000455CD" w:rsidRDefault="00646478" w:rsidP="00F948E8">
      <w:pPr>
        <w:spacing w:after="360" w:line="360" w:lineRule="auto"/>
        <w:ind w:left="5040" w:firstLine="720"/>
        <w:jc w:val="right"/>
        <w:rPr>
          <w:rFonts w:ascii="Arial" w:hAnsi="Arial" w:cs="Arial"/>
          <w:sz w:val="22"/>
          <w:szCs w:val="22"/>
        </w:rPr>
      </w:pPr>
      <w:r w:rsidRPr="000455CD">
        <w:rPr>
          <w:rFonts w:ascii="Arial" w:hAnsi="Arial" w:cs="Arial"/>
          <w:sz w:val="22"/>
          <w:szCs w:val="22"/>
        </w:rPr>
        <w:t>&lt;License Number&gt;</w:t>
      </w:r>
    </w:p>
    <w:p w:rsidR="00CF63B8" w:rsidRPr="000455CD" w:rsidRDefault="00CF63B8" w:rsidP="00F948E8">
      <w:pPr>
        <w:rPr>
          <w:rFonts w:ascii="Arial" w:hAnsi="Arial" w:cs="Arial"/>
          <w:sz w:val="22"/>
          <w:szCs w:val="22"/>
        </w:rPr>
      </w:pPr>
    </w:p>
    <w:p w:rsidR="0029245A" w:rsidRDefault="0029245A" w:rsidP="00CA22D5">
      <w:pPr>
        <w:pStyle w:val="Heading1"/>
        <w:rPr>
          <w:sz w:val="22"/>
        </w:rPr>
        <w:sectPr w:rsidR="0029245A" w:rsidSect="00F7320A">
          <w:footerReference w:type="even" r:id="rId9"/>
          <w:footerReference w:type="default" r:id="rId10"/>
          <w:headerReference w:type="first" r:id="rId11"/>
          <w:footerReference w:type="first" r:id="rId12"/>
          <w:pgSz w:w="12240" w:h="15840" w:code="1"/>
          <w:pgMar w:top="1440" w:right="1440" w:bottom="1440" w:left="1440" w:header="720" w:footer="576" w:gutter="0"/>
          <w:pgNumType w:fmt="lowerRoman" w:start="1"/>
          <w:cols w:space="720"/>
          <w:titlePg/>
          <w:docGrid w:linePitch="326"/>
        </w:sectPr>
      </w:pPr>
    </w:p>
    <w:p w:rsidR="00CF63B8" w:rsidRPr="00CA22D5" w:rsidRDefault="008E76B9" w:rsidP="00CA22D5">
      <w:pPr>
        <w:pStyle w:val="Heading1"/>
      </w:pPr>
      <w:bookmarkStart w:id="0" w:name="_Toc481141529"/>
      <w:r>
        <w:lastRenderedPageBreak/>
        <w:t>Facility</w:t>
      </w:r>
      <w:r w:rsidR="00CF63B8" w:rsidRPr="00CA22D5">
        <w:t xml:space="preserve"> Profile</w:t>
      </w:r>
      <w:bookmarkEnd w:id="0"/>
    </w:p>
    <w:p w:rsidR="00CF63B8" w:rsidRPr="000455CD" w:rsidRDefault="00CF63B8" w:rsidP="00F948E8">
      <w:pPr>
        <w:pBdr>
          <w:top w:val="single" w:sz="4" w:space="1" w:color="auto"/>
        </w:pBdr>
        <w:rPr>
          <w:rFonts w:ascii="Arial" w:hAnsi="Arial" w:cs="Arial"/>
          <w:sz w:val="22"/>
          <w:szCs w:val="22"/>
        </w:rPr>
      </w:pPr>
    </w:p>
    <w:tbl>
      <w:tblPr>
        <w:tblW w:w="9450" w:type="dxa"/>
        <w:tblInd w:w="198" w:type="dxa"/>
        <w:tblLook w:val="01E0"/>
      </w:tblPr>
      <w:tblGrid>
        <w:gridCol w:w="1800"/>
        <w:gridCol w:w="2430"/>
        <w:gridCol w:w="588"/>
        <w:gridCol w:w="4632"/>
      </w:tblGrid>
      <w:tr w:rsidR="00CF63B8" w:rsidRPr="000455CD" w:rsidTr="00010B96">
        <w:trPr>
          <w:trHeight w:val="432"/>
        </w:trPr>
        <w:tc>
          <w:tcPr>
            <w:tcW w:w="1800" w:type="dxa"/>
            <w:tcBorders>
              <w:top w:val="double" w:sz="4" w:space="0" w:color="auto"/>
            </w:tcBorders>
            <w:vAlign w:val="bottom"/>
          </w:tcPr>
          <w:p w:rsidR="00CF63B8" w:rsidRPr="000455CD" w:rsidRDefault="002D5897" w:rsidP="00F948E8">
            <w:pPr>
              <w:ind w:right="-108"/>
              <w:rPr>
                <w:rFonts w:ascii="Arial" w:hAnsi="Arial" w:cs="Arial"/>
                <w:b/>
                <w:sz w:val="22"/>
                <w:szCs w:val="22"/>
              </w:rPr>
            </w:pPr>
            <w:r>
              <w:rPr>
                <w:rFonts w:ascii="Arial" w:hAnsi="Arial" w:cs="Arial"/>
                <w:b/>
                <w:sz w:val="22"/>
                <w:szCs w:val="22"/>
              </w:rPr>
              <w:t>Center</w:t>
            </w:r>
            <w:r w:rsidR="00CF63B8" w:rsidRPr="000455CD">
              <w:rPr>
                <w:rFonts w:ascii="Arial" w:hAnsi="Arial" w:cs="Arial"/>
                <w:b/>
                <w:sz w:val="22"/>
                <w:szCs w:val="22"/>
              </w:rPr>
              <w:t xml:space="preserve"> Name: </w:t>
            </w:r>
          </w:p>
        </w:tc>
        <w:tc>
          <w:tcPr>
            <w:tcW w:w="765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10B96">
        <w:trPr>
          <w:trHeight w:val="432"/>
        </w:trPr>
        <w:tc>
          <w:tcPr>
            <w:tcW w:w="180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Address: </w:t>
            </w:r>
          </w:p>
        </w:tc>
        <w:tc>
          <w:tcPr>
            <w:tcW w:w="7650" w:type="dxa"/>
            <w:gridSpan w:val="3"/>
            <w:tcBorders>
              <w:bottom w:val="single" w:sz="4" w:space="0" w:color="auto"/>
            </w:tcBorders>
          </w:tcPr>
          <w:p w:rsidR="00CF63B8" w:rsidRPr="000455CD" w:rsidRDefault="00CF63B8" w:rsidP="00F948E8">
            <w:pPr>
              <w:rPr>
                <w:rFonts w:ascii="Arial" w:hAnsi="Arial" w:cs="Arial"/>
                <w:b/>
                <w:sz w:val="22"/>
                <w:szCs w:val="22"/>
              </w:rPr>
            </w:pPr>
          </w:p>
        </w:tc>
      </w:tr>
      <w:tr w:rsidR="00CF63B8" w:rsidRPr="000455CD" w:rsidTr="00010B96">
        <w:trPr>
          <w:trHeight w:val="432"/>
        </w:trPr>
        <w:tc>
          <w:tcPr>
            <w:tcW w:w="1800" w:type="dxa"/>
            <w:vAlign w:val="center"/>
          </w:tcPr>
          <w:p w:rsidR="00CF63B8" w:rsidRPr="000455CD" w:rsidRDefault="00CF63B8" w:rsidP="00F948E8">
            <w:pPr>
              <w:ind w:right="-108"/>
              <w:rPr>
                <w:rFonts w:ascii="Arial" w:hAnsi="Arial" w:cs="Arial"/>
                <w:b/>
                <w:sz w:val="22"/>
                <w:szCs w:val="22"/>
              </w:rPr>
            </w:pPr>
          </w:p>
        </w:tc>
        <w:tc>
          <w:tcPr>
            <w:tcW w:w="7650" w:type="dxa"/>
            <w:gridSpan w:val="3"/>
            <w:tcBorders>
              <w:top w:val="single" w:sz="4" w:space="0" w:color="auto"/>
              <w:bottom w:val="single" w:sz="4" w:space="0" w:color="auto"/>
            </w:tcBorders>
            <w:vAlign w:val="center"/>
          </w:tcPr>
          <w:p w:rsidR="00CF63B8" w:rsidRPr="000455CD" w:rsidRDefault="00CF63B8" w:rsidP="00F948E8">
            <w:pPr>
              <w:rPr>
                <w:rFonts w:ascii="Arial" w:hAnsi="Arial" w:cs="Arial"/>
                <w:b/>
                <w:sz w:val="22"/>
                <w:szCs w:val="22"/>
              </w:rPr>
            </w:pPr>
          </w:p>
        </w:tc>
      </w:tr>
      <w:tr w:rsidR="00865E15" w:rsidRPr="000455CD" w:rsidTr="00010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800" w:type="dxa"/>
            <w:tcBorders>
              <w:top w:val="nil"/>
              <w:left w:val="nil"/>
              <w:bottom w:val="nil"/>
              <w:right w:val="nil"/>
            </w:tcBorders>
            <w:vAlign w:val="bottom"/>
          </w:tcPr>
          <w:p w:rsidR="00865E15" w:rsidRPr="000455CD" w:rsidRDefault="00865E15" w:rsidP="00F948E8">
            <w:pPr>
              <w:ind w:right="-81"/>
              <w:rPr>
                <w:rFonts w:ascii="Arial" w:hAnsi="Arial" w:cs="Arial"/>
                <w:b/>
                <w:sz w:val="22"/>
                <w:szCs w:val="22"/>
              </w:rPr>
            </w:pPr>
            <w:r w:rsidRPr="000455CD">
              <w:rPr>
                <w:rFonts w:ascii="Arial" w:hAnsi="Arial" w:cs="Arial"/>
                <w:b/>
                <w:sz w:val="22"/>
                <w:szCs w:val="22"/>
              </w:rPr>
              <w:t>County:</w:t>
            </w:r>
          </w:p>
        </w:tc>
        <w:tc>
          <w:tcPr>
            <w:tcW w:w="7650" w:type="dxa"/>
            <w:gridSpan w:val="3"/>
            <w:tcBorders>
              <w:top w:val="nil"/>
              <w:left w:val="nil"/>
              <w:bottom w:val="single" w:sz="4" w:space="0" w:color="auto"/>
              <w:right w:val="nil"/>
            </w:tcBorders>
            <w:vAlign w:val="bottom"/>
          </w:tcPr>
          <w:p w:rsidR="00865E15" w:rsidRPr="000455CD" w:rsidRDefault="00865E15" w:rsidP="00F948E8">
            <w:pPr>
              <w:rPr>
                <w:rFonts w:ascii="Arial" w:hAnsi="Arial" w:cs="Arial"/>
                <w:b/>
                <w:sz w:val="22"/>
                <w:szCs w:val="22"/>
              </w:rPr>
            </w:pPr>
          </w:p>
        </w:tc>
      </w:tr>
      <w:tr w:rsidR="00CF63B8" w:rsidRPr="000455CD" w:rsidTr="00010B96">
        <w:trPr>
          <w:trHeight w:val="432"/>
        </w:trPr>
        <w:tc>
          <w:tcPr>
            <w:tcW w:w="180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Phone: </w:t>
            </w:r>
          </w:p>
        </w:tc>
        <w:tc>
          <w:tcPr>
            <w:tcW w:w="2430"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588" w:type="dxa"/>
            <w:vAlign w:val="bottom"/>
          </w:tcPr>
          <w:p w:rsidR="00CF63B8" w:rsidRPr="000455CD" w:rsidRDefault="00CF63B8" w:rsidP="00F948E8">
            <w:pPr>
              <w:ind w:right="-81"/>
              <w:rPr>
                <w:rFonts w:ascii="Arial" w:hAnsi="Arial" w:cs="Arial"/>
                <w:b/>
                <w:sz w:val="22"/>
                <w:szCs w:val="22"/>
              </w:rPr>
            </w:pPr>
            <w:r w:rsidRPr="000455CD">
              <w:rPr>
                <w:rFonts w:ascii="Arial" w:hAnsi="Arial" w:cs="Arial"/>
                <w:b/>
                <w:sz w:val="22"/>
                <w:szCs w:val="22"/>
              </w:rPr>
              <w:t>Fax:</w:t>
            </w:r>
          </w:p>
        </w:tc>
        <w:tc>
          <w:tcPr>
            <w:tcW w:w="4632"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800"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 xml:space="preserve">Emergency Phone: </w:t>
            </w:r>
          </w:p>
        </w:tc>
        <w:tc>
          <w:tcPr>
            <w:tcW w:w="7650"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450" w:type="dxa"/>
        <w:tblInd w:w="198" w:type="dxa"/>
        <w:tblLook w:val="01E0"/>
      </w:tblPr>
      <w:tblGrid>
        <w:gridCol w:w="2186"/>
        <w:gridCol w:w="2255"/>
        <w:gridCol w:w="2272"/>
        <w:gridCol w:w="2737"/>
      </w:tblGrid>
      <w:tr w:rsidR="00CF63B8" w:rsidRPr="000455CD" w:rsidTr="00010B96">
        <w:trPr>
          <w:trHeight w:val="432"/>
        </w:trPr>
        <w:tc>
          <w:tcPr>
            <w:tcW w:w="2096" w:type="dxa"/>
            <w:tcBorders>
              <w:top w:val="double" w:sz="4" w:space="0" w:color="auto"/>
            </w:tcBorders>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Owner/Corporation:</w:t>
            </w:r>
          </w:p>
        </w:tc>
        <w:tc>
          <w:tcPr>
            <w:tcW w:w="7354" w:type="dxa"/>
            <w:gridSpan w:val="3"/>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CF63B8" w:rsidRPr="000455CD" w:rsidTr="00010B96">
        <w:trPr>
          <w:trHeight w:val="432"/>
        </w:trPr>
        <w:tc>
          <w:tcPr>
            <w:tcW w:w="209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7354"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10B96">
        <w:trPr>
          <w:trHeight w:val="432"/>
        </w:trPr>
        <w:tc>
          <w:tcPr>
            <w:tcW w:w="2096" w:type="dxa"/>
            <w:vAlign w:val="bottom"/>
          </w:tcPr>
          <w:p w:rsidR="00CF63B8" w:rsidRPr="000455CD" w:rsidRDefault="00CF63B8" w:rsidP="00F948E8">
            <w:pPr>
              <w:ind w:right="-135"/>
              <w:rPr>
                <w:rFonts w:ascii="Arial" w:hAnsi="Arial" w:cs="Arial"/>
                <w:b/>
                <w:sz w:val="22"/>
                <w:szCs w:val="22"/>
              </w:rPr>
            </w:pPr>
          </w:p>
        </w:tc>
        <w:tc>
          <w:tcPr>
            <w:tcW w:w="7354" w:type="dxa"/>
            <w:gridSpan w:val="3"/>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10B96">
        <w:trPr>
          <w:trHeight w:val="432"/>
        </w:trPr>
        <w:tc>
          <w:tcPr>
            <w:tcW w:w="2096"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2288" w:type="dxa"/>
            <w:tcBorders>
              <w:bottom w:val="single" w:sz="4" w:space="0" w:color="auto"/>
            </w:tcBorders>
            <w:vAlign w:val="bottom"/>
          </w:tcPr>
          <w:p w:rsidR="00CF63B8" w:rsidRPr="000455CD" w:rsidRDefault="00CF63B8" w:rsidP="00F948E8">
            <w:pPr>
              <w:rPr>
                <w:rFonts w:ascii="Arial" w:hAnsi="Arial" w:cs="Arial"/>
                <w:b/>
                <w:sz w:val="22"/>
                <w:szCs w:val="22"/>
              </w:rPr>
            </w:pPr>
          </w:p>
        </w:tc>
        <w:tc>
          <w:tcPr>
            <w:tcW w:w="2288"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78"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010B96">
        <w:trPr>
          <w:trHeight w:val="432"/>
        </w:trPr>
        <w:tc>
          <w:tcPr>
            <w:tcW w:w="2096" w:type="dxa"/>
            <w:vAlign w:val="bottom"/>
          </w:tcPr>
          <w:p w:rsidR="00CF63B8" w:rsidRPr="000455CD" w:rsidRDefault="00CF63B8" w:rsidP="00F948E8">
            <w:pPr>
              <w:ind w:right="-108"/>
              <w:rPr>
                <w:rFonts w:ascii="Arial" w:hAnsi="Arial" w:cs="Arial"/>
                <w:b/>
                <w:sz w:val="22"/>
                <w:szCs w:val="22"/>
              </w:rPr>
            </w:pPr>
            <w:r w:rsidRPr="000455CD">
              <w:rPr>
                <w:rFonts w:ascii="Arial" w:hAnsi="Arial" w:cs="Arial"/>
                <w:b/>
                <w:sz w:val="22"/>
                <w:szCs w:val="22"/>
              </w:rPr>
              <w:t>Emergency Phone:</w:t>
            </w:r>
          </w:p>
        </w:tc>
        <w:tc>
          <w:tcPr>
            <w:tcW w:w="7354" w:type="dxa"/>
            <w:gridSpan w:val="3"/>
            <w:tcBorders>
              <w:bottom w:val="single" w:sz="4" w:space="0" w:color="auto"/>
            </w:tcBorders>
            <w:vAlign w:val="bottom"/>
          </w:tcPr>
          <w:p w:rsidR="00CF63B8" w:rsidRPr="000455CD" w:rsidRDefault="00CF63B8" w:rsidP="00F948E8">
            <w:pPr>
              <w:ind w:left="-198"/>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450" w:type="dxa"/>
        <w:tblInd w:w="198" w:type="dxa"/>
        <w:tblLook w:val="01E0"/>
      </w:tblPr>
      <w:tblGrid>
        <w:gridCol w:w="1035"/>
        <w:gridCol w:w="1125"/>
        <w:gridCol w:w="524"/>
        <w:gridCol w:w="1685"/>
        <w:gridCol w:w="2368"/>
        <w:gridCol w:w="2713"/>
      </w:tblGrid>
      <w:tr w:rsidR="00CF63B8" w:rsidRPr="000455CD" w:rsidTr="00A7562D">
        <w:trPr>
          <w:trHeight w:val="432"/>
        </w:trPr>
        <w:tc>
          <w:tcPr>
            <w:tcW w:w="2684" w:type="dxa"/>
            <w:gridSpan w:val="3"/>
            <w:tcBorders>
              <w:top w:val="double" w:sz="4" w:space="0" w:color="auto"/>
            </w:tcBorders>
            <w:vAlign w:val="bottom"/>
          </w:tcPr>
          <w:p w:rsidR="00CF63B8" w:rsidRPr="000455CD" w:rsidRDefault="002D5897" w:rsidP="00F948E8">
            <w:pPr>
              <w:ind w:right="-135"/>
              <w:rPr>
                <w:rFonts w:ascii="Arial" w:hAnsi="Arial" w:cs="Arial"/>
                <w:b/>
                <w:sz w:val="22"/>
                <w:szCs w:val="22"/>
              </w:rPr>
            </w:pPr>
            <w:r>
              <w:rPr>
                <w:rFonts w:ascii="Arial" w:hAnsi="Arial" w:cs="Arial"/>
                <w:b/>
                <w:sz w:val="22"/>
                <w:szCs w:val="22"/>
              </w:rPr>
              <w:t>Center</w:t>
            </w:r>
            <w:r w:rsidR="00CF63B8" w:rsidRPr="000455CD">
              <w:rPr>
                <w:rFonts w:ascii="Arial" w:hAnsi="Arial" w:cs="Arial"/>
                <w:b/>
                <w:sz w:val="22"/>
                <w:szCs w:val="22"/>
              </w:rPr>
              <w:t xml:space="preserve"> Administrator:</w:t>
            </w:r>
          </w:p>
        </w:tc>
        <w:tc>
          <w:tcPr>
            <w:tcW w:w="6766"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415"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503"/>
        </w:trPr>
        <w:tc>
          <w:tcPr>
            <w:tcW w:w="1035" w:type="dxa"/>
            <w:vAlign w:val="bottom"/>
          </w:tcPr>
          <w:p w:rsidR="00CF63B8" w:rsidRPr="000455CD" w:rsidRDefault="00CF63B8" w:rsidP="00F948E8">
            <w:pPr>
              <w:ind w:right="-135"/>
              <w:rPr>
                <w:rFonts w:ascii="Arial" w:hAnsi="Arial" w:cs="Arial"/>
                <w:b/>
                <w:sz w:val="22"/>
                <w:szCs w:val="22"/>
              </w:rPr>
            </w:pPr>
          </w:p>
        </w:tc>
        <w:tc>
          <w:tcPr>
            <w:tcW w:w="8415"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334"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368"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13"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2160" w:type="dxa"/>
            <w:gridSpan w:val="2"/>
            <w:vAlign w:val="bottom"/>
          </w:tcPr>
          <w:p w:rsidR="00CF63B8" w:rsidRPr="000455CD" w:rsidRDefault="00CF63B8" w:rsidP="00F948E8">
            <w:pPr>
              <w:ind w:right="-126"/>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CF63B8" w:rsidRPr="000455CD" w:rsidRDefault="00CF63B8" w:rsidP="00F948E8">
      <w:pPr>
        <w:rPr>
          <w:rFonts w:ascii="Arial" w:hAnsi="Arial" w:cs="Arial"/>
          <w:sz w:val="22"/>
          <w:szCs w:val="22"/>
        </w:rPr>
      </w:pPr>
    </w:p>
    <w:tbl>
      <w:tblPr>
        <w:tblW w:w="9450" w:type="dxa"/>
        <w:tblInd w:w="198" w:type="dxa"/>
        <w:tblLook w:val="01E0"/>
      </w:tblPr>
      <w:tblGrid>
        <w:gridCol w:w="1035"/>
        <w:gridCol w:w="1125"/>
        <w:gridCol w:w="1080"/>
        <w:gridCol w:w="1258"/>
        <w:gridCol w:w="2237"/>
        <w:gridCol w:w="2715"/>
      </w:tblGrid>
      <w:tr w:rsidR="00CF63B8" w:rsidRPr="000455CD" w:rsidTr="00A7562D">
        <w:trPr>
          <w:trHeight w:val="432"/>
        </w:trPr>
        <w:tc>
          <w:tcPr>
            <w:tcW w:w="3240" w:type="dxa"/>
            <w:gridSpan w:val="3"/>
            <w:tcBorders>
              <w:top w:val="double" w:sz="4" w:space="0" w:color="auto"/>
            </w:tcBorders>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Emergency Operations Plan Coordinator:</w:t>
            </w:r>
          </w:p>
        </w:tc>
        <w:tc>
          <w:tcPr>
            <w:tcW w:w="6210" w:type="dxa"/>
            <w:gridSpan w:val="3"/>
            <w:tcBorders>
              <w:top w:val="doub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Address:</w:t>
            </w:r>
          </w:p>
        </w:tc>
        <w:tc>
          <w:tcPr>
            <w:tcW w:w="8415" w:type="dxa"/>
            <w:gridSpan w:val="5"/>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035" w:type="dxa"/>
            <w:vAlign w:val="bottom"/>
          </w:tcPr>
          <w:p w:rsidR="00CF63B8" w:rsidRPr="000455CD" w:rsidRDefault="00CF63B8" w:rsidP="00F948E8">
            <w:pPr>
              <w:ind w:right="-135"/>
              <w:rPr>
                <w:rFonts w:ascii="Arial" w:hAnsi="Arial" w:cs="Arial"/>
                <w:b/>
                <w:sz w:val="22"/>
                <w:szCs w:val="22"/>
              </w:rPr>
            </w:pPr>
          </w:p>
        </w:tc>
        <w:tc>
          <w:tcPr>
            <w:tcW w:w="8415" w:type="dxa"/>
            <w:gridSpan w:val="5"/>
            <w:tcBorders>
              <w:top w:val="single" w:sz="4" w:space="0" w:color="auto"/>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1035" w:type="dxa"/>
            <w:vAlign w:val="bottom"/>
          </w:tcPr>
          <w:p w:rsidR="00CF63B8" w:rsidRPr="000455CD" w:rsidRDefault="00CF63B8" w:rsidP="00F948E8">
            <w:pPr>
              <w:ind w:right="-135"/>
              <w:rPr>
                <w:rFonts w:ascii="Arial" w:hAnsi="Arial" w:cs="Arial"/>
                <w:b/>
                <w:sz w:val="22"/>
                <w:szCs w:val="22"/>
              </w:rPr>
            </w:pPr>
            <w:r w:rsidRPr="000455CD">
              <w:rPr>
                <w:rFonts w:ascii="Arial" w:hAnsi="Arial" w:cs="Arial"/>
                <w:b/>
                <w:sz w:val="22"/>
                <w:szCs w:val="22"/>
              </w:rPr>
              <w:t>Phone:</w:t>
            </w:r>
          </w:p>
        </w:tc>
        <w:tc>
          <w:tcPr>
            <w:tcW w:w="3463" w:type="dxa"/>
            <w:gridSpan w:val="3"/>
            <w:tcBorders>
              <w:bottom w:val="single" w:sz="4" w:space="0" w:color="auto"/>
            </w:tcBorders>
            <w:vAlign w:val="bottom"/>
          </w:tcPr>
          <w:p w:rsidR="00CF63B8" w:rsidRPr="000455CD" w:rsidRDefault="00CF63B8" w:rsidP="00F948E8">
            <w:pPr>
              <w:rPr>
                <w:rFonts w:ascii="Arial" w:hAnsi="Arial" w:cs="Arial"/>
                <w:b/>
                <w:sz w:val="22"/>
                <w:szCs w:val="22"/>
              </w:rPr>
            </w:pPr>
          </w:p>
        </w:tc>
        <w:tc>
          <w:tcPr>
            <w:tcW w:w="2237" w:type="dxa"/>
            <w:vAlign w:val="bottom"/>
          </w:tcPr>
          <w:p w:rsidR="00CF63B8" w:rsidRPr="000455CD" w:rsidRDefault="00CF63B8" w:rsidP="00F948E8">
            <w:pPr>
              <w:ind w:right="-90"/>
              <w:rPr>
                <w:rFonts w:ascii="Arial" w:hAnsi="Arial" w:cs="Arial"/>
                <w:b/>
                <w:sz w:val="22"/>
                <w:szCs w:val="22"/>
              </w:rPr>
            </w:pPr>
            <w:r w:rsidRPr="000455CD">
              <w:rPr>
                <w:rFonts w:ascii="Arial" w:hAnsi="Arial" w:cs="Arial"/>
                <w:b/>
                <w:sz w:val="22"/>
                <w:szCs w:val="22"/>
              </w:rPr>
              <w:t>Secondary Phone:</w:t>
            </w:r>
          </w:p>
        </w:tc>
        <w:tc>
          <w:tcPr>
            <w:tcW w:w="2715" w:type="dxa"/>
            <w:tcBorders>
              <w:bottom w:val="single" w:sz="4" w:space="0" w:color="auto"/>
            </w:tcBorders>
            <w:vAlign w:val="bottom"/>
          </w:tcPr>
          <w:p w:rsidR="00CF63B8" w:rsidRPr="000455CD" w:rsidRDefault="00CF63B8" w:rsidP="00F948E8">
            <w:pPr>
              <w:rPr>
                <w:rFonts w:ascii="Arial" w:hAnsi="Arial" w:cs="Arial"/>
                <w:b/>
                <w:sz w:val="22"/>
                <w:szCs w:val="22"/>
              </w:rPr>
            </w:pPr>
          </w:p>
        </w:tc>
      </w:tr>
      <w:tr w:rsidR="00CF63B8" w:rsidRPr="000455CD" w:rsidTr="00A7562D">
        <w:trPr>
          <w:trHeight w:val="432"/>
        </w:trPr>
        <w:tc>
          <w:tcPr>
            <w:tcW w:w="2160" w:type="dxa"/>
            <w:gridSpan w:val="2"/>
            <w:vAlign w:val="bottom"/>
          </w:tcPr>
          <w:p w:rsidR="00CF63B8" w:rsidRPr="000455CD" w:rsidRDefault="00CF63B8" w:rsidP="00F948E8">
            <w:pPr>
              <w:ind w:right="-121"/>
              <w:rPr>
                <w:rFonts w:ascii="Arial" w:hAnsi="Arial" w:cs="Arial"/>
                <w:b/>
                <w:sz w:val="22"/>
                <w:szCs w:val="22"/>
              </w:rPr>
            </w:pPr>
            <w:r w:rsidRPr="000455CD">
              <w:rPr>
                <w:rFonts w:ascii="Arial" w:hAnsi="Arial" w:cs="Arial"/>
                <w:b/>
                <w:sz w:val="22"/>
                <w:szCs w:val="22"/>
              </w:rPr>
              <w:t>Emergency Phone:</w:t>
            </w:r>
          </w:p>
        </w:tc>
        <w:tc>
          <w:tcPr>
            <w:tcW w:w="7290" w:type="dxa"/>
            <w:gridSpan w:val="4"/>
            <w:tcBorders>
              <w:bottom w:val="single" w:sz="4" w:space="0" w:color="auto"/>
            </w:tcBorders>
            <w:vAlign w:val="bottom"/>
          </w:tcPr>
          <w:p w:rsidR="00CF63B8" w:rsidRPr="000455CD" w:rsidRDefault="00CF63B8" w:rsidP="00F948E8">
            <w:pPr>
              <w:rPr>
                <w:rFonts w:ascii="Arial" w:hAnsi="Arial" w:cs="Arial"/>
                <w:b/>
                <w:sz w:val="22"/>
                <w:szCs w:val="22"/>
              </w:rPr>
            </w:pPr>
          </w:p>
        </w:tc>
      </w:tr>
    </w:tbl>
    <w:p w:rsidR="003F1237" w:rsidRDefault="003F1237">
      <w:r>
        <w:br w:type="page"/>
      </w:r>
    </w:p>
    <w:tbl>
      <w:tblPr>
        <w:tblW w:w="9450" w:type="dxa"/>
        <w:tblInd w:w="198" w:type="dxa"/>
        <w:tblLook w:val="01E0"/>
      </w:tblPr>
      <w:tblGrid>
        <w:gridCol w:w="3600"/>
        <w:gridCol w:w="5850"/>
      </w:tblGrid>
      <w:tr w:rsidR="00CF63B8" w:rsidRPr="000455CD" w:rsidTr="00010B96">
        <w:trPr>
          <w:trHeight w:val="432"/>
        </w:trPr>
        <w:tc>
          <w:tcPr>
            <w:tcW w:w="3600" w:type="dxa"/>
            <w:tcBorders>
              <w:top w:val="double" w:sz="4" w:space="0" w:color="auto"/>
            </w:tcBorders>
            <w:vAlign w:val="bottom"/>
          </w:tcPr>
          <w:p w:rsidR="00CF63B8" w:rsidRPr="000455CD" w:rsidRDefault="0026199D" w:rsidP="00F948E8">
            <w:pPr>
              <w:ind w:right="-108"/>
              <w:rPr>
                <w:rFonts w:ascii="Arial" w:hAnsi="Arial" w:cs="Arial"/>
                <w:b/>
                <w:sz w:val="22"/>
                <w:szCs w:val="22"/>
              </w:rPr>
            </w:pPr>
            <w:r>
              <w:rPr>
                <w:rFonts w:ascii="Arial" w:hAnsi="Arial" w:cs="Arial"/>
                <w:b/>
                <w:sz w:val="22"/>
                <w:szCs w:val="22"/>
              </w:rPr>
              <w:lastRenderedPageBreak/>
              <w:t>Operating Suites</w:t>
            </w:r>
            <w:r w:rsidR="00CF63B8" w:rsidRPr="000455CD">
              <w:rPr>
                <w:rFonts w:ascii="Arial" w:hAnsi="Arial" w:cs="Arial"/>
                <w:b/>
                <w:sz w:val="22"/>
                <w:szCs w:val="22"/>
              </w:rPr>
              <w:t>:</w:t>
            </w:r>
          </w:p>
        </w:tc>
        <w:tc>
          <w:tcPr>
            <w:tcW w:w="5850" w:type="dxa"/>
            <w:tcBorders>
              <w:top w:val="double" w:sz="4" w:space="0" w:color="auto"/>
              <w:bottom w:val="single" w:sz="4" w:space="0" w:color="auto"/>
            </w:tcBorders>
            <w:vAlign w:val="bottom"/>
          </w:tcPr>
          <w:p w:rsidR="00CF63B8" w:rsidRPr="000455CD" w:rsidRDefault="00CF63B8" w:rsidP="00F948E8">
            <w:pPr>
              <w:ind w:right="-108"/>
              <w:rPr>
                <w:rFonts w:ascii="Arial" w:hAnsi="Arial" w:cs="Arial"/>
                <w:b/>
                <w:sz w:val="22"/>
                <w:szCs w:val="22"/>
              </w:rPr>
            </w:pPr>
          </w:p>
        </w:tc>
      </w:tr>
      <w:tr w:rsidR="0026199D" w:rsidRPr="000455CD" w:rsidTr="00010B96">
        <w:trPr>
          <w:trHeight w:val="432"/>
        </w:trPr>
        <w:tc>
          <w:tcPr>
            <w:tcW w:w="3600" w:type="dxa"/>
            <w:vAlign w:val="bottom"/>
          </w:tcPr>
          <w:p w:rsidR="0026199D" w:rsidRPr="000455CD" w:rsidRDefault="0026199D" w:rsidP="00F948E8">
            <w:pPr>
              <w:ind w:right="-108"/>
              <w:rPr>
                <w:rFonts w:ascii="Arial" w:hAnsi="Arial" w:cs="Arial"/>
                <w:b/>
                <w:sz w:val="22"/>
                <w:szCs w:val="22"/>
              </w:rPr>
            </w:pPr>
            <w:r>
              <w:rPr>
                <w:rFonts w:ascii="Arial" w:hAnsi="Arial" w:cs="Arial"/>
                <w:b/>
                <w:sz w:val="22"/>
                <w:szCs w:val="22"/>
              </w:rPr>
              <w:t>Recovery Beds:</w:t>
            </w:r>
          </w:p>
        </w:tc>
        <w:tc>
          <w:tcPr>
            <w:tcW w:w="5850" w:type="dxa"/>
            <w:tcBorders>
              <w:bottom w:val="single" w:sz="4" w:space="0" w:color="auto"/>
            </w:tcBorders>
            <w:vAlign w:val="bottom"/>
          </w:tcPr>
          <w:p w:rsidR="0026199D" w:rsidRPr="000455CD" w:rsidRDefault="0026199D" w:rsidP="00F948E8">
            <w:pPr>
              <w:ind w:right="-108"/>
              <w:rPr>
                <w:rFonts w:ascii="Arial" w:hAnsi="Arial" w:cs="Arial"/>
                <w:b/>
                <w:sz w:val="22"/>
                <w:szCs w:val="22"/>
              </w:rPr>
            </w:pPr>
          </w:p>
        </w:tc>
      </w:tr>
      <w:tr w:rsidR="0026199D" w:rsidRPr="000455CD" w:rsidTr="00010B96">
        <w:trPr>
          <w:trHeight w:val="432"/>
        </w:trPr>
        <w:tc>
          <w:tcPr>
            <w:tcW w:w="3600" w:type="dxa"/>
            <w:vAlign w:val="bottom"/>
          </w:tcPr>
          <w:p w:rsidR="0026199D" w:rsidRPr="000455CD" w:rsidRDefault="0026199D" w:rsidP="00F948E8">
            <w:pPr>
              <w:ind w:right="-108"/>
              <w:rPr>
                <w:rFonts w:ascii="Arial" w:hAnsi="Arial" w:cs="Arial"/>
                <w:b/>
                <w:sz w:val="22"/>
                <w:szCs w:val="22"/>
              </w:rPr>
            </w:pPr>
            <w:r>
              <w:rPr>
                <w:rFonts w:ascii="Arial" w:hAnsi="Arial" w:cs="Arial"/>
                <w:b/>
                <w:sz w:val="22"/>
                <w:szCs w:val="22"/>
              </w:rPr>
              <w:t>Pre-Op Beds:</w:t>
            </w:r>
          </w:p>
        </w:tc>
        <w:tc>
          <w:tcPr>
            <w:tcW w:w="5850" w:type="dxa"/>
            <w:tcBorders>
              <w:bottom w:val="single" w:sz="4" w:space="0" w:color="auto"/>
            </w:tcBorders>
            <w:vAlign w:val="bottom"/>
          </w:tcPr>
          <w:p w:rsidR="0026199D" w:rsidRPr="000455CD" w:rsidRDefault="0026199D" w:rsidP="00F948E8">
            <w:pPr>
              <w:ind w:right="-108"/>
              <w:rPr>
                <w:rFonts w:ascii="Arial" w:hAnsi="Arial" w:cs="Arial"/>
                <w:b/>
                <w:sz w:val="22"/>
                <w:szCs w:val="22"/>
              </w:rPr>
            </w:pPr>
          </w:p>
        </w:tc>
      </w:tr>
      <w:tr w:rsidR="00CF63B8" w:rsidRPr="000455CD" w:rsidTr="00010B96">
        <w:trPr>
          <w:trHeight w:val="432"/>
        </w:trPr>
        <w:tc>
          <w:tcPr>
            <w:tcW w:w="3600" w:type="dxa"/>
            <w:vAlign w:val="bottom"/>
          </w:tcPr>
          <w:p w:rsidR="00CF63B8" w:rsidRPr="000455CD" w:rsidRDefault="002D172F" w:rsidP="00F948E8">
            <w:pPr>
              <w:ind w:right="-108"/>
              <w:rPr>
                <w:rFonts w:ascii="Arial" w:hAnsi="Arial" w:cs="Arial"/>
                <w:b/>
                <w:sz w:val="22"/>
                <w:szCs w:val="22"/>
              </w:rPr>
            </w:pPr>
            <w:r w:rsidRPr="000455CD">
              <w:rPr>
                <w:rFonts w:ascii="Arial" w:hAnsi="Arial" w:cs="Arial"/>
                <w:b/>
                <w:sz w:val="22"/>
                <w:szCs w:val="22"/>
              </w:rPr>
              <w:t>Specialty Services or Units</w:t>
            </w:r>
            <w:r w:rsidR="00CF63B8" w:rsidRPr="000455CD">
              <w:rPr>
                <w:rFonts w:ascii="Arial" w:hAnsi="Arial" w:cs="Arial"/>
                <w:b/>
                <w:sz w:val="22"/>
                <w:szCs w:val="22"/>
              </w:rPr>
              <w:t>:</w:t>
            </w:r>
          </w:p>
        </w:tc>
        <w:tc>
          <w:tcPr>
            <w:tcW w:w="5850" w:type="dxa"/>
            <w:tcBorders>
              <w:bottom w:val="single" w:sz="4" w:space="0" w:color="auto"/>
            </w:tcBorders>
            <w:vAlign w:val="bottom"/>
          </w:tcPr>
          <w:p w:rsidR="00CF63B8" w:rsidRPr="000455CD" w:rsidRDefault="00CF63B8" w:rsidP="00F948E8">
            <w:pPr>
              <w:ind w:right="-63"/>
              <w:rPr>
                <w:rFonts w:ascii="Arial" w:hAnsi="Arial" w:cs="Arial"/>
                <w:b/>
                <w:i/>
                <w:sz w:val="22"/>
                <w:szCs w:val="22"/>
              </w:rPr>
            </w:pPr>
          </w:p>
        </w:tc>
      </w:tr>
    </w:tbl>
    <w:p w:rsidR="00CA22D5" w:rsidRDefault="00CA22D5" w:rsidP="001C6E7D">
      <w:bookmarkStart w:id="1" w:name="_Toc235875650"/>
    </w:p>
    <w:p w:rsidR="00CA22D5" w:rsidRDefault="00CA22D5" w:rsidP="00362CA9">
      <w:pPr>
        <w:pStyle w:val="TableTitle"/>
      </w:pPr>
    </w:p>
    <w:p w:rsidR="003F1237" w:rsidRDefault="003F1237" w:rsidP="003F1237">
      <w:pPr>
        <w:pStyle w:val="Caption"/>
        <w:keepNext/>
      </w:pPr>
      <w:bookmarkStart w:id="2" w:name="_Toc481130766"/>
      <w:bookmarkEnd w:id="1"/>
      <w:r>
        <w:t xml:space="preserve">Table </w:t>
      </w:r>
      <w:fldSimple w:instr=" SEQ Table \* ARABIC ">
        <w:r w:rsidR="00BF62F3">
          <w:rPr>
            <w:noProof/>
          </w:rPr>
          <w:t>1</w:t>
        </w:r>
      </w:fldSimple>
      <w:r>
        <w:t xml:space="preserve">: Primary and Affiliate/Sister </w:t>
      </w:r>
      <w:r w:rsidR="00010B96">
        <w:t>Facilities</w:t>
      </w:r>
      <w:bookmarkEnd w:id="2"/>
    </w:p>
    <w:p w:rsidR="00E63D70" w:rsidRPr="00E63D70" w:rsidRDefault="00E63D70" w:rsidP="00E63D70"/>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3366"/>
        <w:tblLook w:val="04A0"/>
      </w:tblPr>
      <w:tblGrid>
        <w:gridCol w:w="2700"/>
        <w:gridCol w:w="4230"/>
        <w:gridCol w:w="2520"/>
      </w:tblGrid>
      <w:tr w:rsidR="004015C4" w:rsidRPr="000455CD" w:rsidTr="00010B96">
        <w:trPr>
          <w:trHeight w:val="432"/>
        </w:trPr>
        <w:tc>
          <w:tcPr>
            <w:tcW w:w="9450" w:type="dxa"/>
            <w:gridSpan w:val="3"/>
            <w:shd w:val="clear" w:color="auto" w:fill="244061" w:themeFill="accent1" w:themeFillShade="80"/>
            <w:vAlign w:val="center"/>
          </w:tcPr>
          <w:p w:rsidR="004015C4" w:rsidRPr="000455CD" w:rsidRDefault="004015C4" w:rsidP="00010B96">
            <w:pPr>
              <w:pStyle w:val="BodyText"/>
              <w:spacing w:before="0"/>
              <w:jc w:val="left"/>
              <w:rPr>
                <w:rFonts w:ascii="Arial" w:hAnsi="Arial" w:cs="Arial"/>
                <w:b/>
                <w:sz w:val="22"/>
                <w:szCs w:val="22"/>
              </w:rPr>
            </w:pPr>
            <w:r w:rsidRPr="000455CD">
              <w:rPr>
                <w:rFonts w:ascii="Arial" w:hAnsi="Arial" w:cs="Arial"/>
                <w:b/>
                <w:sz w:val="22"/>
                <w:szCs w:val="22"/>
              </w:rPr>
              <w:t xml:space="preserve">Primary </w:t>
            </w:r>
            <w:r w:rsidR="00010B96">
              <w:rPr>
                <w:rFonts w:ascii="Arial" w:hAnsi="Arial" w:cs="Arial"/>
                <w:b/>
                <w:sz w:val="22"/>
                <w:szCs w:val="22"/>
              </w:rPr>
              <w:t>Facility</w:t>
            </w:r>
            <w:r w:rsidRPr="000455CD">
              <w:rPr>
                <w:rFonts w:ascii="Arial" w:hAnsi="Arial" w:cs="Arial"/>
                <w:b/>
                <w:sz w:val="22"/>
                <w:szCs w:val="22"/>
              </w:rPr>
              <w:t xml:space="preserve"> </w:t>
            </w:r>
          </w:p>
        </w:tc>
      </w:tr>
      <w:tr w:rsidR="004015C4" w:rsidRPr="000455CD" w:rsidTr="00010B96">
        <w:tblPrEx>
          <w:shd w:val="clear" w:color="auto" w:fill="auto"/>
        </w:tblPrEx>
        <w:trPr>
          <w:trHeight w:val="476"/>
        </w:trPr>
        <w:tc>
          <w:tcPr>
            <w:tcW w:w="2700" w:type="dxa"/>
            <w:shd w:val="clear" w:color="auto" w:fill="DDDDDD"/>
            <w:vAlign w:val="center"/>
          </w:tcPr>
          <w:p w:rsidR="004015C4" w:rsidRPr="000455CD" w:rsidRDefault="00010B96" w:rsidP="00F948E8">
            <w:pPr>
              <w:pStyle w:val="BodyText"/>
              <w:spacing w:before="0"/>
              <w:jc w:val="left"/>
              <w:rPr>
                <w:rFonts w:ascii="Arial" w:hAnsi="Arial" w:cs="Arial"/>
                <w:b/>
                <w:sz w:val="22"/>
                <w:szCs w:val="22"/>
              </w:rPr>
            </w:pPr>
            <w:r>
              <w:rPr>
                <w:rFonts w:ascii="Arial" w:hAnsi="Arial" w:cs="Arial"/>
                <w:b/>
                <w:sz w:val="22"/>
                <w:szCs w:val="22"/>
              </w:rPr>
              <w:t>Facility</w:t>
            </w:r>
            <w:r w:rsidR="004015C4" w:rsidRPr="000455CD">
              <w:rPr>
                <w:rFonts w:ascii="Arial" w:hAnsi="Arial" w:cs="Arial"/>
                <w:b/>
                <w:sz w:val="22"/>
                <w:szCs w:val="22"/>
              </w:rPr>
              <w:t xml:space="preserve">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52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010B96">
        <w:tblPrEx>
          <w:shd w:val="clear" w:color="auto" w:fill="auto"/>
        </w:tblPrEx>
        <w:trPr>
          <w:trHeight w:val="575"/>
        </w:trPr>
        <w:tc>
          <w:tcPr>
            <w:tcW w:w="270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010B96">
        <w:tblPrEx>
          <w:shd w:val="clear" w:color="auto" w:fill="auto"/>
        </w:tblPrEx>
        <w:trPr>
          <w:trHeight w:val="432"/>
        </w:trPr>
        <w:tc>
          <w:tcPr>
            <w:tcW w:w="9450" w:type="dxa"/>
            <w:gridSpan w:val="3"/>
            <w:shd w:val="clear" w:color="auto" w:fill="244061" w:themeFill="accent1" w:themeFillShade="80"/>
            <w:vAlign w:val="center"/>
          </w:tcPr>
          <w:p w:rsidR="004015C4" w:rsidRPr="000455CD" w:rsidRDefault="004015C4" w:rsidP="00010B96">
            <w:pPr>
              <w:pStyle w:val="BodyText"/>
              <w:spacing w:before="0"/>
              <w:jc w:val="left"/>
              <w:rPr>
                <w:rFonts w:ascii="Arial" w:hAnsi="Arial" w:cs="Arial"/>
                <w:b/>
                <w:sz w:val="22"/>
                <w:szCs w:val="22"/>
              </w:rPr>
            </w:pPr>
            <w:r w:rsidRPr="000455CD">
              <w:rPr>
                <w:rFonts w:ascii="Arial" w:hAnsi="Arial" w:cs="Arial"/>
                <w:b/>
                <w:sz w:val="22"/>
                <w:szCs w:val="22"/>
              </w:rPr>
              <w:t xml:space="preserve">Affiliate/Sister </w:t>
            </w:r>
            <w:r w:rsidR="00010B96">
              <w:rPr>
                <w:rFonts w:ascii="Arial" w:hAnsi="Arial" w:cs="Arial"/>
                <w:b/>
                <w:sz w:val="22"/>
                <w:szCs w:val="22"/>
              </w:rPr>
              <w:t>Facilities</w:t>
            </w:r>
          </w:p>
        </w:tc>
      </w:tr>
      <w:tr w:rsidR="004015C4" w:rsidRPr="000455CD" w:rsidTr="00010B96">
        <w:tblPrEx>
          <w:shd w:val="clear" w:color="auto" w:fill="auto"/>
        </w:tblPrEx>
        <w:trPr>
          <w:trHeight w:val="432"/>
        </w:trPr>
        <w:tc>
          <w:tcPr>
            <w:tcW w:w="2700" w:type="dxa"/>
            <w:shd w:val="clear" w:color="auto" w:fill="DDDDDD"/>
            <w:vAlign w:val="center"/>
          </w:tcPr>
          <w:p w:rsidR="004015C4" w:rsidRPr="000455CD" w:rsidRDefault="002D5897" w:rsidP="00F948E8">
            <w:pPr>
              <w:pStyle w:val="BodyText"/>
              <w:spacing w:before="0"/>
              <w:jc w:val="left"/>
              <w:rPr>
                <w:rFonts w:ascii="Arial" w:hAnsi="Arial" w:cs="Arial"/>
                <w:b/>
                <w:sz w:val="22"/>
                <w:szCs w:val="22"/>
              </w:rPr>
            </w:pPr>
            <w:r>
              <w:rPr>
                <w:rFonts w:ascii="Arial" w:hAnsi="Arial" w:cs="Arial"/>
                <w:b/>
                <w:sz w:val="22"/>
                <w:szCs w:val="22"/>
              </w:rPr>
              <w:t>Center</w:t>
            </w:r>
            <w:r w:rsidR="004015C4" w:rsidRPr="000455CD">
              <w:rPr>
                <w:rFonts w:ascii="Arial" w:hAnsi="Arial" w:cs="Arial"/>
                <w:b/>
                <w:sz w:val="22"/>
                <w:szCs w:val="22"/>
              </w:rPr>
              <w:t xml:space="preserve"> Name</w:t>
            </w:r>
          </w:p>
        </w:tc>
        <w:tc>
          <w:tcPr>
            <w:tcW w:w="423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 xml:space="preserve">Address (Street, City, State, Zip) </w:t>
            </w:r>
          </w:p>
        </w:tc>
        <w:tc>
          <w:tcPr>
            <w:tcW w:w="2520" w:type="dxa"/>
            <w:shd w:val="clear" w:color="auto" w:fill="DDDDDD"/>
            <w:vAlign w:val="center"/>
          </w:tcPr>
          <w:p w:rsidR="004015C4" w:rsidRPr="000455CD" w:rsidRDefault="004015C4" w:rsidP="00F948E8">
            <w:pPr>
              <w:pStyle w:val="BodyText"/>
              <w:spacing w:before="0"/>
              <w:jc w:val="left"/>
              <w:rPr>
                <w:rFonts w:ascii="Arial" w:hAnsi="Arial" w:cs="Arial"/>
                <w:b/>
                <w:sz w:val="22"/>
                <w:szCs w:val="22"/>
              </w:rPr>
            </w:pPr>
            <w:r w:rsidRPr="000455CD">
              <w:rPr>
                <w:rFonts w:ascii="Arial" w:hAnsi="Arial" w:cs="Arial"/>
                <w:b/>
                <w:sz w:val="22"/>
                <w:szCs w:val="22"/>
              </w:rPr>
              <w:t>County</w:t>
            </w:r>
          </w:p>
        </w:tc>
      </w:tr>
      <w:tr w:rsidR="004015C4" w:rsidRPr="000455CD" w:rsidTr="00010B96">
        <w:tblPrEx>
          <w:shd w:val="clear" w:color="auto" w:fill="auto"/>
        </w:tblPrEx>
        <w:trPr>
          <w:trHeight w:val="432"/>
        </w:trPr>
        <w:tc>
          <w:tcPr>
            <w:tcW w:w="270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010B96">
        <w:tblPrEx>
          <w:shd w:val="clear" w:color="auto" w:fill="auto"/>
        </w:tblPrEx>
        <w:trPr>
          <w:trHeight w:val="432"/>
        </w:trPr>
        <w:tc>
          <w:tcPr>
            <w:tcW w:w="270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r w:rsidR="004015C4" w:rsidRPr="000455CD" w:rsidTr="00010B96">
        <w:tblPrEx>
          <w:shd w:val="clear" w:color="auto" w:fill="auto"/>
        </w:tblPrEx>
        <w:trPr>
          <w:trHeight w:val="432"/>
        </w:trPr>
        <w:tc>
          <w:tcPr>
            <w:tcW w:w="2700" w:type="dxa"/>
            <w:vAlign w:val="center"/>
          </w:tcPr>
          <w:p w:rsidR="004015C4" w:rsidRPr="000455CD" w:rsidRDefault="004015C4" w:rsidP="00F948E8">
            <w:pPr>
              <w:pStyle w:val="BodyText"/>
              <w:spacing w:before="0"/>
              <w:jc w:val="left"/>
              <w:rPr>
                <w:rFonts w:ascii="Arial" w:hAnsi="Arial" w:cs="Arial"/>
                <w:sz w:val="22"/>
                <w:szCs w:val="22"/>
              </w:rPr>
            </w:pPr>
          </w:p>
        </w:tc>
        <w:tc>
          <w:tcPr>
            <w:tcW w:w="4230" w:type="dxa"/>
            <w:vAlign w:val="center"/>
          </w:tcPr>
          <w:p w:rsidR="004015C4" w:rsidRPr="000455CD" w:rsidRDefault="004015C4" w:rsidP="00F948E8">
            <w:pPr>
              <w:pStyle w:val="BodyText"/>
              <w:spacing w:before="0"/>
              <w:jc w:val="left"/>
              <w:rPr>
                <w:rFonts w:ascii="Arial" w:hAnsi="Arial" w:cs="Arial"/>
                <w:sz w:val="22"/>
                <w:szCs w:val="22"/>
              </w:rPr>
            </w:pPr>
          </w:p>
        </w:tc>
        <w:tc>
          <w:tcPr>
            <w:tcW w:w="2520" w:type="dxa"/>
            <w:vAlign w:val="center"/>
          </w:tcPr>
          <w:p w:rsidR="004015C4" w:rsidRPr="000455CD" w:rsidRDefault="004015C4" w:rsidP="00F948E8">
            <w:pPr>
              <w:pStyle w:val="BodyText"/>
              <w:spacing w:before="0"/>
              <w:jc w:val="left"/>
              <w:rPr>
                <w:rFonts w:ascii="Arial" w:hAnsi="Arial" w:cs="Arial"/>
                <w:sz w:val="22"/>
                <w:szCs w:val="22"/>
              </w:rPr>
            </w:pPr>
          </w:p>
        </w:tc>
      </w:tr>
    </w:tbl>
    <w:p w:rsidR="00010B96" w:rsidRDefault="00010B96" w:rsidP="00010B96">
      <w:pPr>
        <w:rPr>
          <w:rFonts w:ascii="Arial" w:hAnsi="Arial" w:cs="Arial"/>
        </w:rPr>
      </w:pPr>
    </w:p>
    <w:p w:rsidR="004805CE" w:rsidRPr="000455CD" w:rsidRDefault="00B57E8E" w:rsidP="00CA22D5">
      <w:pPr>
        <w:pStyle w:val="Heading1"/>
      </w:pPr>
      <w:r w:rsidRPr="000455CD">
        <w:br w:type="page"/>
      </w:r>
      <w:bookmarkStart w:id="3" w:name="_Toc481141530"/>
      <w:r w:rsidR="004805CE" w:rsidRPr="000455CD">
        <w:lastRenderedPageBreak/>
        <w:t>Signature Page</w:t>
      </w:r>
      <w:bookmarkEnd w:id="3"/>
      <w:r w:rsidR="004805CE" w:rsidRPr="000455CD">
        <w:t xml:space="preserve"> </w:t>
      </w:r>
    </w:p>
    <w:p w:rsidR="004805CE" w:rsidRPr="000455CD" w:rsidRDefault="004805CE" w:rsidP="00F948E8">
      <w:pPr>
        <w:pBdr>
          <w:top w:val="single" w:sz="4" w:space="1" w:color="auto"/>
        </w:pBdr>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&lt;Insert </w:t>
      </w:r>
      <w:r w:rsidR="00010B96">
        <w:rPr>
          <w:rFonts w:ascii="Arial" w:hAnsi="Arial" w:cs="Arial"/>
          <w:b/>
          <w:kern w:val="0"/>
          <w:sz w:val="22"/>
          <w:szCs w:val="22"/>
        </w:rPr>
        <w:t>facility n</w:t>
      </w:r>
      <w:r w:rsidRPr="000455CD">
        <w:rPr>
          <w:rFonts w:ascii="Arial" w:hAnsi="Arial" w:cs="Arial"/>
          <w:b/>
          <w:kern w:val="0"/>
          <w:sz w:val="22"/>
          <w:szCs w:val="22"/>
        </w:rPr>
        <w:t>ame&gt;</w:t>
      </w: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ind w:left="6480" w:hanging="6480"/>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Name, Title</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tabs>
          <w:tab w:val="left" w:pos="720"/>
          <w:tab w:val="left" w:pos="2016"/>
          <w:tab w:val="left" w:pos="6480"/>
        </w:tabs>
        <w:rPr>
          <w:rFonts w:ascii="Arial" w:hAnsi="Arial" w:cs="Arial"/>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p>
    <w:p w:rsidR="004015C4" w:rsidRPr="000455CD" w:rsidRDefault="004015C4" w:rsidP="00F948E8">
      <w:pPr>
        <w:autoSpaceDE w:val="0"/>
        <w:autoSpaceDN w:val="0"/>
        <w:adjustRightInd w:val="0"/>
        <w:spacing w:before="120"/>
        <w:rPr>
          <w:rFonts w:ascii="Arial" w:hAnsi="Arial" w:cs="Arial"/>
          <w:b/>
          <w:kern w:val="0"/>
          <w:sz w:val="22"/>
          <w:szCs w:val="22"/>
        </w:rPr>
      </w:pPr>
      <w:r w:rsidRPr="000455CD">
        <w:rPr>
          <w:rFonts w:ascii="Arial" w:hAnsi="Arial" w:cs="Arial"/>
          <w:b/>
          <w:kern w:val="0"/>
          <w:sz w:val="22"/>
          <w:szCs w:val="22"/>
        </w:rPr>
        <w:t xml:space="preserve">Mississippi State Department of Health, </w:t>
      </w:r>
      <w:r w:rsidR="007608CE">
        <w:rPr>
          <w:rFonts w:ascii="Arial" w:hAnsi="Arial" w:cs="Arial"/>
          <w:b/>
          <w:kern w:val="0"/>
          <w:sz w:val="22"/>
          <w:szCs w:val="22"/>
        </w:rPr>
        <w:t>Office of Emergency Planning and Response</w:t>
      </w:r>
      <w:r w:rsidRPr="000455CD">
        <w:rPr>
          <w:rFonts w:ascii="Arial" w:hAnsi="Arial" w:cs="Arial"/>
          <w:b/>
          <w:kern w:val="0"/>
          <w:sz w:val="22"/>
          <w:szCs w:val="22"/>
        </w:rPr>
        <w:t xml:space="preserve"> </w:t>
      </w:r>
    </w:p>
    <w:p w:rsidR="004015C4" w:rsidRPr="000455CD" w:rsidRDefault="004015C4" w:rsidP="00F948E8">
      <w:pPr>
        <w:autoSpaceDE w:val="0"/>
        <w:autoSpaceDN w:val="0"/>
        <w:adjustRightInd w:val="0"/>
        <w:spacing w:before="120"/>
        <w:rPr>
          <w:rFonts w:ascii="Arial" w:hAnsi="Arial" w:cs="Arial"/>
          <w:b/>
          <w:kern w:val="0"/>
          <w:sz w:val="22"/>
          <w:szCs w:val="22"/>
          <w:u w:val="single"/>
        </w:rPr>
      </w:pPr>
    </w:p>
    <w:p w:rsidR="004015C4" w:rsidRPr="000455CD" w:rsidRDefault="00601610" w:rsidP="00F948E8">
      <w:pPr>
        <w:autoSpaceDE w:val="0"/>
        <w:autoSpaceDN w:val="0"/>
        <w:adjustRightInd w:val="0"/>
        <w:spacing w:before="120"/>
        <w:rPr>
          <w:rFonts w:ascii="Arial" w:hAnsi="Arial" w:cs="Arial"/>
          <w:b/>
          <w:kern w:val="0"/>
          <w:sz w:val="22"/>
          <w:szCs w:val="22"/>
          <w:u w:val="single"/>
        </w:rPr>
      </w:pPr>
      <w:r>
        <w:rPr>
          <w:rFonts w:ascii="Arial" w:hAnsi="Arial" w:cs="Arial"/>
          <w:b/>
          <w:kern w:val="0"/>
          <w:sz w:val="22"/>
          <w:szCs w:val="22"/>
          <w:u w:val="single"/>
        </w:rPr>
        <w:t>Regional</w:t>
      </w:r>
      <w:r w:rsidR="004015C4" w:rsidRPr="000455CD">
        <w:rPr>
          <w:rFonts w:ascii="Arial" w:hAnsi="Arial" w:cs="Arial"/>
          <w:b/>
          <w:kern w:val="0"/>
          <w:sz w:val="22"/>
          <w:szCs w:val="22"/>
          <w:u w:val="single"/>
        </w:rPr>
        <w:t xml:space="preserve"> Level</w:t>
      </w:r>
    </w:p>
    <w:p w:rsidR="004015C4" w:rsidRDefault="004015C4" w:rsidP="00F948E8">
      <w:pPr>
        <w:tabs>
          <w:tab w:val="left" w:pos="720"/>
          <w:tab w:val="left" w:pos="2016"/>
          <w:tab w:val="left" w:pos="6480"/>
        </w:tabs>
        <w:ind w:left="6480" w:hanging="6480"/>
        <w:rPr>
          <w:rFonts w:ascii="Arial" w:hAnsi="Arial" w:cs="Arial"/>
          <w:b/>
          <w:sz w:val="22"/>
          <w:szCs w:val="22"/>
        </w:rPr>
      </w:pPr>
    </w:p>
    <w:p w:rsidR="003F1237" w:rsidRPr="000455CD" w:rsidRDefault="003F1237" w:rsidP="00F948E8">
      <w:pPr>
        <w:tabs>
          <w:tab w:val="left" w:pos="720"/>
          <w:tab w:val="left" w:pos="2016"/>
          <w:tab w:val="left" w:pos="6480"/>
        </w:tabs>
        <w:ind w:left="6480" w:hanging="6480"/>
        <w:rPr>
          <w:rFonts w:ascii="Arial" w:hAnsi="Arial" w:cs="Arial"/>
          <w:b/>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Emergency Planner</w:t>
      </w:r>
      <w:r w:rsidR="000455CD">
        <w:rPr>
          <w:rFonts w:ascii="Arial" w:hAnsi="Arial" w:cs="Arial"/>
          <w:sz w:val="22"/>
          <w:szCs w:val="22"/>
        </w:rPr>
        <w:tab/>
      </w:r>
      <w:r w:rsidRPr="000455CD">
        <w:rPr>
          <w:rFonts w:ascii="Arial" w:hAnsi="Arial" w:cs="Arial"/>
          <w:sz w:val="22"/>
          <w:szCs w:val="22"/>
        </w:rPr>
        <w:tab/>
        <w:t>Date</w:t>
      </w:r>
    </w:p>
    <w:p w:rsidR="004015C4" w:rsidRPr="000455CD" w:rsidRDefault="004015C4" w:rsidP="00F948E8">
      <w:pPr>
        <w:rPr>
          <w:rFonts w:ascii="Arial" w:hAnsi="Arial" w:cs="Arial"/>
          <w:sz w:val="22"/>
          <w:szCs w:val="22"/>
        </w:rPr>
      </w:pPr>
    </w:p>
    <w:p w:rsidR="004015C4" w:rsidRPr="000455CD" w:rsidRDefault="004015C4" w:rsidP="00F948E8">
      <w:pPr>
        <w:rPr>
          <w:rFonts w:ascii="Arial" w:hAnsi="Arial" w:cs="Arial"/>
          <w:sz w:val="22"/>
          <w:szCs w:val="22"/>
        </w:rPr>
      </w:pPr>
    </w:p>
    <w:p w:rsidR="004015C4" w:rsidRPr="000455CD" w:rsidRDefault="004015C4" w:rsidP="00F948E8">
      <w:pPr>
        <w:tabs>
          <w:tab w:val="left" w:pos="720"/>
          <w:tab w:val="left" w:pos="2016"/>
          <w:tab w:val="left" w:pos="6480"/>
        </w:tabs>
        <w:ind w:left="6480" w:hanging="6480"/>
        <w:rPr>
          <w:rFonts w:ascii="Arial" w:hAnsi="Arial" w:cs="Arial"/>
          <w:b/>
          <w:sz w:val="22"/>
          <w:szCs w:val="22"/>
        </w:rPr>
      </w:pPr>
      <w:r w:rsidRPr="000455CD">
        <w:rPr>
          <w:rFonts w:ascii="Arial" w:hAnsi="Arial" w:cs="Arial"/>
          <w:b/>
          <w:sz w:val="22"/>
          <w:szCs w:val="22"/>
        </w:rPr>
        <w:t xml:space="preserve">______________________________________    </w:t>
      </w:r>
      <w:r w:rsidRPr="000455CD">
        <w:rPr>
          <w:rFonts w:ascii="Arial" w:hAnsi="Arial" w:cs="Arial"/>
          <w:b/>
          <w:sz w:val="22"/>
          <w:szCs w:val="22"/>
        </w:rPr>
        <w:tab/>
        <w:t>_________________</w:t>
      </w:r>
    </w:p>
    <w:p w:rsidR="004015C4" w:rsidRPr="000455CD" w:rsidRDefault="004015C4" w:rsidP="00F948E8">
      <w:pPr>
        <w:tabs>
          <w:tab w:val="left" w:pos="720"/>
          <w:tab w:val="left" w:pos="2016"/>
          <w:tab w:val="left" w:pos="6480"/>
        </w:tabs>
        <w:rPr>
          <w:rFonts w:ascii="Arial" w:hAnsi="Arial" w:cs="Arial"/>
          <w:sz w:val="22"/>
          <w:szCs w:val="22"/>
        </w:rPr>
      </w:pPr>
      <w:r w:rsidRPr="000455CD">
        <w:rPr>
          <w:rFonts w:ascii="Arial" w:hAnsi="Arial" w:cs="Arial"/>
          <w:sz w:val="22"/>
          <w:szCs w:val="22"/>
        </w:rPr>
        <w:t xml:space="preserve">Emergency </w:t>
      </w:r>
      <w:r w:rsidR="00504FBA">
        <w:rPr>
          <w:rFonts w:ascii="Arial" w:hAnsi="Arial" w:cs="Arial"/>
          <w:sz w:val="22"/>
          <w:szCs w:val="22"/>
        </w:rPr>
        <w:t xml:space="preserve">Preparedness </w:t>
      </w:r>
      <w:r w:rsidR="003B7F76">
        <w:rPr>
          <w:rFonts w:ascii="Arial" w:hAnsi="Arial" w:cs="Arial"/>
          <w:sz w:val="22"/>
          <w:szCs w:val="22"/>
        </w:rPr>
        <w:t>Nurse</w:t>
      </w:r>
      <w:r w:rsidR="000455CD">
        <w:rPr>
          <w:rFonts w:ascii="Arial" w:hAnsi="Arial" w:cs="Arial"/>
          <w:sz w:val="22"/>
          <w:szCs w:val="22"/>
        </w:rPr>
        <w:tab/>
      </w:r>
      <w:r w:rsidRPr="000455CD">
        <w:rPr>
          <w:rFonts w:ascii="Arial" w:hAnsi="Arial" w:cs="Arial"/>
          <w:sz w:val="22"/>
          <w:szCs w:val="22"/>
        </w:rPr>
        <w:t>Date</w:t>
      </w:r>
    </w:p>
    <w:p w:rsidR="004805CE" w:rsidRPr="000455CD" w:rsidRDefault="004805CE" w:rsidP="00F948E8">
      <w:pPr>
        <w:rPr>
          <w:rFonts w:ascii="Arial" w:hAnsi="Arial" w:cs="Arial"/>
          <w:sz w:val="22"/>
          <w:szCs w:val="22"/>
        </w:rPr>
      </w:pPr>
    </w:p>
    <w:p w:rsidR="004805CE" w:rsidRPr="000455CD" w:rsidRDefault="004805CE" w:rsidP="00F948E8">
      <w:pPr>
        <w:pStyle w:val="Default"/>
        <w:spacing w:before="120"/>
        <w:rPr>
          <w:rFonts w:ascii="Arial" w:hAnsi="Arial"/>
          <w:b/>
          <w:color w:val="auto"/>
          <w:sz w:val="22"/>
          <w:szCs w:val="22"/>
          <w:u w:val="single"/>
        </w:rPr>
      </w:pPr>
    </w:p>
    <w:p w:rsidR="00CF63B8" w:rsidRPr="000455CD" w:rsidRDefault="00B57E8E" w:rsidP="00CA22D5">
      <w:pPr>
        <w:pStyle w:val="Heading1"/>
      </w:pPr>
      <w:r w:rsidRPr="000455CD">
        <w:br w:type="page"/>
      </w:r>
      <w:bookmarkStart w:id="4" w:name="_Toc481141531"/>
      <w:r w:rsidR="00CF63B8" w:rsidRPr="000455CD">
        <w:lastRenderedPageBreak/>
        <w:t>Record of Changes</w:t>
      </w:r>
      <w:bookmarkEnd w:id="4"/>
    </w:p>
    <w:p w:rsidR="00CF63B8" w:rsidRPr="000455CD" w:rsidRDefault="00CF63B8" w:rsidP="00F948E8">
      <w:pPr>
        <w:pBdr>
          <w:top w:val="single" w:sz="4" w:space="1" w:color="auto"/>
        </w:pBdr>
        <w:rPr>
          <w:rFonts w:ascii="Arial" w:eastAsia="Times" w:hAnsi="Arial" w:cs="Arial"/>
          <w:sz w:val="22"/>
          <w:szCs w:val="22"/>
        </w:rPr>
      </w:pPr>
    </w:p>
    <w:p w:rsidR="004015C4" w:rsidRPr="000455CD" w:rsidRDefault="004015C4" w:rsidP="00F948E8">
      <w:pPr>
        <w:autoSpaceDE w:val="0"/>
        <w:autoSpaceDN w:val="0"/>
        <w:adjustRightInd w:val="0"/>
        <w:spacing w:before="120"/>
        <w:rPr>
          <w:rFonts w:ascii="Arial" w:hAnsi="Arial" w:cs="Arial"/>
          <w:kern w:val="0"/>
          <w:sz w:val="22"/>
          <w:szCs w:val="22"/>
        </w:rPr>
      </w:pPr>
      <w:r w:rsidRPr="000455CD">
        <w:rPr>
          <w:rFonts w:ascii="Arial" w:hAnsi="Arial" w:cs="Arial"/>
          <w:kern w:val="0"/>
          <w:sz w:val="22"/>
          <w:szCs w:val="22"/>
        </w:rPr>
        <w:t>This is a continuin</w:t>
      </w:r>
      <w:r w:rsidR="00B4736D">
        <w:rPr>
          <w:rFonts w:ascii="Arial" w:hAnsi="Arial" w:cs="Arial"/>
          <w:kern w:val="0"/>
          <w:sz w:val="22"/>
          <w:szCs w:val="22"/>
        </w:rPr>
        <w:t>g record of all changes to the e</w:t>
      </w:r>
      <w:r w:rsidR="003F1237">
        <w:rPr>
          <w:rFonts w:ascii="Arial" w:hAnsi="Arial" w:cs="Arial"/>
          <w:kern w:val="0"/>
          <w:sz w:val="22"/>
          <w:szCs w:val="22"/>
        </w:rPr>
        <w:t xml:space="preserve">mergency </w:t>
      </w:r>
      <w:r w:rsidR="00B4736D">
        <w:rPr>
          <w:rFonts w:ascii="Arial" w:hAnsi="Arial" w:cs="Arial"/>
          <w:kern w:val="0"/>
          <w:sz w:val="22"/>
          <w:szCs w:val="22"/>
        </w:rPr>
        <w:t>o</w:t>
      </w:r>
      <w:r w:rsidR="003F1237">
        <w:rPr>
          <w:rFonts w:ascii="Arial" w:hAnsi="Arial" w:cs="Arial"/>
          <w:kern w:val="0"/>
          <w:sz w:val="22"/>
          <w:szCs w:val="22"/>
        </w:rPr>
        <w:t xml:space="preserve">perations </w:t>
      </w:r>
      <w:r w:rsidR="00B4736D">
        <w:rPr>
          <w:rFonts w:ascii="Arial" w:hAnsi="Arial" w:cs="Arial"/>
          <w:kern w:val="0"/>
          <w:sz w:val="22"/>
          <w:szCs w:val="22"/>
        </w:rPr>
        <w:t>p</w:t>
      </w:r>
      <w:r w:rsidR="003F1237">
        <w:rPr>
          <w:rFonts w:ascii="Arial" w:hAnsi="Arial" w:cs="Arial"/>
          <w:kern w:val="0"/>
          <w:sz w:val="22"/>
          <w:szCs w:val="22"/>
        </w:rPr>
        <w:t>lan.</w:t>
      </w:r>
    </w:p>
    <w:p w:rsidR="00CF63B8" w:rsidRPr="000455CD" w:rsidRDefault="00CF63B8" w:rsidP="00F948E8">
      <w:pPr>
        <w:pStyle w:val="Default"/>
        <w:spacing w:before="120"/>
        <w:rPr>
          <w:rFonts w:ascii="Arial" w:hAnsi="Arial"/>
          <w:color w:val="auto"/>
          <w:sz w:val="22"/>
          <w:szCs w:val="22"/>
        </w:rPr>
      </w:pPr>
      <w:r w:rsidRPr="000455CD">
        <w:rPr>
          <w:rFonts w:ascii="Arial" w:hAnsi="Arial"/>
          <w:b/>
          <w:color w:val="auto"/>
          <w:sz w:val="22"/>
          <w:szCs w:val="22"/>
        </w:rPr>
        <w:t xml:space="preserve"> </w:t>
      </w:r>
    </w:p>
    <w:tbl>
      <w:tblPr>
        <w:tblW w:w="0" w:type="auto"/>
        <w:tblInd w:w="108" w:type="dxa"/>
        <w:tblBorders>
          <w:top w:val="nil"/>
          <w:left w:val="nil"/>
          <w:bottom w:val="nil"/>
          <w:right w:val="nil"/>
        </w:tblBorders>
        <w:tblLook w:val="0000"/>
      </w:tblPr>
      <w:tblGrid>
        <w:gridCol w:w="1170"/>
        <w:gridCol w:w="1170"/>
        <w:gridCol w:w="5130"/>
        <w:gridCol w:w="1800"/>
      </w:tblGrid>
      <w:tr w:rsidR="00CF63B8" w:rsidRPr="000455CD" w:rsidTr="00010B96">
        <w:trPr>
          <w:trHeight w:val="432"/>
        </w:trPr>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Change Number</w:t>
            </w:r>
          </w:p>
        </w:tc>
        <w:tc>
          <w:tcPr>
            <w:tcW w:w="11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of Change</w:t>
            </w:r>
          </w:p>
        </w:tc>
        <w:tc>
          <w:tcPr>
            <w:tcW w:w="513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Description of Change</w:t>
            </w:r>
          </w:p>
        </w:tc>
        <w:tc>
          <w:tcPr>
            <w:tcW w:w="180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CF63B8" w:rsidRPr="00F948E8" w:rsidRDefault="00CF63B8" w:rsidP="00F948E8">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CF63B8" w:rsidRPr="000455CD" w:rsidTr="00010B96">
        <w:trPr>
          <w:trHeight w:val="432"/>
        </w:trPr>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p>
        </w:tc>
        <w:tc>
          <w:tcPr>
            <w:tcW w:w="117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4" w:space="0" w:color="auto"/>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r w:rsidR="00CF63B8" w:rsidRPr="000455CD" w:rsidTr="00010B96">
        <w:trPr>
          <w:trHeight w:val="432"/>
        </w:trPr>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17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513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c>
          <w:tcPr>
            <w:tcW w:w="1800" w:type="dxa"/>
            <w:tcBorders>
              <w:top w:val="single" w:sz="8" w:space="0" w:color="000000"/>
              <w:left w:val="single" w:sz="8" w:space="0" w:color="000000"/>
              <w:bottom w:val="single" w:sz="8" w:space="0" w:color="000000"/>
              <w:right w:val="single" w:sz="8" w:space="0" w:color="000000"/>
            </w:tcBorders>
            <w:vAlign w:val="center"/>
          </w:tcPr>
          <w:p w:rsidR="00CF63B8" w:rsidRPr="000455CD" w:rsidRDefault="00CF63B8" w:rsidP="00F948E8">
            <w:pPr>
              <w:pStyle w:val="TableText"/>
              <w:spacing w:before="0" w:after="0"/>
              <w:rPr>
                <w:rFonts w:ascii="Arial" w:hAnsi="Arial" w:cs="Arial"/>
                <w:szCs w:val="22"/>
              </w:rPr>
            </w:pPr>
            <w:r w:rsidRPr="000455CD">
              <w:rPr>
                <w:rFonts w:ascii="Arial" w:hAnsi="Arial" w:cs="Arial"/>
                <w:szCs w:val="22"/>
              </w:rPr>
              <w:t xml:space="preserve"> </w:t>
            </w:r>
          </w:p>
        </w:tc>
      </w:tr>
    </w:tbl>
    <w:p w:rsidR="003F1237" w:rsidRPr="000455CD" w:rsidRDefault="00B57E8E" w:rsidP="003F1237">
      <w:pPr>
        <w:pStyle w:val="Heading1"/>
      </w:pPr>
      <w:r w:rsidRPr="000455CD">
        <w:br w:type="page"/>
      </w:r>
      <w:bookmarkStart w:id="5" w:name="_Toc447620638"/>
      <w:bookmarkStart w:id="6" w:name="_Toc464480873"/>
      <w:bookmarkStart w:id="7" w:name="_Toc481141532"/>
      <w:r w:rsidR="003F1237" w:rsidRPr="000455CD">
        <w:lastRenderedPageBreak/>
        <w:t>Record of Distribution</w:t>
      </w:r>
      <w:bookmarkEnd w:id="5"/>
      <w:bookmarkEnd w:id="6"/>
      <w:bookmarkEnd w:id="7"/>
      <w:r w:rsidR="003F1237" w:rsidRPr="000455CD">
        <w:t xml:space="preserve"> </w:t>
      </w:r>
    </w:p>
    <w:p w:rsidR="003F1237" w:rsidRPr="000455CD" w:rsidRDefault="003F1237" w:rsidP="003F1237">
      <w:pPr>
        <w:pBdr>
          <w:top w:val="single" w:sz="4" w:space="1" w:color="auto"/>
        </w:pBdr>
        <w:rPr>
          <w:rFonts w:ascii="Arial" w:eastAsia="Times" w:hAnsi="Arial" w:cs="Arial"/>
          <w:sz w:val="22"/>
          <w:szCs w:val="22"/>
        </w:rPr>
      </w:pPr>
    </w:p>
    <w:p w:rsidR="003F1237" w:rsidRPr="005251CA" w:rsidRDefault="003F1237" w:rsidP="003F1237">
      <w:pPr>
        <w:pStyle w:val="Default"/>
        <w:spacing w:before="120"/>
        <w:rPr>
          <w:rFonts w:ascii="Arial" w:hAnsi="Arial"/>
          <w:color w:val="auto"/>
          <w:sz w:val="22"/>
          <w:szCs w:val="22"/>
        </w:rPr>
      </w:pPr>
      <w:r w:rsidRPr="000455CD">
        <w:rPr>
          <w:rFonts w:ascii="Arial" w:hAnsi="Arial"/>
          <w:color w:val="auto"/>
          <w:sz w:val="22"/>
          <w:szCs w:val="22"/>
        </w:rPr>
        <w:t xml:space="preserve">This plan has been provided to the following personnel and/or agencies. </w:t>
      </w:r>
    </w:p>
    <w:p w:rsidR="003F1237" w:rsidRPr="00010B96" w:rsidRDefault="003F1237" w:rsidP="00010B96"/>
    <w:tbl>
      <w:tblPr>
        <w:tblpPr w:leftFromText="180" w:rightFromText="180" w:vertAnchor="page" w:horzAnchor="margin" w:tblpX="108" w:tblpY="2866"/>
        <w:tblW w:w="0" w:type="auto"/>
        <w:tblBorders>
          <w:top w:val="nil"/>
          <w:left w:val="nil"/>
          <w:bottom w:val="nil"/>
          <w:right w:val="nil"/>
        </w:tblBorders>
        <w:tblLook w:val="0000"/>
      </w:tblPr>
      <w:tblGrid>
        <w:gridCol w:w="2472"/>
        <w:gridCol w:w="3261"/>
        <w:gridCol w:w="1467"/>
        <w:gridCol w:w="2070"/>
      </w:tblGrid>
      <w:tr w:rsidR="003F1237" w:rsidRPr="000455CD" w:rsidTr="009D630E">
        <w:trPr>
          <w:trHeight w:val="432"/>
        </w:trPr>
        <w:tc>
          <w:tcPr>
            <w:tcW w:w="2472"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Recipient Name</w:t>
            </w:r>
          </w:p>
        </w:tc>
        <w:tc>
          <w:tcPr>
            <w:tcW w:w="3261"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Department/Agency</w:t>
            </w:r>
          </w:p>
        </w:tc>
        <w:tc>
          <w:tcPr>
            <w:tcW w:w="146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Date Distributed</w:t>
            </w:r>
          </w:p>
        </w:tc>
        <w:tc>
          <w:tcPr>
            <w:tcW w:w="2070"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3F1237" w:rsidRPr="00F948E8" w:rsidRDefault="003F1237" w:rsidP="00E63D70">
            <w:pPr>
              <w:pStyle w:val="TableText"/>
              <w:spacing w:before="0" w:after="0"/>
              <w:jc w:val="center"/>
              <w:rPr>
                <w:rFonts w:ascii="Arial" w:hAnsi="Arial" w:cs="Arial"/>
                <w:b/>
                <w:color w:val="FFFFFF"/>
                <w:sz w:val="20"/>
                <w:szCs w:val="22"/>
              </w:rPr>
            </w:pPr>
            <w:r w:rsidRPr="00F948E8">
              <w:rPr>
                <w:rFonts w:ascii="Arial" w:hAnsi="Arial" w:cs="Arial"/>
                <w:b/>
                <w:color w:val="FFFFFF"/>
                <w:sz w:val="20"/>
                <w:szCs w:val="22"/>
              </w:rPr>
              <w:t>Initials</w:t>
            </w:r>
          </w:p>
        </w:tc>
      </w:tr>
      <w:tr w:rsidR="003F1237" w:rsidRPr="000455CD" w:rsidTr="00E63D70">
        <w:trPr>
          <w:trHeight w:val="432"/>
        </w:trPr>
        <w:tc>
          <w:tcPr>
            <w:tcW w:w="2472"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p>
        </w:tc>
        <w:tc>
          <w:tcPr>
            <w:tcW w:w="3261"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4" w:space="0" w:color="auto"/>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r w:rsidR="003F1237" w:rsidRPr="000455CD" w:rsidTr="00E63D70">
        <w:trPr>
          <w:trHeight w:val="432"/>
        </w:trPr>
        <w:tc>
          <w:tcPr>
            <w:tcW w:w="2472"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3261"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1467"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c>
          <w:tcPr>
            <w:tcW w:w="2070" w:type="dxa"/>
            <w:tcBorders>
              <w:top w:val="single" w:sz="8" w:space="0" w:color="000000"/>
              <w:left w:val="single" w:sz="8" w:space="0" w:color="000000"/>
              <w:bottom w:val="single" w:sz="8" w:space="0" w:color="000000"/>
              <w:right w:val="single" w:sz="8" w:space="0" w:color="000000"/>
            </w:tcBorders>
            <w:vAlign w:val="center"/>
          </w:tcPr>
          <w:p w:rsidR="003F1237" w:rsidRPr="000455CD" w:rsidRDefault="003F1237" w:rsidP="00E63D70">
            <w:pPr>
              <w:pStyle w:val="TableText"/>
              <w:spacing w:before="0" w:after="0"/>
              <w:rPr>
                <w:rFonts w:ascii="Arial" w:hAnsi="Arial" w:cs="Arial"/>
                <w:szCs w:val="22"/>
              </w:rPr>
            </w:pPr>
            <w:r w:rsidRPr="000455CD">
              <w:rPr>
                <w:rFonts w:ascii="Arial" w:hAnsi="Arial" w:cs="Arial"/>
                <w:szCs w:val="22"/>
              </w:rPr>
              <w:t xml:space="preserve"> </w:t>
            </w:r>
          </w:p>
        </w:tc>
      </w:tr>
    </w:tbl>
    <w:p w:rsidR="003F1237" w:rsidRDefault="003F1237" w:rsidP="003F1237">
      <w:pPr>
        <w:rPr>
          <w:rFonts w:ascii="Arial" w:hAnsi="Arial" w:cs="Arial"/>
          <w:b/>
          <w:sz w:val="22"/>
          <w:szCs w:val="22"/>
        </w:rPr>
      </w:pPr>
    </w:p>
    <w:p w:rsidR="00F037A9" w:rsidRDefault="00F037A9">
      <w:pPr>
        <w:rPr>
          <w:rFonts w:ascii="Arial" w:hAnsi="Arial" w:cs="Arial"/>
          <w:b/>
          <w:sz w:val="22"/>
          <w:szCs w:val="22"/>
        </w:rPr>
      </w:pPr>
      <w:r>
        <w:rPr>
          <w:rFonts w:ascii="Arial" w:hAnsi="Arial" w:cs="Arial"/>
          <w:sz w:val="22"/>
          <w:szCs w:val="22"/>
        </w:rPr>
        <w:br w:type="page"/>
      </w:r>
    </w:p>
    <w:p w:rsidR="00CF63B8" w:rsidRPr="00C27B36" w:rsidRDefault="00CF63B8" w:rsidP="003F1237">
      <w:pPr>
        <w:pStyle w:val="OddPageHeader"/>
        <w:pBdr>
          <w:bottom w:val="none" w:sz="0" w:space="0" w:color="auto"/>
        </w:pBdr>
        <w:spacing w:line="360" w:lineRule="auto"/>
        <w:jc w:val="center"/>
        <w:rPr>
          <w:rFonts w:ascii="Arial" w:hAnsi="Arial" w:cs="Arial"/>
          <w:color w:val="auto"/>
          <w:szCs w:val="28"/>
        </w:rPr>
      </w:pPr>
      <w:r w:rsidRPr="00C27B36">
        <w:rPr>
          <w:rFonts w:ascii="Arial" w:hAnsi="Arial" w:cs="Arial"/>
          <w:color w:val="auto"/>
          <w:szCs w:val="28"/>
        </w:rPr>
        <w:lastRenderedPageBreak/>
        <w:t>Table of Contents</w:t>
      </w:r>
    </w:p>
    <w:p w:rsidR="00B75394" w:rsidRPr="00C27B36" w:rsidRDefault="003A584F">
      <w:pPr>
        <w:pStyle w:val="TOC1"/>
        <w:rPr>
          <w:rFonts w:ascii="Arial" w:eastAsiaTheme="minorEastAsia" w:hAnsi="Arial" w:cs="Arial"/>
          <w:b w:val="0"/>
          <w:noProof/>
          <w:kern w:val="0"/>
          <w:sz w:val="22"/>
          <w:szCs w:val="22"/>
        </w:rPr>
      </w:pPr>
      <w:r w:rsidRPr="003A584F">
        <w:rPr>
          <w:rFonts w:ascii="Arial" w:hAnsi="Arial" w:cs="Arial"/>
          <w:sz w:val="22"/>
          <w:szCs w:val="22"/>
        </w:rPr>
        <w:fldChar w:fldCharType="begin"/>
      </w:r>
      <w:r w:rsidR="00F7320A" w:rsidRPr="00C27B36">
        <w:rPr>
          <w:rFonts w:ascii="Arial" w:hAnsi="Arial" w:cs="Arial"/>
          <w:sz w:val="22"/>
          <w:szCs w:val="22"/>
        </w:rPr>
        <w:instrText xml:space="preserve"> TOC \o "1-3" \h \z \u </w:instrText>
      </w:r>
      <w:r w:rsidRPr="003A584F">
        <w:rPr>
          <w:rFonts w:ascii="Arial" w:hAnsi="Arial" w:cs="Arial"/>
          <w:sz w:val="22"/>
          <w:szCs w:val="22"/>
        </w:rPr>
        <w:fldChar w:fldCharType="separate"/>
      </w:r>
      <w:hyperlink w:anchor="_Toc481141529" w:history="1">
        <w:r w:rsidR="00B75394" w:rsidRPr="00C27B36">
          <w:rPr>
            <w:rStyle w:val="Hyperlink"/>
            <w:rFonts w:ascii="Arial" w:hAnsi="Arial" w:cs="Arial"/>
            <w:noProof/>
          </w:rPr>
          <w:t>Facility Profile</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_Toc481141529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i</w:t>
        </w:r>
        <w:r w:rsidRPr="00C27B36">
          <w:rPr>
            <w:rFonts w:ascii="Arial" w:hAnsi="Arial" w:cs="Arial"/>
            <w:noProof/>
            <w:webHidden/>
          </w:rPr>
          <w:fldChar w:fldCharType="end"/>
        </w:r>
      </w:hyperlink>
    </w:p>
    <w:p w:rsidR="00B75394" w:rsidRPr="00C27B36" w:rsidRDefault="003A584F">
      <w:pPr>
        <w:pStyle w:val="TOC1"/>
        <w:rPr>
          <w:rFonts w:ascii="Arial" w:eastAsiaTheme="minorEastAsia" w:hAnsi="Arial" w:cs="Arial"/>
          <w:b w:val="0"/>
          <w:noProof/>
          <w:kern w:val="0"/>
          <w:sz w:val="22"/>
          <w:szCs w:val="22"/>
        </w:rPr>
      </w:pPr>
      <w:hyperlink w:anchor="_Toc481141530" w:history="1">
        <w:r w:rsidR="00B75394" w:rsidRPr="00C27B36">
          <w:rPr>
            <w:rStyle w:val="Hyperlink"/>
            <w:rFonts w:ascii="Arial" w:hAnsi="Arial" w:cs="Arial"/>
            <w:noProof/>
          </w:rPr>
          <w:t>Signature Page</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_Toc481141530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iii</w:t>
        </w:r>
        <w:r w:rsidRPr="00C27B36">
          <w:rPr>
            <w:rFonts w:ascii="Arial" w:hAnsi="Arial" w:cs="Arial"/>
            <w:noProof/>
            <w:webHidden/>
          </w:rPr>
          <w:fldChar w:fldCharType="end"/>
        </w:r>
      </w:hyperlink>
    </w:p>
    <w:p w:rsidR="00B75394" w:rsidRPr="00C27B36" w:rsidRDefault="003A584F">
      <w:pPr>
        <w:pStyle w:val="TOC1"/>
        <w:rPr>
          <w:rFonts w:ascii="Arial" w:eastAsiaTheme="minorEastAsia" w:hAnsi="Arial" w:cs="Arial"/>
          <w:b w:val="0"/>
          <w:noProof/>
          <w:kern w:val="0"/>
          <w:sz w:val="22"/>
          <w:szCs w:val="22"/>
        </w:rPr>
      </w:pPr>
      <w:hyperlink w:anchor="_Toc481141531" w:history="1">
        <w:r w:rsidR="00B75394" w:rsidRPr="00C27B36">
          <w:rPr>
            <w:rStyle w:val="Hyperlink"/>
            <w:rFonts w:ascii="Arial" w:hAnsi="Arial" w:cs="Arial"/>
            <w:noProof/>
          </w:rPr>
          <w:t>Record of Changes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_Toc481141531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iv</w:t>
        </w:r>
        <w:r w:rsidRPr="00C27B36">
          <w:rPr>
            <w:rFonts w:ascii="Arial" w:hAnsi="Arial" w:cs="Arial"/>
            <w:noProof/>
            <w:webHidden/>
          </w:rPr>
          <w:fldChar w:fldCharType="end"/>
        </w:r>
      </w:hyperlink>
    </w:p>
    <w:p w:rsidR="00B75394" w:rsidRPr="00C27B36" w:rsidRDefault="003A584F">
      <w:pPr>
        <w:pStyle w:val="TOC1"/>
        <w:rPr>
          <w:rFonts w:ascii="Arial" w:eastAsiaTheme="minorEastAsia" w:hAnsi="Arial" w:cs="Arial"/>
          <w:b w:val="0"/>
          <w:noProof/>
          <w:kern w:val="0"/>
          <w:sz w:val="22"/>
          <w:szCs w:val="22"/>
        </w:rPr>
      </w:pPr>
      <w:hyperlink w:anchor="_Toc481141532" w:history="1">
        <w:r w:rsidR="00B75394" w:rsidRPr="00C27B36">
          <w:rPr>
            <w:rStyle w:val="Hyperlink"/>
            <w:rFonts w:ascii="Arial" w:hAnsi="Arial" w:cs="Arial"/>
            <w:noProof/>
          </w:rPr>
          <w:t>Record of Distribution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_Toc481141532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v</w:t>
        </w:r>
        <w:r w:rsidRPr="00C27B36">
          <w:rPr>
            <w:rFonts w:ascii="Arial" w:hAnsi="Arial" w:cs="Arial"/>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33" w:history="1">
        <w:r w:rsidR="00B75394" w:rsidRPr="00C27B36">
          <w:rPr>
            <w:rStyle w:val="Hyperlink"/>
            <w:rFonts w:ascii="Arial" w:hAnsi="Arial" w:cs="Arial"/>
            <w:noProof/>
          </w:rPr>
          <w:t>1.</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INTRODUCTION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_Toc481141533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34"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Purpose</w:t>
        </w:r>
        <w:r w:rsidR="00B75394" w:rsidRPr="00C27B36">
          <w:rPr>
            <w:noProof/>
            <w:webHidden/>
          </w:rPr>
          <w:tab/>
        </w:r>
        <w:r w:rsidRPr="00C27B36">
          <w:rPr>
            <w:noProof/>
            <w:webHidden/>
          </w:rPr>
          <w:fldChar w:fldCharType="begin"/>
        </w:r>
        <w:r w:rsidR="00B75394" w:rsidRPr="00C27B36">
          <w:rPr>
            <w:noProof/>
            <w:webHidden/>
          </w:rPr>
          <w:instrText xml:space="preserve"> PAGEREF _Toc481141534 \h </w:instrText>
        </w:r>
        <w:r w:rsidRPr="00C27B36">
          <w:rPr>
            <w:noProof/>
            <w:webHidden/>
          </w:rPr>
        </w:r>
        <w:r w:rsidRPr="00C27B36">
          <w:rPr>
            <w:noProof/>
            <w:webHidden/>
          </w:rPr>
          <w:fldChar w:fldCharType="separate"/>
        </w:r>
        <w:r w:rsidR="00BF62F3">
          <w:rPr>
            <w:noProof/>
            <w:webHidden/>
          </w:rPr>
          <w:t>1</w:t>
        </w:r>
        <w:r w:rsidRPr="00C27B36">
          <w:rPr>
            <w:noProof/>
            <w:webHidden/>
          </w:rPr>
          <w:fldChar w:fldCharType="end"/>
        </w:r>
      </w:hyperlink>
    </w:p>
    <w:p w:rsidR="00B75394" w:rsidRPr="00C27B36" w:rsidRDefault="003A584F">
      <w:pPr>
        <w:pStyle w:val="TOC3"/>
        <w:rPr>
          <w:rFonts w:eastAsiaTheme="minorEastAsia"/>
          <w:noProof/>
          <w:kern w:val="0"/>
        </w:rPr>
      </w:pPr>
      <w:hyperlink w:anchor="_Toc481141535"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Scope</w:t>
        </w:r>
        <w:r w:rsidR="00B75394" w:rsidRPr="00C27B36">
          <w:rPr>
            <w:noProof/>
            <w:webHidden/>
          </w:rPr>
          <w:tab/>
        </w:r>
        <w:r w:rsidRPr="00C27B36">
          <w:rPr>
            <w:noProof/>
            <w:webHidden/>
          </w:rPr>
          <w:fldChar w:fldCharType="begin"/>
        </w:r>
        <w:r w:rsidR="00B75394" w:rsidRPr="00C27B36">
          <w:rPr>
            <w:noProof/>
            <w:webHidden/>
          </w:rPr>
          <w:instrText xml:space="preserve"> PAGEREF _Toc481141535 \h </w:instrText>
        </w:r>
        <w:r w:rsidRPr="00C27B36">
          <w:rPr>
            <w:noProof/>
            <w:webHidden/>
          </w:rPr>
        </w:r>
        <w:r w:rsidRPr="00C27B36">
          <w:rPr>
            <w:noProof/>
            <w:webHidden/>
          </w:rPr>
          <w:fldChar w:fldCharType="separate"/>
        </w:r>
        <w:r w:rsidR="00BF62F3">
          <w:rPr>
            <w:noProof/>
            <w:webHidden/>
          </w:rPr>
          <w:t>2</w:t>
        </w:r>
        <w:r w:rsidRPr="00C27B36">
          <w:rPr>
            <w:noProof/>
            <w:webHidden/>
          </w:rPr>
          <w:fldChar w:fldCharType="end"/>
        </w:r>
      </w:hyperlink>
    </w:p>
    <w:p w:rsidR="00B75394" w:rsidRPr="00C27B36" w:rsidRDefault="003A584F">
      <w:pPr>
        <w:pStyle w:val="TOC3"/>
        <w:rPr>
          <w:rFonts w:eastAsiaTheme="minorEastAsia"/>
          <w:noProof/>
          <w:kern w:val="0"/>
        </w:rPr>
      </w:pPr>
      <w:hyperlink w:anchor="_Toc481141536"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Planning Assumptions</w:t>
        </w:r>
        <w:r w:rsidR="00B75394" w:rsidRPr="00C27B36">
          <w:rPr>
            <w:noProof/>
            <w:webHidden/>
          </w:rPr>
          <w:tab/>
        </w:r>
        <w:r w:rsidRPr="00C27B36">
          <w:rPr>
            <w:noProof/>
            <w:webHidden/>
          </w:rPr>
          <w:fldChar w:fldCharType="begin"/>
        </w:r>
        <w:r w:rsidR="00B75394" w:rsidRPr="00C27B36">
          <w:rPr>
            <w:noProof/>
            <w:webHidden/>
          </w:rPr>
          <w:instrText xml:space="preserve"> PAGEREF _Toc481141536 \h </w:instrText>
        </w:r>
        <w:r w:rsidRPr="00C27B36">
          <w:rPr>
            <w:noProof/>
            <w:webHidden/>
          </w:rPr>
        </w:r>
        <w:r w:rsidRPr="00C27B36">
          <w:rPr>
            <w:noProof/>
            <w:webHidden/>
          </w:rPr>
          <w:fldChar w:fldCharType="separate"/>
        </w:r>
        <w:r w:rsidR="00BF62F3">
          <w:rPr>
            <w:noProof/>
            <w:webHidden/>
          </w:rPr>
          <w:t>3</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37" w:history="1">
        <w:r w:rsidR="00B75394" w:rsidRPr="00C27B36">
          <w:rPr>
            <w:rStyle w:val="Hyperlink"/>
            <w:rFonts w:ascii="Arial" w:hAnsi="Arial" w:cs="Arial"/>
            <w:noProof/>
          </w:rPr>
          <w:t>2.</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ADMINISTRATION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_Toc481141537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4</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38"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Executive Summary</w:t>
        </w:r>
        <w:r w:rsidR="00B75394" w:rsidRPr="00C27B36">
          <w:rPr>
            <w:noProof/>
            <w:webHidden/>
          </w:rPr>
          <w:tab/>
        </w:r>
        <w:r w:rsidRPr="00C27B36">
          <w:rPr>
            <w:noProof/>
            <w:webHidden/>
          </w:rPr>
          <w:fldChar w:fldCharType="begin"/>
        </w:r>
        <w:r w:rsidR="00B75394" w:rsidRPr="00C27B36">
          <w:rPr>
            <w:noProof/>
            <w:webHidden/>
          </w:rPr>
          <w:instrText xml:space="preserve"> PAGEREF _Toc481141538 \h </w:instrText>
        </w:r>
        <w:r w:rsidRPr="00C27B36">
          <w:rPr>
            <w:noProof/>
            <w:webHidden/>
          </w:rPr>
        </w:r>
        <w:r w:rsidRPr="00C27B36">
          <w:rPr>
            <w:noProof/>
            <w:webHidden/>
          </w:rPr>
          <w:fldChar w:fldCharType="separate"/>
        </w:r>
        <w:r w:rsidR="00BF62F3">
          <w:rPr>
            <w:noProof/>
            <w:webHidden/>
          </w:rPr>
          <w:t>4</w:t>
        </w:r>
        <w:r w:rsidRPr="00C27B36">
          <w:rPr>
            <w:noProof/>
            <w:webHidden/>
          </w:rPr>
          <w:fldChar w:fldCharType="end"/>
        </w:r>
      </w:hyperlink>
    </w:p>
    <w:p w:rsidR="00B75394" w:rsidRPr="00C27B36" w:rsidRDefault="003A584F">
      <w:pPr>
        <w:pStyle w:val="TOC3"/>
        <w:rPr>
          <w:rFonts w:eastAsiaTheme="minorEastAsia"/>
          <w:noProof/>
          <w:kern w:val="0"/>
        </w:rPr>
      </w:pPr>
      <w:hyperlink w:anchor="_Toc481141539"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Plan Review and Maintenance</w:t>
        </w:r>
        <w:r w:rsidR="00B75394" w:rsidRPr="00C27B36">
          <w:rPr>
            <w:noProof/>
            <w:webHidden/>
          </w:rPr>
          <w:tab/>
        </w:r>
        <w:r w:rsidRPr="00C27B36">
          <w:rPr>
            <w:noProof/>
            <w:webHidden/>
          </w:rPr>
          <w:fldChar w:fldCharType="begin"/>
        </w:r>
        <w:r w:rsidR="00B75394" w:rsidRPr="00C27B36">
          <w:rPr>
            <w:noProof/>
            <w:webHidden/>
          </w:rPr>
          <w:instrText xml:space="preserve"> PAGEREF _Toc481141539 \h </w:instrText>
        </w:r>
        <w:r w:rsidRPr="00C27B36">
          <w:rPr>
            <w:noProof/>
            <w:webHidden/>
          </w:rPr>
        </w:r>
        <w:r w:rsidRPr="00C27B36">
          <w:rPr>
            <w:noProof/>
            <w:webHidden/>
          </w:rPr>
          <w:fldChar w:fldCharType="separate"/>
        </w:r>
        <w:r w:rsidR="00BF62F3">
          <w:rPr>
            <w:noProof/>
            <w:webHidden/>
          </w:rPr>
          <w:t>4</w:t>
        </w:r>
        <w:r w:rsidRPr="00C27B36">
          <w:rPr>
            <w:noProof/>
            <w:webHidden/>
          </w:rPr>
          <w:fldChar w:fldCharType="end"/>
        </w:r>
      </w:hyperlink>
    </w:p>
    <w:p w:rsidR="00B75394" w:rsidRPr="00C27B36" w:rsidRDefault="003A584F">
      <w:pPr>
        <w:pStyle w:val="TOC3"/>
        <w:rPr>
          <w:rFonts w:eastAsiaTheme="minorEastAsia"/>
          <w:noProof/>
          <w:kern w:val="0"/>
        </w:rPr>
      </w:pPr>
      <w:hyperlink w:anchor="_Toc481141540"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Authorities and References</w:t>
        </w:r>
        <w:r w:rsidR="00B75394" w:rsidRPr="00C27B36">
          <w:rPr>
            <w:noProof/>
            <w:webHidden/>
          </w:rPr>
          <w:tab/>
        </w:r>
        <w:r w:rsidRPr="00C27B36">
          <w:rPr>
            <w:noProof/>
            <w:webHidden/>
          </w:rPr>
          <w:fldChar w:fldCharType="begin"/>
        </w:r>
        <w:r w:rsidR="00B75394" w:rsidRPr="00C27B36">
          <w:rPr>
            <w:noProof/>
            <w:webHidden/>
          </w:rPr>
          <w:instrText xml:space="preserve"> PAGEREF _Toc481141540 \h </w:instrText>
        </w:r>
        <w:r w:rsidRPr="00C27B36">
          <w:rPr>
            <w:noProof/>
            <w:webHidden/>
          </w:rPr>
        </w:r>
        <w:r w:rsidRPr="00C27B36">
          <w:rPr>
            <w:noProof/>
            <w:webHidden/>
          </w:rPr>
          <w:fldChar w:fldCharType="separate"/>
        </w:r>
        <w:r w:rsidR="00BF62F3">
          <w:rPr>
            <w:noProof/>
            <w:webHidden/>
          </w:rPr>
          <w:t>5</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41" w:history="1">
        <w:r w:rsidR="00B75394" w:rsidRPr="00C27B36">
          <w:rPr>
            <w:rStyle w:val="Hyperlink"/>
            <w:rFonts w:ascii="Arial" w:hAnsi="Arial" w:cs="Arial"/>
            <w:noProof/>
          </w:rPr>
          <w:t>3.</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SITUATION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_Toc481141541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7</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42" w:history="1">
        <w:r w:rsidR="00B75394" w:rsidRPr="00C27B36">
          <w:rPr>
            <w:rStyle w:val="Hyperlink"/>
            <w:noProof/>
          </w:rPr>
          <w:t>Risk Assessment</w:t>
        </w:r>
        <w:r w:rsidR="00B75394" w:rsidRPr="00C27B36">
          <w:rPr>
            <w:noProof/>
            <w:webHidden/>
          </w:rPr>
          <w:tab/>
        </w:r>
        <w:r w:rsidRPr="00C27B36">
          <w:rPr>
            <w:noProof/>
            <w:webHidden/>
          </w:rPr>
          <w:fldChar w:fldCharType="begin"/>
        </w:r>
        <w:r w:rsidR="00B75394" w:rsidRPr="00C27B36">
          <w:rPr>
            <w:noProof/>
            <w:webHidden/>
          </w:rPr>
          <w:instrText xml:space="preserve"> PAGEREF _Toc481141542 \h </w:instrText>
        </w:r>
        <w:r w:rsidRPr="00C27B36">
          <w:rPr>
            <w:noProof/>
            <w:webHidden/>
          </w:rPr>
        </w:r>
        <w:r w:rsidRPr="00C27B36">
          <w:rPr>
            <w:noProof/>
            <w:webHidden/>
          </w:rPr>
          <w:fldChar w:fldCharType="separate"/>
        </w:r>
        <w:r w:rsidR="00BF62F3">
          <w:rPr>
            <w:noProof/>
            <w:webHidden/>
          </w:rPr>
          <w:t>7</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43" w:history="1">
        <w:r w:rsidR="00B75394" w:rsidRPr="00C27B36">
          <w:rPr>
            <w:rStyle w:val="Hyperlink"/>
            <w:rFonts w:ascii="Arial" w:hAnsi="Arial" w:cs="Arial"/>
            <w:noProof/>
          </w:rPr>
          <w:t>4.</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CONCEPT OF OPERATIONS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_Toc481141543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8</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44"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Incident Management</w:t>
        </w:r>
        <w:r w:rsidR="00B75394" w:rsidRPr="00C27B36">
          <w:rPr>
            <w:noProof/>
            <w:webHidden/>
          </w:rPr>
          <w:tab/>
        </w:r>
        <w:r w:rsidRPr="00C27B36">
          <w:rPr>
            <w:noProof/>
            <w:webHidden/>
          </w:rPr>
          <w:fldChar w:fldCharType="begin"/>
        </w:r>
        <w:r w:rsidR="00B75394" w:rsidRPr="00C27B36">
          <w:rPr>
            <w:noProof/>
            <w:webHidden/>
          </w:rPr>
          <w:instrText xml:space="preserve"> PAGEREF _Toc481141544 \h </w:instrText>
        </w:r>
        <w:r w:rsidRPr="00C27B36">
          <w:rPr>
            <w:noProof/>
            <w:webHidden/>
          </w:rPr>
        </w:r>
        <w:r w:rsidRPr="00C27B36">
          <w:rPr>
            <w:noProof/>
            <w:webHidden/>
          </w:rPr>
          <w:fldChar w:fldCharType="separate"/>
        </w:r>
        <w:r w:rsidR="00BF62F3">
          <w:rPr>
            <w:noProof/>
            <w:webHidden/>
          </w:rPr>
          <w:t>8</w:t>
        </w:r>
        <w:r w:rsidRPr="00C27B36">
          <w:rPr>
            <w:noProof/>
            <w:webHidden/>
          </w:rPr>
          <w:fldChar w:fldCharType="end"/>
        </w:r>
      </w:hyperlink>
    </w:p>
    <w:p w:rsidR="00B75394" w:rsidRPr="00C27B36" w:rsidRDefault="003A584F">
      <w:pPr>
        <w:pStyle w:val="TOC3"/>
        <w:rPr>
          <w:rFonts w:eastAsiaTheme="minorEastAsia"/>
          <w:noProof/>
          <w:kern w:val="0"/>
        </w:rPr>
      </w:pPr>
      <w:hyperlink w:anchor="_Toc481141545"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Plan Activation</w:t>
        </w:r>
        <w:r w:rsidR="00B75394" w:rsidRPr="00C27B36">
          <w:rPr>
            <w:noProof/>
            <w:webHidden/>
          </w:rPr>
          <w:tab/>
        </w:r>
        <w:r w:rsidRPr="00C27B36">
          <w:rPr>
            <w:noProof/>
            <w:webHidden/>
          </w:rPr>
          <w:fldChar w:fldCharType="begin"/>
        </w:r>
        <w:r w:rsidR="00B75394" w:rsidRPr="00C27B36">
          <w:rPr>
            <w:noProof/>
            <w:webHidden/>
          </w:rPr>
          <w:instrText xml:space="preserve"> PAGEREF _Toc481141545 \h </w:instrText>
        </w:r>
        <w:r w:rsidRPr="00C27B36">
          <w:rPr>
            <w:noProof/>
            <w:webHidden/>
          </w:rPr>
        </w:r>
        <w:r w:rsidRPr="00C27B36">
          <w:rPr>
            <w:noProof/>
            <w:webHidden/>
          </w:rPr>
          <w:fldChar w:fldCharType="separate"/>
        </w:r>
        <w:r w:rsidR="00BF62F3">
          <w:rPr>
            <w:noProof/>
            <w:webHidden/>
          </w:rPr>
          <w:t>8</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46" w:history="1">
        <w:r w:rsidR="00B75394" w:rsidRPr="00C27B36">
          <w:rPr>
            <w:rStyle w:val="Hyperlink"/>
            <w:rFonts w:ascii="Arial" w:hAnsi="Arial" w:cs="Arial"/>
            <w:noProof/>
          </w:rPr>
          <w:t>5.</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ROLES AND RESPONSIBILITIES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_Toc481141546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10</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47"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Essential Services</w:t>
        </w:r>
        <w:r w:rsidR="00B75394" w:rsidRPr="00C27B36">
          <w:rPr>
            <w:noProof/>
            <w:webHidden/>
          </w:rPr>
          <w:tab/>
        </w:r>
        <w:r w:rsidRPr="00C27B36">
          <w:rPr>
            <w:noProof/>
            <w:webHidden/>
          </w:rPr>
          <w:fldChar w:fldCharType="begin"/>
        </w:r>
        <w:r w:rsidR="00B75394" w:rsidRPr="00C27B36">
          <w:rPr>
            <w:noProof/>
            <w:webHidden/>
          </w:rPr>
          <w:instrText xml:space="preserve"> PAGEREF _Toc481141547 \h </w:instrText>
        </w:r>
        <w:r w:rsidRPr="00C27B36">
          <w:rPr>
            <w:noProof/>
            <w:webHidden/>
          </w:rPr>
        </w:r>
        <w:r w:rsidRPr="00C27B36">
          <w:rPr>
            <w:noProof/>
            <w:webHidden/>
          </w:rPr>
          <w:fldChar w:fldCharType="separate"/>
        </w:r>
        <w:r w:rsidR="00BF62F3">
          <w:rPr>
            <w:noProof/>
            <w:webHidden/>
          </w:rPr>
          <w:t>10</w:t>
        </w:r>
        <w:r w:rsidRPr="00C27B36">
          <w:rPr>
            <w:noProof/>
            <w:webHidden/>
          </w:rPr>
          <w:fldChar w:fldCharType="end"/>
        </w:r>
      </w:hyperlink>
    </w:p>
    <w:p w:rsidR="00B75394" w:rsidRPr="00C27B36" w:rsidRDefault="003A584F">
      <w:pPr>
        <w:pStyle w:val="TOC3"/>
        <w:rPr>
          <w:rFonts w:eastAsiaTheme="minorEastAsia"/>
          <w:noProof/>
          <w:kern w:val="0"/>
        </w:rPr>
      </w:pPr>
      <w:hyperlink w:anchor="_Toc481141548"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Positions</w:t>
        </w:r>
        <w:r w:rsidR="00B75394" w:rsidRPr="00C27B36">
          <w:rPr>
            <w:noProof/>
            <w:webHidden/>
          </w:rPr>
          <w:tab/>
        </w:r>
        <w:r w:rsidRPr="00C27B36">
          <w:rPr>
            <w:noProof/>
            <w:webHidden/>
          </w:rPr>
          <w:fldChar w:fldCharType="begin"/>
        </w:r>
        <w:r w:rsidR="00B75394" w:rsidRPr="00C27B36">
          <w:rPr>
            <w:noProof/>
            <w:webHidden/>
          </w:rPr>
          <w:instrText xml:space="preserve"> PAGEREF _Toc481141548 \h </w:instrText>
        </w:r>
        <w:r w:rsidRPr="00C27B36">
          <w:rPr>
            <w:noProof/>
            <w:webHidden/>
          </w:rPr>
        </w:r>
        <w:r w:rsidRPr="00C27B36">
          <w:rPr>
            <w:noProof/>
            <w:webHidden/>
          </w:rPr>
          <w:fldChar w:fldCharType="separate"/>
        </w:r>
        <w:r w:rsidR="00BF62F3">
          <w:rPr>
            <w:noProof/>
            <w:webHidden/>
          </w:rPr>
          <w:t>10</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49" w:history="1">
        <w:r w:rsidR="00B75394" w:rsidRPr="00C27B36">
          <w:rPr>
            <w:rStyle w:val="Hyperlink"/>
            <w:rFonts w:ascii="Arial" w:hAnsi="Arial" w:cs="Arial"/>
            <w:noProof/>
          </w:rPr>
          <w:t>6.</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COMMAND AND COORDINATION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_Toc481141549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11</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50"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Command Structure</w:t>
        </w:r>
        <w:r w:rsidR="00B75394" w:rsidRPr="00C27B36">
          <w:rPr>
            <w:noProof/>
            <w:webHidden/>
          </w:rPr>
          <w:tab/>
        </w:r>
        <w:r w:rsidRPr="00C27B36">
          <w:rPr>
            <w:noProof/>
            <w:webHidden/>
          </w:rPr>
          <w:fldChar w:fldCharType="begin"/>
        </w:r>
        <w:r w:rsidR="00B75394" w:rsidRPr="00C27B36">
          <w:rPr>
            <w:noProof/>
            <w:webHidden/>
          </w:rPr>
          <w:instrText xml:space="preserve"> PAGEREF _Toc481141550 \h </w:instrText>
        </w:r>
        <w:r w:rsidRPr="00C27B36">
          <w:rPr>
            <w:noProof/>
            <w:webHidden/>
          </w:rPr>
        </w:r>
        <w:r w:rsidRPr="00C27B36">
          <w:rPr>
            <w:noProof/>
            <w:webHidden/>
          </w:rPr>
          <w:fldChar w:fldCharType="separate"/>
        </w:r>
        <w:r w:rsidR="00BF62F3">
          <w:rPr>
            <w:noProof/>
            <w:webHidden/>
          </w:rPr>
          <w:t>11</w:t>
        </w:r>
        <w:r w:rsidRPr="00C27B36">
          <w:rPr>
            <w:noProof/>
            <w:webHidden/>
          </w:rPr>
          <w:fldChar w:fldCharType="end"/>
        </w:r>
      </w:hyperlink>
    </w:p>
    <w:p w:rsidR="00B75394" w:rsidRPr="00C27B36" w:rsidRDefault="003A584F">
      <w:pPr>
        <w:pStyle w:val="TOC3"/>
        <w:rPr>
          <w:rFonts w:eastAsiaTheme="minorEastAsia"/>
          <w:noProof/>
          <w:kern w:val="0"/>
        </w:rPr>
      </w:pPr>
      <w:hyperlink w:anchor="_Toc481141551"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Local Emergency Operations Center Coordination</w:t>
        </w:r>
        <w:r w:rsidR="00B75394" w:rsidRPr="00C27B36">
          <w:rPr>
            <w:noProof/>
            <w:webHidden/>
          </w:rPr>
          <w:tab/>
        </w:r>
        <w:r w:rsidRPr="00C27B36">
          <w:rPr>
            <w:noProof/>
            <w:webHidden/>
          </w:rPr>
          <w:fldChar w:fldCharType="begin"/>
        </w:r>
        <w:r w:rsidR="00B75394" w:rsidRPr="00C27B36">
          <w:rPr>
            <w:noProof/>
            <w:webHidden/>
          </w:rPr>
          <w:instrText xml:space="preserve"> PAGEREF _Toc481141551 \h </w:instrText>
        </w:r>
        <w:r w:rsidRPr="00C27B36">
          <w:rPr>
            <w:noProof/>
            <w:webHidden/>
          </w:rPr>
        </w:r>
        <w:r w:rsidRPr="00C27B36">
          <w:rPr>
            <w:noProof/>
            <w:webHidden/>
          </w:rPr>
          <w:fldChar w:fldCharType="separate"/>
        </w:r>
        <w:r w:rsidR="00BF62F3">
          <w:rPr>
            <w:noProof/>
            <w:webHidden/>
          </w:rPr>
          <w:t>13</w:t>
        </w:r>
        <w:r w:rsidRPr="00C27B36">
          <w:rPr>
            <w:noProof/>
            <w:webHidden/>
          </w:rPr>
          <w:fldChar w:fldCharType="end"/>
        </w:r>
      </w:hyperlink>
    </w:p>
    <w:p w:rsidR="00B75394" w:rsidRPr="00C27B36" w:rsidRDefault="003A584F">
      <w:pPr>
        <w:pStyle w:val="TOC3"/>
        <w:rPr>
          <w:rFonts w:eastAsiaTheme="minorEastAsia"/>
          <w:noProof/>
          <w:kern w:val="0"/>
        </w:rPr>
      </w:pPr>
      <w:hyperlink w:anchor="_Toc481141552"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Public Health Coordination</w:t>
        </w:r>
        <w:r w:rsidR="00B75394" w:rsidRPr="00C27B36">
          <w:rPr>
            <w:noProof/>
            <w:webHidden/>
          </w:rPr>
          <w:tab/>
        </w:r>
        <w:r w:rsidRPr="00C27B36">
          <w:rPr>
            <w:noProof/>
            <w:webHidden/>
          </w:rPr>
          <w:fldChar w:fldCharType="begin"/>
        </w:r>
        <w:r w:rsidR="00B75394" w:rsidRPr="00C27B36">
          <w:rPr>
            <w:noProof/>
            <w:webHidden/>
          </w:rPr>
          <w:instrText xml:space="preserve"> PAGEREF _Toc481141552 \h </w:instrText>
        </w:r>
        <w:r w:rsidRPr="00C27B36">
          <w:rPr>
            <w:noProof/>
            <w:webHidden/>
          </w:rPr>
        </w:r>
        <w:r w:rsidRPr="00C27B36">
          <w:rPr>
            <w:noProof/>
            <w:webHidden/>
          </w:rPr>
          <w:fldChar w:fldCharType="separate"/>
        </w:r>
        <w:r w:rsidR="00BF62F3">
          <w:rPr>
            <w:noProof/>
            <w:webHidden/>
          </w:rPr>
          <w:t>14</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53" w:history="1">
        <w:r w:rsidR="00B75394" w:rsidRPr="00C27B36">
          <w:rPr>
            <w:rStyle w:val="Hyperlink"/>
            <w:rFonts w:ascii="Arial" w:hAnsi="Arial" w:cs="Arial"/>
            <w:noProof/>
          </w:rPr>
          <w:t>7.</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RESOURCES AND ASSETS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_Toc481141553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15</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54"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Acquiring and Replenishing Medications and Supplies</w:t>
        </w:r>
        <w:r w:rsidR="00B75394" w:rsidRPr="00C27B36">
          <w:rPr>
            <w:noProof/>
            <w:webHidden/>
          </w:rPr>
          <w:tab/>
        </w:r>
        <w:r w:rsidRPr="00C27B36">
          <w:rPr>
            <w:noProof/>
            <w:webHidden/>
          </w:rPr>
          <w:fldChar w:fldCharType="begin"/>
        </w:r>
        <w:r w:rsidR="00B75394" w:rsidRPr="00C27B36">
          <w:rPr>
            <w:noProof/>
            <w:webHidden/>
          </w:rPr>
          <w:instrText xml:space="preserve"> PAGEREF _Toc481141554 \h </w:instrText>
        </w:r>
        <w:r w:rsidRPr="00C27B36">
          <w:rPr>
            <w:noProof/>
            <w:webHidden/>
          </w:rPr>
        </w:r>
        <w:r w:rsidRPr="00C27B36">
          <w:rPr>
            <w:noProof/>
            <w:webHidden/>
          </w:rPr>
          <w:fldChar w:fldCharType="separate"/>
        </w:r>
        <w:r w:rsidR="00BF62F3">
          <w:rPr>
            <w:noProof/>
            <w:webHidden/>
          </w:rPr>
          <w:t>15</w:t>
        </w:r>
        <w:r w:rsidRPr="00C27B36">
          <w:rPr>
            <w:noProof/>
            <w:webHidden/>
          </w:rPr>
          <w:fldChar w:fldCharType="end"/>
        </w:r>
      </w:hyperlink>
    </w:p>
    <w:p w:rsidR="00B75394" w:rsidRPr="00C27B36" w:rsidRDefault="003A584F">
      <w:pPr>
        <w:pStyle w:val="TOC3"/>
        <w:rPr>
          <w:rFonts w:eastAsiaTheme="minorEastAsia"/>
          <w:noProof/>
          <w:kern w:val="0"/>
        </w:rPr>
      </w:pPr>
      <w:hyperlink w:anchor="_Toc481141555"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Sharing Resources with Other Healthcare Organizations</w:t>
        </w:r>
        <w:r w:rsidR="00B75394" w:rsidRPr="00C27B36">
          <w:rPr>
            <w:noProof/>
            <w:webHidden/>
          </w:rPr>
          <w:tab/>
        </w:r>
        <w:r w:rsidRPr="00C27B36">
          <w:rPr>
            <w:noProof/>
            <w:webHidden/>
          </w:rPr>
          <w:fldChar w:fldCharType="begin"/>
        </w:r>
        <w:r w:rsidR="00B75394" w:rsidRPr="00C27B36">
          <w:rPr>
            <w:noProof/>
            <w:webHidden/>
          </w:rPr>
          <w:instrText xml:space="preserve"> PAGEREF _Toc481141555 \h </w:instrText>
        </w:r>
        <w:r w:rsidRPr="00C27B36">
          <w:rPr>
            <w:noProof/>
            <w:webHidden/>
          </w:rPr>
        </w:r>
        <w:r w:rsidRPr="00C27B36">
          <w:rPr>
            <w:noProof/>
            <w:webHidden/>
          </w:rPr>
          <w:fldChar w:fldCharType="separate"/>
        </w:r>
        <w:r w:rsidR="00BF62F3">
          <w:rPr>
            <w:noProof/>
            <w:webHidden/>
          </w:rPr>
          <w:t>15</w:t>
        </w:r>
        <w:r w:rsidRPr="00C27B36">
          <w:rPr>
            <w:noProof/>
            <w:webHidden/>
          </w:rPr>
          <w:fldChar w:fldCharType="end"/>
        </w:r>
      </w:hyperlink>
    </w:p>
    <w:p w:rsidR="00B75394" w:rsidRPr="00C27B36" w:rsidRDefault="003A584F">
      <w:pPr>
        <w:pStyle w:val="TOC3"/>
        <w:rPr>
          <w:rFonts w:eastAsiaTheme="minorEastAsia"/>
          <w:noProof/>
          <w:kern w:val="0"/>
        </w:rPr>
      </w:pPr>
      <w:hyperlink w:anchor="_Toc481141556"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Monitoring Quantities of Resources and Assets</w:t>
        </w:r>
        <w:r w:rsidR="00B75394" w:rsidRPr="00C27B36">
          <w:rPr>
            <w:noProof/>
            <w:webHidden/>
          </w:rPr>
          <w:tab/>
        </w:r>
        <w:r w:rsidRPr="00C27B36">
          <w:rPr>
            <w:noProof/>
            <w:webHidden/>
          </w:rPr>
          <w:fldChar w:fldCharType="begin"/>
        </w:r>
        <w:r w:rsidR="00B75394" w:rsidRPr="00C27B36">
          <w:rPr>
            <w:noProof/>
            <w:webHidden/>
          </w:rPr>
          <w:instrText xml:space="preserve"> PAGEREF _Toc481141556 \h </w:instrText>
        </w:r>
        <w:r w:rsidRPr="00C27B36">
          <w:rPr>
            <w:noProof/>
            <w:webHidden/>
          </w:rPr>
        </w:r>
        <w:r w:rsidRPr="00C27B36">
          <w:rPr>
            <w:noProof/>
            <w:webHidden/>
          </w:rPr>
          <w:fldChar w:fldCharType="separate"/>
        </w:r>
        <w:r w:rsidR="00BF62F3">
          <w:rPr>
            <w:noProof/>
            <w:webHidden/>
          </w:rPr>
          <w:t>16</w:t>
        </w:r>
        <w:r w:rsidRPr="00C27B36">
          <w:rPr>
            <w:noProof/>
            <w:webHidden/>
          </w:rPr>
          <w:fldChar w:fldCharType="end"/>
        </w:r>
      </w:hyperlink>
    </w:p>
    <w:p w:rsidR="00B75394" w:rsidRPr="00C27B36" w:rsidRDefault="003A584F">
      <w:pPr>
        <w:pStyle w:val="TOC3"/>
        <w:rPr>
          <w:rFonts w:eastAsiaTheme="minorEastAsia"/>
          <w:noProof/>
          <w:kern w:val="0"/>
        </w:rPr>
      </w:pPr>
      <w:hyperlink w:anchor="_Toc481141557" w:history="1">
        <w:r w:rsidR="00B75394" w:rsidRPr="00C27B36">
          <w:rPr>
            <w:rStyle w:val="Hyperlink"/>
            <w:noProof/>
          </w:rPr>
          <w:t>D.</w:t>
        </w:r>
        <w:r w:rsidR="00B75394" w:rsidRPr="00C27B36">
          <w:rPr>
            <w:rFonts w:eastAsiaTheme="minorEastAsia"/>
            <w:noProof/>
            <w:kern w:val="0"/>
          </w:rPr>
          <w:tab/>
        </w:r>
        <w:r w:rsidR="00B75394" w:rsidRPr="00C27B36">
          <w:rPr>
            <w:rStyle w:val="Hyperlink"/>
            <w:noProof/>
          </w:rPr>
          <w:t>Resource Sustainability</w:t>
        </w:r>
        <w:r w:rsidR="00B75394" w:rsidRPr="00C27B36">
          <w:rPr>
            <w:noProof/>
            <w:webHidden/>
          </w:rPr>
          <w:tab/>
        </w:r>
        <w:r w:rsidRPr="00C27B36">
          <w:rPr>
            <w:noProof/>
            <w:webHidden/>
          </w:rPr>
          <w:fldChar w:fldCharType="begin"/>
        </w:r>
        <w:r w:rsidR="00B75394" w:rsidRPr="00C27B36">
          <w:rPr>
            <w:noProof/>
            <w:webHidden/>
          </w:rPr>
          <w:instrText xml:space="preserve"> PAGEREF _Toc481141557 \h </w:instrText>
        </w:r>
        <w:r w:rsidRPr="00C27B36">
          <w:rPr>
            <w:noProof/>
            <w:webHidden/>
          </w:rPr>
        </w:r>
        <w:r w:rsidRPr="00C27B36">
          <w:rPr>
            <w:noProof/>
            <w:webHidden/>
          </w:rPr>
          <w:fldChar w:fldCharType="separate"/>
        </w:r>
        <w:r w:rsidR="00BF62F3">
          <w:rPr>
            <w:noProof/>
            <w:webHidden/>
          </w:rPr>
          <w:t>16</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58" w:history="1">
        <w:r w:rsidR="00B75394" w:rsidRPr="00C27B36">
          <w:rPr>
            <w:rStyle w:val="Hyperlink"/>
            <w:rFonts w:ascii="Arial" w:hAnsi="Arial" w:cs="Arial"/>
            <w:noProof/>
          </w:rPr>
          <w:t>8.</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MANAGEMENT OF STAFF</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_Toc481141558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17</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59"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Assignment of Staff</w:t>
        </w:r>
        <w:r w:rsidR="00B75394" w:rsidRPr="00C27B36">
          <w:rPr>
            <w:noProof/>
            <w:webHidden/>
          </w:rPr>
          <w:tab/>
        </w:r>
        <w:r w:rsidRPr="00C27B36">
          <w:rPr>
            <w:noProof/>
            <w:webHidden/>
          </w:rPr>
          <w:fldChar w:fldCharType="begin"/>
        </w:r>
        <w:r w:rsidR="00B75394" w:rsidRPr="00C27B36">
          <w:rPr>
            <w:noProof/>
            <w:webHidden/>
          </w:rPr>
          <w:instrText xml:space="preserve"> PAGEREF _Toc481141559 \h </w:instrText>
        </w:r>
        <w:r w:rsidRPr="00C27B36">
          <w:rPr>
            <w:noProof/>
            <w:webHidden/>
          </w:rPr>
        </w:r>
        <w:r w:rsidRPr="00C27B36">
          <w:rPr>
            <w:noProof/>
            <w:webHidden/>
          </w:rPr>
          <w:fldChar w:fldCharType="separate"/>
        </w:r>
        <w:r w:rsidR="00BF62F3">
          <w:rPr>
            <w:noProof/>
            <w:webHidden/>
          </w:rPr>
          <w:t>17</w:t>
        </w:r>
        <w:r w:rsidRPr="00C27B36">
          <w:rPr>
            <w:noProof/>
            <w:webHidden/>
          </w:rPr>
          <w:fldChar w:fldCharType="end"/>
        </w:r>
      </w:hyperlink>
    </w:p>
    <w:p w:rsidR="00B75394" w:rsidRPr="00C27B36" w:rsidRDefault="003A584F">
      <w:pPr>
        <w:pStyle w:val="TOC3"/>
        <w:rPr>
          <w:rFonts w:eastAsiaTheme="minorEastAsia"/>
          <w:noProof/>
          <w:kern w:val="0"/>
        </w:rPr>
      </w:pPr>
      <w:hyperlink w:anchor="_Toc481141560"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Managing Staff Support Needs</w:t>
        </w:r>
        <w:r w:rsidR="00B75394" w:rsidRPr="00C27B36">
          <w:rPr>
            <w:noProof/>
            <w:webHidden/>
          </w:rPr>
          <w:tab/>
        </w:r>
        <w:r w:rsidRPr="00C27B36">
          <w:rPr>
            <w:noProof/>
            <w:webHidden/>
          </w:rPr>
          <w:fldChar w:fldCharType="begin"/>
        </w:r>
        <w:r w:rsidR="00B75394" w:rsidRPr="00C27B36">
          <w:rPr>
            <w:noProof/>
            <w:webHidden/>
          </w:rPr>
          <w:instrText xml:space="preserve"> PAGEREF _Toc481141560 \h </w:instrText>
        </w:r>
        <w:r w:rsidRPr="00C27B36">
          <w:rPr>
            <w:noProof/>
            <w:webHidden/>
          </w:rPr>
        </w:r>
        <w:r w:rsidRPr="00C27B36">
          <w:rPr>
            <w:noProof/>
            <w:webHidden/>
          </w:rPr>
          <w:fldChar w:fldCharType="separate"/>
        </w:r>
        <w:r w:rsidR="00BF62F3">
          <w:rPr>
            <w:noProof/>
            <w:webHidden/>
          </w:rPr>
          <w:t>17</w:t>
        </w:r>
        <w:r w:rsidRPr="00C27B36">
          <w:rPr>
            <w:noProof/>
            <w:webHidden/>
          </w:rPr>
          <w:fldChar w:fldCharType="end"/>
        </w:r>
      </w:hyperlink>
    </w:p>
    <w:p w:rsidR="00B75394" w:rsidRPr="00C27B36" w:rsidRDefault="003A584F">
      <w:pPr>
        <w:pStyle w:val="TOC3"/>
        <w:rPr>
          <w:rFonts w:eastAsiaTheme="minorEastAsia"/>
          <w:noProof/>
          <w:kern w:val="0"/>
        </w:rPr>
      </w:pPr>
      <w:hyperlink w:anchor="_Toc481141561"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Volunteer Needs</w:t>
        </w:r>
        <w:r w:rsidR="00B75394" w:rsidRPr="00C27B36">
          <w:rPr>
            <w:noProof/>
            <w:webHidden/>
          </w:rPr>
          <w:tab/>
        </w:r>
        <w:r w:rsidRPr="00C27B36">
          <w:rPr>
            <w:noProof/>
            <w:webHidden/>
          </w:rPr>
          <w:fldChar w:fldCharType="begin"/>
        </w:r>
        <w:r w:rsidR="00B75394" w:rsidRPr="00C27B36">
          <w:rPr>
            <w:noProof/>
            <w:webHidden/>
          </w:rPr>
          <w:instrText xml:space="preserve"> PAGEREF _Toc481141561 \h </w:instrText>
        </w:r>
        <w:r w:rsidRPr="00C27B36">
          <w:rPr>
            <w:noProof/>
            <w:webHidden/>
          </w:rPr>
        </w:r>
        <w:r w:rsidRPr="00C27B36">
          <w:rPr>
            <w:noProof/>
            <w:webHidden/>
          </w:rPr>
          <w:fldChar w:fldCharType="separate"/>
        </w:r>
        <w:r w:rsidR="00BF62F3">
          <w:rPr>
            <w:noProof/>
            <w:webHidden/>
          </w:rPr>
          <w:t>17</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62" w:history="1">
        <w:r w:rsidR="00B75394" w:rsidRPr="00C27B36">
          <w:rPr>
            <w:rStyle w:val="Hyperlink"/>
            <w:rFonts w:ascii="Arial" w:hAnsi="Arial" w:cs="Arial"/>
            <w:noProof/>
          </w:rPr>
          <w:t>9.</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PATIENT MANAGEMENT IN AN EMERGENCY</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_Toc481141562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18</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63"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Patient Scheduling, Triage/Assessment, Treatment, Transfer, and Discharge</w:t>
        </w:r>
        <w:r w:rsidR="00B75394" w:rsidRPr="00C27B36">
          <w:rPr>
            <w:noProof/>
            <w:webHidden/>
          </w:rPr>
          <w:tab/>
        </w:r>
        <w:r w:rsidRPr="00C27B36">
          <w:rPr>
            <w:noProof/>
            <w:webHidden/>
          </w:rPr>
          <w:fldChar w:fldCharType="begin"/>
        </w:r>
        <w:r w:rsidR="00B75394" w:rsidRPr="00C27B36">
          <w:rPr>
            <w:noProof/>
            <w:webHidden/>
          </w:rPr>
          <w:instrText xml:space="preserve"> PAGEREF _Toc481141563 \h </w:instrText>
        </w:r>
        <w:r w:rsidRPr="00C27B36">
          <w:rPr>
            <w:noProof/>
            <w:webHidden/>
          </w:rPr>
        </w:r>
        <w:r w:rsidRPr="00C27B36">
          <w:rPr>
            <w:noProof/>
            <w:webHidden/>
          </w:rPr>
          <w:fldChar w:fldCharType="separate"/>
        </w:r>
        <w:r w:rsidR="00BF62F3">
          <w:rPr>
            <w:noProof/>
            <w:webHidden/>
          </w:rPr>
          <w:t>18</w:t>
        </w:r>
        <w:r w:rsidRPr="00C27B36">
          <w:rPr>
            <w:noProof/>
            <w:webHidden/>
          </w:rPr>
          <w:fldChar w:fldCharType="end"/>
        </w:r>
      </w:hyperlink>
    </w:p>
    <w:p w:rsidR="00B75394" w:rsidRPr="00C27B36" w:rsidRDefault="003A584F">
      <w:pPr>
        <w:pStyle w:val="TOC3"/>
        <w:rPr>
          <w:rFonts w:eastAsiaTheme="minorEastAsia"/>
          <w:noProof/>
          <w:kern w:val="0"/>
        </w:rPr>
      </w:pPr>
      <w:hyperlink w:anchor="_Toc481141564"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Patient Tracking</w:t>
        </w:r>
        <w:r w:rsidR="00B75394" w:rsidRPr="00C27B36">
          <w:rPr>
            <w:noProof/>
            <w:webHidden/>
          </w:rPr>
          <w:tab/>
        </w:r>
        <w:r w:rsidRPr="00C27B36">
          <w:rPr>
            <w:noProof/>
            <w:webHidden/>
          </w:rPr>
          <w:fldChar w:fldCharType="begin"/>
        </w:r>
        <w:r w:rsidR="00B75394" w:rsidRPr="00C27B36">
          <w:rPr>
            <w:noProof/>
            <w:webHidden/>
          </w:rPr>
          <w:instrText xml:space="preserve"> PAGEREF _Toc481141564 \h </w:instrText>
        </w:r>
        <w:r w:rsidRPr="00C27B36">
          <w:rPr>
            <w:noProof/>
            <w:webHidden/>
          </w:rPr>
        </w:r>
        <w:r w:rsidRPr="00C27B36">
          <w:rPr>
            <w:noProof/>
            <w:webHidden/>
          </w:rPr>
          <w:fldChar w:fldCharType="separate"/>
        </w:r>
        <w:r w:rsidR="00BF62F3">
          <w:rPr>
            <w:noProof/>
            <w:webHidden/>
          </w:rPr>
          <w:t>18</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65" w:history="1">
        <w:r w:rsidR="00B75394" w:rsidRPr="00C27B36">
          <w:rPr>
            <w:rStyle w:val="Hyperlink"/>
            <w:rFonts w:ascii="Arial" w:hAnsi="Arial" w:cs="Arial"/>
            <w:noProof/>
          </w:rPr>
          <w:t>10.</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UTILITIES AND SUPPLIES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_Toc481141565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20</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66"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Power</w:t>
        </w:r>
        <w:r w:rsidR="00B75394" w:rsidRPr="00C27B36">
          <w:rPr>
            <w:noProof/>
            <w:webHidden/>
          </w:rPr>
          <w:tab/>
        </w:r>
        <w:r w:rsidRPr="00C27B36">
          <w:rPr>
            <w:noProof/>
            <w:webHidden/>
          </w:rPr>
          <w:fldChar w:fldCharType="begin"/>
        </w:r>
        <w:r w:rsidR="00B75394" w:rsidRPr="00C27B36">
          <w:rPr>
            <w:noProof/>
            <w:webHidden/>
          </w:rPr>
          <w:instrText xml:space="preserve"> PAGEREF _Toc481141566 \h </w:instrText>
        </w:r>
        <w:r w:rsidRPr="00C27B36">
          <w:rPr>
            <w:noProof/>
            <w:webHidden/>
          </w:rPr>
        </w:r>
        <w:r w:rsidRPr="00C27B36">
          <w:rPr>
            <w:noProof/>
            <w:webHidden/>
          </w:rPr>
          <w:fldChar w:fldCharType="separate"/>
        </w:r>
        <w:r w:rsidR="00BF62F3">
          <w:rPr>
            <w:noProof/>
            <w:webHidden/>
          </w:rPr>
          <w:t>20</w:t>
        </w:r>
        <w:r w:rsidRPr="00C27B36">
          <w:rPr>
            <w:noProof/>
            <w:webHidden/>
          </w:rPr>
          <w:fldChar w:fldCharType="end"/>
        </w:r>
      </w:hyperlink>
    </w:p>
    <w:p w:rsidR="00B75394" w:rsidRPr="00C27B36" w:rsidRDefault="003A584F">
      <w:pPr>
        <w:pStyle w:val="TOC3"/>
        <w:rPr>
          <w:rFonts w:eastAsiaTheme="minorEastAsia"/>
          <w:noProof/>
          <w:kern w:val="0"/>
        </w:rPr>
      </w:pPr>
      <w:hyperlink w:anchor="_Toc481141567"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Water</w:t>
        </w:r>
        <w:r w:rsidR="00B75394" w:rsidRPr="00C27B36">
          <w:rPr>
            <w:noProof/>
            <w:webHidden/>
          </w:rPr>
          <w:tab/>
        </w:r>
        <w:r w:rsidRPr="00C27B36">
          <w:rPr>
            <w:noProof/>
            <w:webHidden/>
          </w:rPr>
          <w:fldChar w:fldCharType="begin"/>
        </w:r>
        <w:r w:rsidR="00B75394" w:rsidRPr="00C27B36">
          <w:rPr>
            <w:noProof/>
            <w:webHidden/>
          </w:rPr>
          <w:instrText xml:space="preserve"> PAGEREF _Toc481141567 \h </w:instrText>
        </w:r>
        <w:r w:rsidRPr="00C27B36">
          <w:rPr>
            <w:noProof/>
            <w:webHidden/>
          </w:rPr>
        </w:r>
        <w:r w:rsidRPr="00C27B36">
          <w:rPr>
            <w:noProof/>
            <w:webHidden/>
          </w:rPr>
          <w:fldChar w:fldCharType="separate"/>
        </w:r>
        <w:r w:rsidR="00BF62F3">
          <w:rPr>
            <w:noProof/>
            <w:webHidden/>
          </w:rPr>
          <w:t>21</w:t>
        </w:r>
        <w:r w:rsidRPr="00C27B36">
          <w:rPr>
            <w:noProof/>
            <w:webHidden/>
          </w:rPr>
          <w:fldChar w:fldCharType="end"/>
        </w:r>
      </w:hyperlink>
    </w:p>
    <w:p w:rsidR="00B75394" w:rsidRPr="00C27B36" w:rsidRDefault="003A584F">
      <w:pPr>
        <w:pStyle w:val="TOC3"/>
        <w:rPr>
          <w:rFonts w:eastAsiaTheme="minorEastAsia"/>
          <w:noProof/>
          <w:kern w:val="0"/>
        </w:rPr>
      </w:pPr>
      <w:hyperlink w:anchor="_Toc481141568"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Medical Gas/Vacuum Systems</w:t>
        </w:r>
        <w:r w:rsidR="00B75394" w:rsidRPr="00C27B36">
          <w:rPr>
            <w:noProof/>
            <w:webHidden/>
          </w:rPr>
          <w:tab/>
        </w:r>
        <w:r w:rsidRPr="00C27B36">
          <w:rPr>
            <w:noProof/>
            <w:webHidden/>
          </w:rPr>
          <w:fldChar w:fldCharType="begin"/>
        </w:r>
        <w:r w:rsidR="00B75394" w:rsidRPr="00C27B36">
          <w:rPr>
            <w:noProof/>
            <w:webHidden/>
          </w:rPr>
          <w:instrText xml:space="preserve"> PAGEREF _Toc481141568 \h </w:instrText>
        </w:r>
        <w:r w:rsidRPr="00C27B36">
          <w:rPr>
            <w:noProof/>
            <w:webHidden/>
          </w:rPr>
        </w:r>
        <w:r w:rsidRPr="00C27B36">
          <w:rPr>
            <w:noProof/>
            <w:webHidden/>
          </w:rPr>
          <w:fldChar w:fldCharType="separate"/>
        </w:r>
        <w:r w:rsidR="00BF62F3">
          <w:rPr>
            <w:noProof/>
            <w:webHidden/>
          </w:rPr>
          <w:t>22</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69" w:history="1">
        <w:r w:rsidR="00B75394" w:rsidRPr="00C27B36">
          <w:rPr>
            <w:rStyle w:val="Hyperlink"/>
            <w:rFonts w:ascii="Arial" w:hAnsi="Arial" w:cs="Arial"/>
            <w:noProof/>
          </w:rPr>
          <w:t>11.</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OTHER CRITICAL UTILITIES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_Toc481141569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24</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70" w:history="1">
        <w:r w:rsidR="00B75394" w:rsidRPr="00C27B36">
          <w:rPr>
            <w:rStyle w:val="Hyperlink"/>
            <w:noProof/>
          </w:rPr>
          <w:t>Maintenance Activities</w:t>
        </w:r>
        <w:r w:rsidR="00B75394" w:rsidRPr="00C27B36">
          <w:rPr>
            <w:noProof/>
            <w:webHidden/>
          </w:rPr>
          <w:tab/>
        </w:r>
        <w:r w:rsidRPr="00C27B36">
          <w:rPr>
            <w:noProof/>
            <w:webHidden/>
          </w:rPr>
          <w:fldChar w:fldCharType="begin"/>
        </w:r>
        <w:r w:rsidR="00B75394" w:rsidRPr="00C27B36">
          <w:rPr>
            <w:noProof/>
            <w:webHidden/>
          </w:rPr>
          <w:instrText xml:space="preserve"> PAGEREF _Toc481141570 \h </w:instrText>
        </w:r>
        <w:r w:rsidRPr="00C27B36">
          <w:rPr>
            <w:noProof/>
            <w:webHidden/>
          </w:rPr>
        </w:r>
        <w:r w:rsidRPr="00C27B36">
          <w:rPr>
            <w:noProof/>
            <w:webHidden/>
          </w:rPr>
          <w:fldChar w:fldCharType="separate"/>
        </w:r>
        <w:r w:rsidR="00BF62F3">
          <w:rPr>
            <w:noProof/>
            <w:webHidden/>
          </w:rPr>
          <w:t>24</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71" w:history="1">
        <w:r w:rsidR="00B75394" w:rsidRPr="00C27B36">
          <w:rPr>
            <w:rStyle w:val="Hyperlink"/>
            <w:rFonts w:ascii="Arial" w:hAnsi="Arial" w:cs="Arial"/>
            <w:noProof/>
          </w:rPr>
          <w:t>12.</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EVACUATION</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_Toc481141571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25</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72"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Decision Making: Evacuate or Shelter-in-Place</w:t>
        </w:r>
        <w:r w:rsidR="00B75394" w:rsidRPr="00C27B36">
          <w:rPr>
            <w:noProof/>
            <w:webHidden/>
          </w:rPr>
          <w:tab/>
        </w:r>
        <w:r w:rsidRPr="00C27B36">
          <w:rPr>
            <w:noProof/>
            <w:webHidden/>
          </w:rPr>
          <w:fldChar w:fldCharType="begin"/>
        </w:r>
        <w:r w:rsidR="00B75394" w:rsidRPr="00C27B36">
          <w:rPr>
            <w:noProof/>
            <w:webHidden/>
          </w:rPr>
          <w:instrText xml:space="preserve"> PAGEREF _Toc481141572 \h </w:instrText>
        </w:r>
        <w:r w:rsidRPr="00C27B36">
          <w:rPr>
            <w:noProof/>
            <w:webHidden/>
          </w:rPr>
        </w:r>
        <w:r w:rsidRPr="00C27B36">
          <w:rPr>
            <w:noProof/>
            <w:webHidden/>
          </w:rPr>
          <w:fldChar w:fldCharType="separate"/>
        </w:r>
        <w:r w:rsidR="00BF62F3">
          <w:rPr>
            <w:noProof/>
            <w:webHidden/>
          </w:rPr>
          <w:t>25</w:t>
        </w:r>
        <w:r w:rsidRPr="00C27B36">
          <w:rPr>
            <w:noProof/>
            <w:webHidden/>
          </w:rPr>
          <w:fldChar w:fldCharType="end"/>
        </w:r>
      </w:hyperlink>
    </w:p>
    <w:p w:rsidR="00B75394" w:rsidRPr="00C27B36" w:rsidRDefault="003A584F">
      <w:pPr>
        <w:pStyle w:val="TOC3"/>
        <w:rPr>
          <w:rFonts w:eastAsiaTheme="minorEastAsia"/>
          <w:noProof/>
          <w:kern w:val="0"/>
        </w:rPr>
      </w:pPr>
      <w:hyperlink w:anchor="_Toc481141573"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Transportation Resources</w:t>
        </w:r>
        <w:r w:rsidR="00B75394" w:rsidRPr="00C27B36">
          <w:rPr>
            <w:noProof/>
            <w:webHidden/>
          </w:rPr>
          <w:tab/>
        </w:r>
        <w:r w:rsidRPr="00C27B36">
          <w:rPr>
            <w:noProof/>
            <w:webHidden/>
          </w:rPr>
          <w:fldChar w:fldCharType="begin"/>
        </w:r>
        <w:r w:rsidR="00B75394" w:rsidRPr="00C27B36">
          <w:rPr>
            <w:noProof/>
            <w:webHidden/>
          </w:rPr>
          <w:instrText xml:space="preserve"> PAGEREF _Toc481141573 \h </w:instrText>
        </w:r>
        <w:r w:rsidRPr="00C27B36">
          <w:rPr>
            <w:noProof/>
            <w:webHidden/>
          </w:rPr>
        </w:r>
        <w:r w:rsidRPr="00C27B36">
          <w:rPr>
            <w:noProof/>
            <w:webHidden/>
          </w:rPr>
          <w:fldChar w:fldCharType="separate"/>
        </w:r>
        <w:r w:rsidR="00BF62F3">
          <w:rPr>
            <w:noProof/>
            <w:webHidden/>
          </w:rPr>
          <w:t>26</w:t>
        </w:r>
        <w:r w:rsidRPr="00C27B36">
          <w:rPr>
            <w:noProof/>
            <w:webHidden/>
          </w:rPr>
          <w:fldChar w:fldCharType="end"/>
        </w:r>
      </w:hyperlink>
    </w:p>
    <w:p w:rsidR="00B75394" w:rsidRPr="00C27B36" w:rsidRDefault="003A584F">
      <w:pPr>
        <w:pStyle w:val="TOC3"/>
        <w:rPr>
          <w:rFonts w:eastAsiaTheme="minorEastAsia"/>
          <w:noProof/>
          <w:kern w:val="0"/>
        </w:rPr>
      </w:pPr>
      <w:hyperlink w:anchor="_Toc481141574"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Patient Records and Maintenance</w:t>
        </w:r>
        <w:r w:rsidR="00B75394" w:rsidRPr="00C27B36">
          <w:rPr>
            <w:noProof/>
            <w:webHidden/>
          </w:rPr>
          <w:tab/>
        </w:r>
        <w:r w:rsidRPr="00C27B36">
          <w:rPr>
            <w:noProof/>
            <w:webHidden/>
          </w:rPr>
          <w:fldChar w:fldCharType="begin"/>
        </w:r>
        <w:r w:rsidR="00B75394" w:rsidRPr="00C27B36">
          <w:rPr>
            <w:noProof/>
            <w:webHidden/>
          </w:rPr>
          <w:instrText xml:space="preserve"> PAGEREF _Toc481141574 \h </w:instrText>
        </w:r>
        <w:r w:rsidRPr="00C27B36">
          <w:rPr>
            <w:noProof/>
            <w:webHidden/>
          </w:rPr>
        </w:r>
        <w:r w:rsidRPr="00C27B36">
          <w:rPr>
            <w:noProof/>
            <w:webHidden/>
          </w:rPr>
          <w:fldChar w:fldCharType="separate"/>
        </w:r>
        <w:r w:rsidR="00BF62F3">
          <w:rPr>
            <w:noProof/>
            <w:webHidden/>
          </w:rPr>
          <w:t>27</w:t>
        </w:r>
        <w:r w:rsidRPr="00C27B36">
          <w:rPr>
            <w:noProof/>
            <w:webHidden/>
          </w:rPr>
          <w:fldChar w:fldCharType="end"/>
        </w:r>
      </w:hyperlink>
    </w:p>
    <w:p w:rsidR="00B75394" w:rsidRPr="00C27B36" w:rsidRDefault="003A584F">
      <w:pPr>
        <w:pStyle w:val="TOC3"/>
        <w:rPr>
          <w:rFonts w:eastAsiaTheme="minorEastAsia"/>
          <w:noProof/>
          <w:kern w:val="0"/>
        </w:rPr>
      </w:pPr>
      <w:hyperlink w:anchor="_Toc481141575" w:history="1">
        <w:r w:rsidR="00B75394" w:rsidRPr="00C27B36">
          <w:rPr>
            <w:rStyle w:val="Hyperlink"/>
            <w:noProof/>
          </w:rPr>
          <w:t>D.</w:t>
        </w:r>
        <w:r w:rsidR="00B75394" w:rsidRPr="00C27B36">
          <w:rPr>
            <w:rFonts w:eastAsiaTheme="minorEastAsia"/>
            <w:noProof/>
            <w:kern w:val="0"/>
          </w:rPr>
          <w:tab/>
        </w:r>
        <w:r w:rsidR="00B75394" w:rsidRPr="00C27B36">
          <w:rPr>
            <w:rStyle w:val="Hyperlink"/>
            <w:noProof/>
          </w:rPr>
          <w:t>Patient Provisions/Personal Effects</w:t>
        </w:r>
        <w:r w:rsidR="00B75394" w:rsidRPr="00C27B36">
          <w:rPr>
            <w:noProof/>
            <w:webHidden/>
          </w:rPr>
          <w:tab/>
        </w:r>
        <w:r w:rsidRPr="00C27B36">
          <w:rPr>
            <w:noProof/>
            <w:webHidden/>
          </w:rPr>
          <w:fldChar w:fldCharType="begin"/>
        </w:r>
        <w:r w:rsidR="00B75394" w:rsidRPr="00C27B36">
          <w:rPr>
            <w:noProof/>
            <w:webHidden/>
          </w:rPr>
          <w:instrText xml:space="preserve"> PAGEREF _Toc481141575 \h </w:instrText>
        </w:r>
        <w:r w:rsidRPr="00C27B36">
          <w:rPr>
            <w:noProof/>
            <w:webHidden/>
          </w:rPr>
        </w:r>
        <w:r w:rsidRPr="00C27B36">
          <w:rPr>
            <w:noProof/>
            <w:webHidden/>
          </w:rPr>
          <w:fldChar w:fldCharType="separate"/>
        </w:r>
        <w:r w:rsidR="00BF62F3">
          <w:rPr>
            <w:noProof/>
            <w:webHidden/>
          </w:rPr>
          <w:t>27</w:t>
        </w:r>
        <w:r w:rsidRPr="00C27B36">
          <w:rPr>
            <w:noProof/>
            <w:webHidden/>
          </w:rPr>
          <w:fldChar w:fldCharType="end"/>
        </w:r>
      </w:hyperlink>
    </w:p>
    <w:p w:rsidR="00B75394" w:rsidRPr="00C27B36" w:rsidRDefault="003A584F">
      <w:pPr>
        <w:pStyle w:val="TOC3"/>
        <w:rPr>
          <w:rFonts w:eastAsiaTheme="minorEastAsia"/>
          <w:noProof/>
          <w:kern w:val="0"/>
        </w:rPr>
      </w:pPr>
      <w:hyperlink w:anchor="_Toc481141576" w:history="1">
        <w:r w:rsidR="00B75394" w:rsidRPr="00C27B36">
          <w:rPr>
            <w:rStyle w:val="Hyperlink"/>
            <w:noProof/>
          </w:rPr>
          <w:t>E.</w:t>
        </w:r>
        <w:r w:rsidR="00B75394" w:rsidRPr="00C27B36">
          <w:rPr>
            <w:rFonts w:eastAsiaTheme="minorEastAsia"/>
            <w:noProof/>
            <w:kern w:val="0"/>
          </w:rPr>
          <w:tab/>
        </w:r>
        <w:r w:rsidR="00B75394" w:rsidRPr="00C27B36">
          <w:rPr>
            <w:rStyle w:val="Hyperlink"/>
            <w:noProof/>
          </w:rPr>
          <w:t>Evacuation Locations</w:t>
        </w:r>
        <w:r w:rsidR="00B75394" w:rsidRPr="00C27B36">
          <w:rPr>
            <w:noProof/>
            <w:webHidden/>
          </w:rPr>
          <w:tab/>
        </w:r>
        <w:r w:rsidRPr="00C27B36">
          <w:rPr>
            <w:noProof/>
            <w:webHidden/>
          </w:rPr>
          <w:fldChar w:fldCharType="begin"/>
        </w:r>
        <w:r w:rsidR="00B75394" w:rsidRPr="00C27B36">
          <w:rPr>
            <w:noProof/>
            <w:webHidden/>
          </w:rPr>
          <w:instrText xml:space="preserve"> PAGEREF _Toc481141576 \h </w:instrText>
        </w:r>
        <w:r w:rsidRPr="00C27B36">
          <w:rPr>
            <w:noProof/>
            <w:webHidden/>
          </w:rPr>
        </w:r>
        <w:r w:rsidRPr="00C27B36">
          <w:rPr>
            <w:noProof/>
            <w:webHidden/>
          </w:rPr>
          <w:fldChar w:fldCharType="separate"/>
        </w:r>
        <w:r w:rsidR="00BF62F3">
          <w:rPr>
            <w:noProof/>
            <w:webHidden/>
          </w:rPr>
          <w:t>28</w:t>
        </w:r>
        <w:r w:rsidRPr="00C27B36">
          <w:rPr>
            <w:noProof/>
            <w:webHidden/>
          </w:rPr>
          <w:fldChar w:fldCharType="end"/>
        </w:r>
      </w:hyperlink>
    </w:p>
    <w:p w:rsidR="00B75394" w:rsidRPr="00C27B36" w:rsidRDefault="003A584F">
      <w:pPr>
        <w:pStyle w:val="TOC3"/>
        <w:rPr>
          <w:rFonts w:eastAsiaTheme="minorEastAsia"/>
          <w:noProof/>
          <w:kern w:val="0"/>
        </w:rPr>
      </w:pPr>
      <w:hyperlink w:anchor="_Toc481141577" w:history="1">
        <w:r w:rsidR="00B75394" w:rsidRPr="00C27B36">
          <w:rPr>
            <w:rStyle w:val="Hyperlink"/>
            <w:noProof/>
          </w:rPr>
          <w:t>F.</w:t>
        </w:r>
        <w:r w:rsidR="00B75394" w:rsidRPr="00C27B36">
          <w:rPr>
            <w:rFonts w:eastAsiaTheme="minorEastAsia"/>
            <w:noProof/>
            <w:kern w:val="0"/>
          </w:rPr>
          <w:tab/>
        </w:r>
        <w:r w:rsidR="00B75394" w:rsidRPr="00C27B36">
          <w:rPr>
            <w:rStyle w:val="Hyperlink"/>
            <w:noProof/>
          </w:rPr>
          <w:t>Evacuation Routes</w:t>
        </w:r>
        <w:r w:rsidR="00B75394" w:rsidRPr="00C27B36">
          <w:rPr>
            <w:noProof/>
            <w:webHidden/>
          </w:rPr>
          <w:tab/>
        </w:r>
        <w:r w:rsidRPr="00C27B36">
          <w:rPr>
            <w:noProof/>
            <w:webHidden/>
          </w:rPr>
          <w:fldChar w:fldCharType="begin"/>
        </w:r>
        <w:r w:rsidR="00B75394" w:rsidRPr="00C27B36">
          <w:rPr>
            <w:noProof/>
            <w:webHidden/>
          </w:rPr>
          <w:instrText xml:space="preserve"> PAGEREF _Toc481141577 \h </w:instrText>
        </w:r>
        <w:r w:rsidRPr="00C27B36">
          <w:rPr>
            <w:noProof/>
            <w:webHidden/>
          </w:rPr>
        </w:r>
        <w:r w:rsidRPr="00C27B36">
          <w:rPr>
            <w:noProof/>
            <w:webHidden/>
          </w:rPr>
          <w:fldChar w:fldCharType="separate"/>
        </w:r>
        <w:r w:rsidR="00BF62F3">
          <w:rPr>
            <w:noProof/>
            <w:webHidden/>
          </w:rPr>
          <w:t>28</w:t>
        </w:r>
        <w:r w:rsidRPr="00C27B36">
          <w:rPr>
            <w:noProof/>
            <w:webHidden/>
          </w:rPr>
          <w:fldChar w:fldCharType="end"/>
        </w:r>
      </w:hyperlink>
    </w:p>
    <w:p w:rsidR="00B75394" w:rsidRPr="00C27B36" w:rsidRDefault="003A584F">
      <w:pPr>
        <w:pStyle w:val="TOC3"/>
        <w:rPr>
          <w:rFonts w:eastAsiaTheme="minorEastAsia"/>
          <w:noProof/>
          <w:kern w:val="0"/>
        </w:rPr>
      </w:pPr>
      <w:hyperlink w:anchor="_Toc481141578" w:history="1">
        <w:r w:rsidR="00B75394" w:rsidRPr="00C27B36">
          <w:rPr>
            <w:rStyle w:val="Hyperlink"/>
            <w:noProof/>
          </w:rPr>
          <w:t>G.</w:t>
        </w:r>
        <w:r w:rsidR="00B75394" w:rsidRPr="00C27B36">
          <w:rPr>
            <w:rFonts w:eastAsiaTheme="minorEastAsia"/>
            <w:noProof/>
            <w:kern w:val="0"/>
          </w:rPr>
          <w:tab/>
        </w:r>
        <w:r w:rsidR="00B75394" w:rsidRPr="00C27B36">
          <w:rPr>
            <w:rStyle w:val="Hyperlink"/>
            <w:noProof/>
          </w:rPr>
          <w:t>Evacuation Priorities</w:t>
        </w:r>
        <w:r w:rsidR="00B75394" w:rsidRPr="00C27B36">
          <w:rPr>
            <w:noProof/>
            <w:webHidden/>
          </w:rPr>
          <w:tab/>
        </w:r>
        <w:r w:rsidRPr="00C27B36">
          <w:rPr>
            <w:noProof/>
            <w:webHidden/>
          </w:rPr>
          <w:fldChar w:fldCharType="begin"/>
        </w:r>
        <w:r w:rsidR="00B75394" w:rsidRPr="00C27B36">
          <w:rPr>
            <w:noProof/>
            <w:webHidden/>
          </w:rPr>
          <w:instrText xml:space="preserve"> PAGEREF _Toc481141578 \h </w:instrText>
        </w:r>
        <w:r w:rsidRPr="00C27B36">
          <w:rPr>
            <w:noProof/>
            <w:webHidden/>
          </w:rPr>
        </w:r>
        <w:r w:rsidRPr="00C27B36">
          <w:rPr>
            <w:noProof/>
            <w:webHidden/>
          </w:rPr>
          <w:fldChar w:fldCharType="separate"/>
        </w:r>
        <w:r w:rsidR="00BF62F3">
          <w:rPr>
            <w:noProof/>
            <w:webHidden/>
          </w:rPr>
          <w:t>28</w:t>
        </w:r>
        <w:r w:rsidRPr="00C27B36">
          <w:rPr>
            <w:noProof/>
            <w:webHidden/>
          </w:rPr>
          <w:fldChar w:fldCharType="end"/>
        </w:r>
      </w:hyperlink>
    </w:p>
    <w:p w:rsidR="00B75394" w:rsidRPr="00C27B36" w:rsidRDefault="003A584F">
      <w:pPr>
        <w:pStyle w:val="TOC3"/>
        <w:rPr>
          <w:rFonts w:eastAsiaTheme="minorEastAsia"/>
          <w:noProof/>
          <w:kern w:val="0"/>
        </w:rPr>
      </w:pPr>
      <w:hyperlink w:anchor="_Toc481141579" w:history="1">
        <w:r w:rsidR="00B75394" w:rsidRPr="00C27B36">
          <w:rPr>
            <w:rStyle w:val="Hyperlink"/>
            <w:noProof/>
          </w:rPr>
          <w:t>H.</w:t>
        </w:r>
        <w:r w:rsidR="00B75394" w:rsidRPr="00C27B36">
          <w:rPr>
            <w:rFonts w:eastAsiaTheme="minorEastAsia"/>
            <w:noProof/>
            <w:kern w:val="0"/>
          </w:rPr>
          <w:tab/>
        </w:r>
        <w:r w:rsidR="00B75394" w:rsidRPr="00C27B36">
          <w:rPr>
            <w:rStyle w:val="Hyperlink"/>
            <w:noProof/>
          </w:rPr>
          <w:t>Securing Equipment</w:t>
        </w:r>
        <w:r w:rsidR="00B75394" w:rsidRPr="00C27B36">
          <w:rPr>
            <w:noProof/>
            <w:webHidden/>
          </w:rPr>
          <w:tab/>
        </w:r>
        <w:r w:rsidRPr="00C27B36">
          <w:rPr>
            <w:noProof/>
            <w:webHidden/>
          </w:rPr>
          <w:fldChar w:fldCharType="begin"/>
        </w:r>
        <w:r w:rsidR="00B75394" w:rsidRPr="00C27B36">
          <w:rPr>
            <w:noProof/>
            <w:webHidden/>
          </w:rPr>
          <w:instrText xml:space="preserve"> PAGEREF _Toc481141579 \h </w:instrText>
        </w:r>
        <w:r w:rsidRPr="00C27B36">
          <w:rPr>
            <w:noProof/>
            <w:webHidden/>
          </w:rPr>
        </w:r>
        <w:r w:rsidRPr="00C27B36">
          <w:rPr>
            <w:noProof/>
            <w:webHidden/>
          </w:rPr>
          <w:fldChar w:fldCharType="separate"/>
        </w:r>
        <w:r w:rsidR="00BF62F3">
          <w:rPr>
            <w:noProof/>
            <w:webHidden/>
          </w:rPr>
          <w:t>28</w:t>
        </w:r>
        <w:r w:rsidRPr="00C27B36">
          <w:rPr>
            <w:noProof/>
            <w:webHidden/>
          </w:rPr>
          <w:fldChar w:fldCharType="end"/>
        </w:r>
      </w:hyperlink>
    </w:p>
    <w:p w:rsidR="00B75394" w:rsidRPr="00C27B36" w:rsidRDefault="003A584F">
      <w:pPr>
        <w:pStyle w:val="TOC3"/>
        <w:rPr>
          <w:rFonts w:eastAsiaTheme="minorEastAsia"/>
          <w:noProof/>
          <w:kern w:val="0"/>
        </w:rPr>
      </w:pPr>
      <w:hyperlink w:anchor="_Toc481141580" w:history="1">
        <w:r w:rsidR="00B75394" w:rsidRPr="00C27B36">
          <w:rPr>
            <w:rStyle w:val="Hyperlink"/>
            <w:noProof/>
          </w:rPr>
          <w:t>I.</w:t>
        </w:r>
        <w:r w:rsidR="00B75394" w:rsidRPr="00C27B36">
          <w:rPr>
            <w:rFonts w:eastAsiaTheme="minorEastAsia"/>
            <w:noProof/>
            <w:kern w:val="0"/>
          </w:rPr>
          <w:tab/>
        </w:r>
        <w:r w:rsidR="00B75394" w:rsidRPr="00C27B36">
          <w:rPr>
            <w:rStyle w:val="Hyperlink"/>
            <w:noProof/>
          </w:rPr>
          <w:t>Securing Vital Records</w:t>
        </w:r>
        <w:r w:rsidR="00B75394" w:rsidRPr="00C27B36">
          <w:rPr>
            <w:noProof/>
            <w:webHidden/>
          </w:rPr>
          <w:tab/>
        </w:r>
        <w:r w:rsidRPr="00C27B36">
          <w:rPr>
            <w:noProof/>
            <w:webHidden/>
          </w:rPr>
          <w:fldChar w:fldCharType="begin"/>
        </w:r>
        <w:r w:rsidR="00B75394" w:rsidRPr="00C27B36">
          <w:rPr>
            <w:noProof/>
            <w:webHidden/>
          </w:rPr>
          <w:instrText xml:space="preserve"> PAGEREF _Toc481141580 \h </w:instrText>
        </w:r>
        <w:r w:rsidRPr="00C27B36">
          <w:rPr>
            <w:noProof/>
            <w:webHidden/>
          </w:rPr>
        </w:r>
        <w:r w:rsidRPr="00C27B36">
          <w:rPr>
            <w:noProof/>
            <w:webHidden/>
          </w:rPr>
          <w:fldChar w:fldCharType="separate"/>
        </w:r>
        <w:r w:rsidR="00BF62F3">
          <w:rPr>
            <w:noProof/>
            <w:webHidden/>
          </w:rPr>
          <w:t>29</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81" w:history="1">
        <w:r w:rsidR="00B75394" w:rsidRPr="00C27B36">
          <w:rPr>
            <w:rStyle w:val="Hyperlink"/>
            <w:rFonts w:ascii="Arial" w:hAnsi="Arial" w:cs="Arial"/>
            <w:noProof/>
          </w:rPr>
          <w:t>13.</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RECOVERY</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_Toc481141581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30</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82" w:history="1">
        <w:r w:rsidR="00B75394" w:rsidRPr="00C27B36">
          <w:rPr>
            <w:rStyle w:val="Hyperlink"/>
            <w:noProof/>
          </w:rPr>
          <w:t>A.</w:t>
        </w:r>
        <w:r w:rsidR="00B75394" w:rsidRPr="00C27B36">
          <w:rPr>
            <w:rFonts w:eastAsiaTheme="minorEastAsia"/>
            <w:noProof/>
            <w:kern w:val="0"/>
          </w:rPr>
          <w:tab/>
        </w:r>
        <w:r w:rsidR="00B75394" w:rsidRPr="00C27B36">
          <w:rPr>
            <w:rStyle w:val="Hyperlink"/>
            <w:noProof/>
          </w:rPr>
          <w:t>Initiation and Recovery</w:t>
        </w:r>
        <w:r w:rsidR="00B75394" w:rsidRPr="00C27B36">
          <w:rPr>
            <w:noProof/>
            <w:webHidden/>
          </w:rPr>
          <w:tab/>
        </w:r>
        <w:r w:rsidRPr="00C27B36">
          <w:rPr>
            <w:noProof/>
            <w:webHidden/>
          </w:rPr>
          <w:fldChar w:fldCharType="begin"/>
        </w:r>
        <w:r w:rsidR="00B75394" w:rsidRPr="00C27B36">
          <w:rPr>
            <w:noProof/>
            <w:webHidden/>
          </w:rPr>
          <w:instrText xml:space="preserve"> PAGEREF _Toc481141582 \h </w:instrText>
        </w:r>
        <w:r w:rsidRPr="00C27B36">
          <w:rPr>
            <w:noProof/>
            <w:webHidden/>
          </w:rPr>
        </w:r>
        <w:r w:rsidRPr="00C27B36">
          <w:rPr>
            <w:noProof/>
            <w:webHidden/>
          </w:rPr>
          <w:fldChar w:fldCharType="separate"/>
        </w:r>
        <w:r w:rsidR="00BF62F3">
          <w:rPr>
            <w:noProof/>
            <w:webHidden/>
          </w:rPr>
          <w:t>30</w:t>
        </w:r>
        <w:r w:rsidRPr="00C27B36">
          <w:rPr>
            <w:noProof/>
            <w:webHidden/>
          </w:rPr>
          <w:fldChar w:fldCharType="end"/>
        </w:r>
      </w:hyperlink>
    </w:p>
    <w:p w:rsidR="00B75394" w:rsidRPr="00C27B36" w:rsidRDefault="003A584F">
      <w:pPr>
        <w:pStyle w:val="TOC3"/>
        <w:rPr>
          <w:rFonts w:eastAsiaTheme="minorEastAsia"/>
          <w:noProof/>
          <w:kern w:val="0"/>
        </w:rPr>
      </w:pPr>
      <w:hyperlink w:anchor="_Toc481141583" w:history="1">
        <w:r w:rsidR="00B75394" w:rsidRPr="00C27B36">
          <w:rPr>
            <w:rStyle w:val="Hyperlink"/>
            <w:noProof/>
          </w:rPr>
          <w:t>B.</w:t>
        </w:r>
        <w:r w:rsidR="00B75394" w:rsidRPr="00C27B36">
          <w:rPr>
            <w:rFonts w:eastAsiaTheme="minorEastAsia"/>
            <w:noProof/>
            <w:kern w:val="0"/>
          </w:rPr>
          <w:tab/>
        </w:r>
        <w:r w:rsidR="00B75394" w:rsidRPr="00C27B36">
          <w:rPr>
            <w:rStyle w:val="Hyperlink"/>
            <w:noProof/>
          </w:rPr>
          <w:t>Protocol</w:t>
        </w:r>
        <w:r w:rsidR="00B75394" w:rsidRPr="00C27B36">
          <w:rPr>
            <w:noProof/>
            <w:webHidden/>
          </w:rPr>
          <w:tab/>
        </w:r>
        <w:r w:rsidRPr="00C27B36">
          <w:rPr>
            <w:noProof/>
            <w:webHidden/>
          </w:rPr>
          <w:fldChar w:fldCharType="begin"/>
        </w:r>
        <w:r w:rsidR="00B75394" w:rsidRPr="00C27B36">
          <w:rPr>
            <w:noProof/>
            <w:webHidden/>
          </w:rPr>
          <w:instrText xml:space="preserve"> PAGEREF _Toc481141583 \h </w:instrText>
        </w:r>
        <w:r w:rsidRPr="00C27B36">
          <w:rPr>
            <w:noProof/>
            <w:webHidden/>
          </w:rPr>
        </w:r>
        <w:r w:rsidRPr="00C27B36">
          <w:rPr>
            <w:noProof/>
            <w:webHidden/>
          </w:rPr>
          <w:fldChar w:fldCharType="separate"/>
        </w:r>
        <w:r w:rsidR="00BF62F3">
          <w:rPr>
            <w:noProof/>
            <w:webHidden/>
          </w:rPr>
          <w:t>30</w:t>
        </w:r>
        <w:r w:rsidRPr="00C27B36">
          <w:rPr>
            <w:noProof/>
            <w:webHidden/>
          </w:rPr>
          <w:fldChar w:fldCharType="end"/>
        </w:r>
      </w:hyperlink>
    </w:p>
    <w:p w:rsidR="00B75394" w:rsidRPr="00C27B36" w:rsidRDefault="003A584F">
      <w:pPr>
        <w:pStyle w:val="TOC3"/>
        <w:rPr>
          <w:rFonts w:eastAsiaTheme="minorEastAsia"/>
          <w:noProof/>
          <w:kern w:val="0"/>
        </w:rPr>
      </w:pPr>
      <w:hyperlink w:anchor="_Toc481141584" w:history="1">
        <w:r w:rsidR="00B75394" w:rsidRPr="00C27B36">
          <w:rPr>
            <w:rStyle w:val="Hyperlink"/>
            <w:noProof/>
          </w:rPr>
          <w:t>C.</w:t>
        </w:r>
        <w:r w:rsidR="00B75394" w:rsidRPr="00C27B36">
          <w:rPr>
            <w:rFonts w:eastAsiaTheme="minorEastAsia"/>
            <w:noProof/>
            <w:kern w:val="0"/>
          </w:rPr>
          <w:tab/>
        </w:r>
        <w:r w:rsidR="00B75394" w:rsidRPr="00C27B36">
          <w:rPr>
            <w:rStyle w:val="Hyperlink"/>
            <w:noProof/>
          </w:rPr>
          <w:t>Restoration of Services</w:t>
        </w:r>
        <w:r w:rsidR="00B75394" w:rsidRPr="00C27B36">
          <w:rPr>
            <w:noProof/>
            <w:webHidden/>
          </w:rPr>
          <w:tab/>
        </w:r>
        <w:r w:rsidRPr="00C27B36">
          <w:rPr>
            <w:noProof/>
            <w:webHidden/>
          </w:rPr>
          <w:fldChar w:fldCharType="begin"/>
        </w:r>
        <w:r w:rsidR="00B75394" w:rsidRPr="00C27B36">
          <w:rPr>
            <w:noProof/>
            <w:webHidden/>
          </w:rPr>
          <w:instrText xml:space="preserve"> PAGEREF _Toc481141584 \h </w:instrText>
        </w:r>
        <w:r w:rsidRPr="00C27B36">
          <w:rPr>
            <w:noProof/>
            <w:webHidden/>
          </w:rPr>
        </w:r>
        <w:r w:rsidRPr="00C27B36">
          <w:rPr>
            <w:noProof/>
            <w:webHidden/>
          </w:rPr>
          <w:fldChar w:fldCharType="separate"/>
        </w:r>
        <w:r w:rsidR="00BF62F3">
          <w:rPr>
            <w:noProof/>
            <w:webHidden/>
          </w:rPr>
          <w:t>30</w:t>
        </w:r>
        <w:r w:rsidRPr="00C27B36">
          <w:rPr>
            <w:noProof/>
            <w:webHidden/>
          </w:rPr>
          <w:fldChar w:fldCharType="end"/>
        </w:r>
      </w:hyperlink>
    </w:p>
    <w:p w:rsidR="00B75394" w:rsidRPr="00C27B36" w:rsidRDefault="003A584F">
      <w:pPr>
        <w:pStyle w:val="TOC3"/>
        <w:rPr>
          <w:rFonts w:eastAsiaTheme="minorEastAsia"/>
          <w:noProof/>
          <w:kern w:val="0"/>
        </w:rPr>
      </w:pPr>
      <w:hyperlink w:anchor="_Toc481141585" w:history="1">
        <w:r w:rsidR="00B75394" w:rsidRPr="00C27B36">
          <w:rPr>
            <w:rStyle w:val="Hyperlink"/>
            <w:noProof/>
          </w:rPr>
          <w:t>D.</w:t>
        </w:r>
        <w:r w:rsidR="00B75394" w:rsidRPr="00C27B36">
          <w:rPr>
            <w:rFonts w:eastAsiaTheme="minorEastAsia"/>
            <w:noProof/>
            <w:kern w:val="0"/>
          </w:rPr>
          <w:tab/>
        </w:r>
        <w:r w:rsidR="00B75394" w:rsidRPr="00C27B36">
          <w:rPr>
            <w:rStyle w:val="Hyperlink"/>
            <w:noProof/>
          </w:rPr>
          <w:t>Utility Restoration</w:t>
        </w:r>
        <w:r w:rsidR="00B75394" w:rsidRPr="00C27B36">
          <w:rPr>
            <w:noProof/>
            <w:webHidden/>
          </w:rPr>
          <w:tab/>
        </w:r>
        <w:r w:rsidRPr="00C27B36">
          <w:rPr>
            <w:noProof/>
            <w:webHidden/>
          </w:rPr>
          <w:fldChar w:fldCharType="begin"/>
        </w:r>
        <w:r w:rsidR="00B75394" w:rsidRPr="00C27B36">
          <w:rPr>
            <w:noProof/>
            <w:webHidden/>
          </w:rPr>
          <w:instrText xml:space="preserve"> PAGEREF _Toc481141585 \h </w:instrText>
        </w:r>
        <w:r w:rsidRPr="00C27B36">
          <w:rPr>
            <w:noProof/>
            <w:webHidden/>
          </w:rPr>
        </w:r>
        <w:r w:rsidRPr="00C27B36">
          <w:rPr>
            <w:noProof/>
            <w:webHidden/>
          </w:rPr>
          <w:fldChar w:fldCharType="separate"/>
        </w:r>
        <w:r w:rsidR="00BF62F3">
          <w:rPr>
            <w:noProof/>
            <w:webHidden/>
          </w:rPr>
          <w:t>31</w:t>
        </w:r>
        <w:r w:rsidRPr="00C27B36">
          <w:rPr>
            <w:noProof/>
            <w:webHidden/>
          </w:rPr>
          <w:fldChar w:fldCharType="end"/>
        </w:r>
      </w:hyperlink>
    </w:p>
    <w:p w:rsidR="00B75394" w:rsidRPr="00C27B36" w:rsidRDefault="003A584F">
      <w:pPr>
        <w:pStyle w:val="TOC3"/>
        <w:rPr>
          <w:rFonts w:eastAsiaTheme="minorEastAsia"/>
          <w:noProof/>
          <w:kern w:val="0"/>
        </w:rPr>
      </w:pPr>
      <w:hyperlink w:anchor="_Toc481141586" w:history="1">
        <w:r w:rsidR="00B75394" w:rsidRPr="00C27B36">
          <w:rPr>
            <w:rStyle w:val="Hyperlink"/>
            <w:noProof/>
          </w:rPr>
          <w:t>E.</w:t>
        </w:r>
        <w:r w:rsidR="00B75394" w:rsidRPr="00C27B36">
          <w:rPr>
            <w:rFonts w:eastAsiaTheme="minorEastAsia"/>
            <w:noProof/>
            <w:kern w:val="0"/>
          </w:rPr>
          <w:tab/>
        </w:r>
        <w:r w:rsidR="00B75394" w:rsidRPr="00C27B36">
          <w:rPr>
            <w:rStyle w:val="Hyperlink"/>
            <w:noProof/>
          </w:rPr>
          <w:t>Staff Re-Entry</w:t>
        </w:r>
        <w:r w:rsidR="00B75394" w:rsidRPr="00C27B36">
          <w:rPr>
            <w:noProof/>
            <w:webHidden/>
          </w:rPr>
          <w:tab/>
        </w:r>
        <w:r w:rsidRPr="00C27B36">
          <w:rPr>
            <w:noProof/>
            <w:webHidden/>
          </w:rPr>
          <w:fldChar w:fldCharType="begin"/>
        </w:r>
        <w:r w:rsidR="00B75394" w:rsidRPr="00C27B36">
          <w:rPr>
            <w:noProof/>
            <w:webHidden/>
          </w:rPr>
          <w:instrText xml:space="preserve"> PAGEREF _Toc481141586 \h </w:instrText>
        </w:r>
        <w:r w:rsidRPr="00C27B36">
          <w:rPr>
            <w:noProof/>
            <w:webHidden/>
          </w:rPr>
        </w:r>
        <w:r w:rsidRPr="00C27B36">
          <w:rPr>
            <w:noProof/>
            <w:webHidden/>
          </w:rPr>
          <w:fldChar w:fldCharType="separate"/>
        </w:r>
        <w:r w:rsidR="00BF62F3">
          <w:rPr>
            <w:noProof/>
            <w:webHidden/>
          </w:rPr>
          <w:t>31</w:t>
        </w:r>
        <w:r w:rsidRPr="00C27B36">
          <w:rPr>
            <w:noProof/>
            <w:webHidden/>
          </w:rPr>
          <w:fldChar w:fldCharType="end"/>
        </w:r>
      </w:hyperlink>
    </w:p>
    <w:p w:rsidR="00B75394" w:rsidRPr="00C27B36" w:rsidRDefault="003A584F">
      <w:pPr>
        <w:pStyle w:val="TOC3"/>
        <w:rPr>
          <w:rFonts w:eastAsiaTheme="minorEastAsia"/>
          <w:noProof/>
          <w:kern w:val="0"/>
        </w:rPr>
      </w:pPr>
      <w:hyperlink w:anchor="_Toc481141587" w:history="1">
        <w:r w:rsidR="00B75394" w:rsidRPr="00C27B36">
          <w:rPr>
            <w:rStyle w:val="Hyperlink"/>
            <w:noProof/>
          </w:rPr>
          <w:t>F.</w:t>
        </w:r>
        <w:r w:rsidR="00B75394" w:rsidRPr="00C27B36">
          <w:rPr>
            <w:rFonts w:eastAsiaTheme="minorEastAsia"/>
            <w:noProof/>
            <w:kern w:val="0"/>
          </w:rPr>
          <w:tab/>
        </w:r>
        <w:r w:rsidR="00B75394" w:rsidRPr="00C27B36">
          <w:rPr>
            <w:rStyle w:val="Hyperlink"/>
            <w:noProof/>
          </w:rPr>
          <w:t>Staff Debriefing</w:t>
        </w:r>
        <w:r w:rsidR="00B75394" w:rsidRPr="00C27B36">
          <w:rPr>
            <w:noProof/>
            <w:webHidden/>
          </w:rPr>
          <w:tab/>
        </w:r>
        <w:r w:rsidRPr="00C27B36">
          <w:rPr>
            <w:noProof/>
            <w:webHidden/>
          </w:rPr>
          <w:fldChar w:fldCharType="begin"/>
        </w:r>
        <w:r w:rsidR="00B75394" w:rsidRPr="00C27B36">
          <w:rPr>
            <w:noProof/>
            <w:webHidden/>
          </w:rPr>
          <w:instrText xml:space="preserve"> PAGEREF _Toc481141587 \h </w:instrText>
        </w:r>
        <w:r w:rsidRPr="00C27B36">
          <w:rPr>
            <w:noProof/>
            <w:webHidden/>
          </w:rPr>
        </w:r>
        <w:r w:rsidRPr="00C27B36">
          <w:rPr>
            <w:noProof/>
            <w:webHidden/>
          </w:rPr>
          <w:fldChar w:fldCharType="separate"/>
        </w:r>
        <w:r w:rsidR="00BF62F3">
          <w:rPr>
            <w:noProof/>
            <w:webHidden/>
          </w:rPr>
          <w:t>31</w:t>
        </w:r>
        <w:r w:rsidRPr="00C27B36">
          <w:rPr>
            <w:noProof/>
            <w:webHidden/>
          </w:rPr>
          <w:fldChar w:fldCharType="end"/>
        </w:r>
      </w:hyperlink>
    </w:p>
    <w:p w:rsidR="00B75394" w:rsidRPr="00C27B36" w:rsidRDefault="003A584F">
      <w:pPr>
        <w:pStyle w:val="TOC3"/>
        <w:rPr>
          <w:rFonts w:eastAsiaTheme="minorEastAsia"/>
          <w:noProof/>
          <w:kern w:val="0"/>
        </w:rPr>
      </w:pPr>
      <w:hyperlink w:anchor="_Toc481141588" w:history="1">
        <w:r w:rsidR="00B75394" w:rsidRPr="00C27B36">
          <w:rPr>
            <w:rStyle w:val="Hyperlink"/>
            <w:noProof/>
          </w:rPr>
          <w:t>G.</w:t>
        </w:r>
        <w:r w:rsidR="00B75394" w:rsidRPr="00C27B36">
          <w:rPr>
            <w:rFonts w:eastAsiaTheme="minorEastAsia"/>
            <w:noProof/>
            <w:kern w:val="0"/>
          </w:rPr>
          <w:tab/>
        </w:r>
        <w:r w:rsidR="00C27B36">
          <w:rPr>
            <w:rStyle w:val="Hyperlink"/>
            <w:noProof/>
          </w:rPr>
          <w:t xml:space="preserve">After </w:t>
        </w:r>
        <w:r w:rsidR="00B75394" w:rsidRPr="00C27B36">
          <w:rPr>
            <w:rStyle w:val="Hyperlink"/>
            <w:noProof/>
          </w:rPr>
          <w:t>Action Report/Corrective Action Plan</w:t>
        </w:r>
        <w:r w:rsidR="00B75394" w:rsidRPr="00C27B36">
          <w:rPr>
            <w:noProof/>
            <w:webHidden/>
          </w:rPr>
          <w:tab/>
        </w:r>
        <w:r w:rsidRPr="00C27B36">
          <w:rPr>
            <w:noProof/>
            <w:webHidden/>
          </w:rPr>
          <w:fldChar w:fldCharType="begin"/>
        </w:r>
        <w:r w:rsidR="00B75394" w:rsidRPr="00C27B36">
          <w:rPr>
            <w:noProof/>
            <w:webHidden/>
          </w:rPr>
          <w:instrText xml:space="preserve"> PAGEREF _Toc481141588 \h </w:instrText>
        </w:r>
        <w:r w:rsidRPr="00C27B36">
          <w:rPr>
            <w:noProof/>
            <w:webHidden/>
          </w:rPr>
        </w:r>
        <w:r w:rsidRPr="00C27B36">
          <w:rPr>
            <w:noProof/>
            <w:webHidden/>
          </w:rPr>
          <w:fldChar w:fldCharType="separate"/>
        </w:r>
        <w:r w:rsidR="00BF62F3">
          <w:rPr>
            <w:noProof/>
            <w:webHidden/>
          </w:rPr>
          <w:t>31</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89" w:history="1">
        <w:r w:rsidR="00B75394" w:rsidRPr="00C27B36">
          <w:rPr>
            <w:rStyle w:val="Hyperlink"/>
            <w:rFonts w:ascii="Arial" w:hAnsi="Arial" w:cs="Arial"/>
            <w:noProof/>
          </w:rPr>
          <w:t>14.</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GLOSSARY</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_Toc481141589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32</w:t>
        </w:r>
        <w:r w:rsidRPr="00C27B36">
          <w:rPr>
            <w:rFonts w:ascii="Arial" w:hAnsi="Arial" w:cs="Arial"/>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90" w:history="1">
        <w:r w:rsidR="00B75394" w:rsidRPr="00C27B36">
          <w:rPr>
            <w:rStyle w:val="Hyperlink"/>
            <w:rFonts w:ascii="Arial" w:hAnsi="Arial" w:cs="Arial"/>
            <w:noProof/>
          </w:rPr>
          <w:t>15.</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ACRONYMS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_Toc481141590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36</w:t>
        </w:r>
        <w:r w:rsidRPr="00C27B36">
          <w:rPr>
            <w:rFonts w:ascii="Arial" w:hAnsi="Arial" w:cs="Arial"/>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91" w:history="1">
        <w:r w:rsidR="00B75394" w:rsidRPr="00C27B36">
          <w:rPr>
            <w:rStyle w:val="Hyperlink"/>
            <w:rFonts w:ascii="Arial" w:hAnsi="Arial" w:cs="Arial"/>
            <w:noProof/>
          </w:rPr>
          <w:t>16.</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ATTACHMENTS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_Toc481141591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37</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92" w:history="1">
        <w:r w:rsidR="00B75394" w:rsidRPr="00C27B36">
          <w:rPr>
            <w:rStyle w:val="Hyperlink"/>
            <w:noProof/>
          </w:rPr>
          <w:t>Attachment A: Training Plan</w:t>
        </w:r>
        <w:r w:rsidR="00B75394" w:rsidRPr="00C27B36">
          <w:rPr>
            <w:noProof/>
            <w:webHidden/>
          </w:rPr>
          <w:tab/>
        </w:r>
        <w:r w:rsidRPr="00C27B36">
          <w:rPr>
            <w:noProof/>
            <w:webHidden/>
          </w:rPr>
          <w:fldChar w:fldCharType="begin"/>
        </w:r>
        <w:r w:rsidR="00B75394" w:rsidRPr="00C27B36">
          <w:rPr>
            <w:noProof/>
            <w:webHidden/>
          </w:rPr>
          <w:instrText xml:space="preserve"> PAGEREF _Toc481141592 \h </w:instrText>
        </w:r>
        <w:r w:rsidRPr="00C27B36">
          <w:rPr>
            <w:noProof/>
            <w:webHidden/>
          </w:rPr>
        </w:r>
        <w:r w:rsidRPr="00C27B36">
          <w:rPr>
            <w:noProof/>
            <w:webHidden/>
          </w:rPr>
          <w:fldChar w:fldCharType="separate"/>
        </w:r>
        <w:r w:rsidR="00BF62F3">
          <w:rPr>
            <w:noProof/>
            <w:webHidden/>
          </w:rPr>
          <w:t>38</w:t>
        </w:r>
        <w:r w:rsidRPr="00C27B36">
          <w:rPr>
            <w:noProof/>
            <w:webHidden/>
          </w:rPr>
          <w:fldChar w:fldCharType="end"/>
        </w:r>
      </w:hyperlink>
    </w:p>
    <w:p w:rsidR="00B75394" w:rsidRPr="00C27B36" w:rsidRDefault="003A584F">
      <w:pPr>
        <w:pStyle w:val="TOC3"/>
        <w:rPr>
          <w:rFonts w:eastAsiaTheme="minorEastAsia"/>
          <w:noProof/>
          <w:kern w:val="0"/>
        </w:rPr>
      </w:pPr>
      <w:hyperlink w:anchor="_Toc481141593" w:history="1">
        <w:r w:rsidR="00B75394" w:rsidRPr="00C27B36">
          <w:rPr>
            <w:rStyle w:val="Hyperlink"/>
            <w:noProof/>
          </w:rPr>
          <w:t>Attachment B: Mutual Aid Agreements/Memorandum of Understanding</w:t>
        </w:r>
        <w:r w:rsidR="00B75394" w:rsidRPr="00C27B36">
          <w:rPr>
            <w:noProof/>
            <w:webHidden/>
          </w:rPr>
          <w:tab/>
        </w:r>
        <w:r w:rsidRPr="00C27B36">
          <w:rPr>
            <w:noProof/>
            <w:webHidden/>
          </w:rPr>
          <w:fldChar w:fldCharType="begin"/>
        </w:r>
        <w:r w:rsidR="00B75394" w:rsidRPr="00C27B36">
          <w:rPr>
            <w:noProof/>
            <w:webHidden/>
          </w:rPr>
          <w:instrText xml:space="preserve"> PAGEREF _Toc481141593 \h </w:instrText>
        </w:r>
        <w:r w:rsidRPr="00C27B36">
          <w:rPr>
            <w:noProof/>
            <w:webHidden/>
          </w:rPr>
        </w:r>
        <w:r w:rsidRPr="00C27B36">
          <w:rPr>
            <w:noProof/>
            <w:webHidden/>
          </w:rPr>
          <w:fldChar w:fldCharType="separate"/>
        </w:r>
        <w:r w:rsidR="00BF62F3">
          <w:rPr>
            <w:noProof/>
            <w:webHidden/>
          </w:rPr>
          <w:t>39</w:t>
        </w:r>
        <w:r w:rsidRPr="00C27B36">
          <w:rPr>
            <w:noProof/>
            <w:webHidden/>
          </w:rPr>
          <w:fldChar w:fldCharType="end"/>
        </w:r>
      </w:hyperlink>
    </w:p>
    <w:p w:rsidR="00B75394" w:rsidRPr="00C27B36" w:rsidRDefault="003A584F">
      <w:pPr>
        <w:pStyle w:val="TOC3"/>
        <w:rPr>
          <w:rFonts w:eastAsiaTheme="minorEastAsia"/>
          <w:noProof/>
          <w:kern w:val="0"/>
        </w:rPr>
      </w:pPr>
      <w:hyperlink w:anchor="_Toc481141594" w:history="1">
        <w:r w:rsidR="00B75394" w:rsidRPr="00C27B36">
          <w:rPr>
            <w:rStyle w:val="Hyperlink"/>
            <w:noProof/>
          </w:rPr>
          <w:t>Attachment C: Alternate Care Site Evacuation Routes and Facility Floor Plans</w:t>
        </w:r>
        <w:r w:rsidR="00B75394" w:rsidRPr="00C27B36">
          <w:rPr>
            <w:noProof/>
            <w:webHidden/>
          </w:rPr>
          <w:tab/>
        </w:r>
        <w:r w:rsidRPr="00C27B36">
          <w:rPr>
            <w:noProof/>
            <w:webHidden/>
          </w:rPr>
          <w:fldChar w:fldCharType="begin"/>
        </w:r>
        <w:r w:rsidR="00B75394" w:rsidRPr="00C27B36">
          <w:rPr>
            <w:noProof/>
            <w:webHidden/>
          </w:rPr>
          <w:instrText xml:space="preserve"> PAGEREF _Toc481141594 \h </w:instrText>
        </w:r>
        <w:r w:rsidRPr="00C27B36">
          <w:rPr>
            <w:noProof/>
            <w:webHidden/>
          </w:rPr>
        </w:r>
        <w:r w:rsidRPr="00C27B36">
          <w:rPr>
            <w:noProof/>
            <w:webHidden/>
          </w:rPr>
          <w:fldChar w:fldCharType="separate"/>
        </w:r>
        <w:r w:rsidR="00BF62F3">
          <w:rPr>
            <w:noProof/>
            <w:webHidden/>
          </w:rPr>
          <w:t>40</w:t>
        </w:r>
        <w:r w:rsidRPr="00C27B36">
          <w:rPr>
            <w:noProof/>
            <w:webHidden/>
          </w:rPr>
          <w:fldChar w:fldCharType="end"/>
        </w:r>
      </w:hyperlink>
    </w:p>
    <w:p w:rsidR="00B75394" w:rsidRPr="00C27B36" w:rsidRDefault="003A584F">
      <w:pPr>
        <w:pStyle w:val="TOC3"/>
        <w:rPr>
          <w:rFonts w:eastAsiaTheme="minorEastAsia"/>
          <w:noProof/>
          <w:kern w:val="0"/>
        </w:rPr>
      </w:pPr>
      <w:hyperlink w:anchor="_Toc481141595" w:history="1">
        <w:r w:rsidR="00B75394" w:rsidRPr="00C27B36">
          <w:rPr>
            <w:rStyle w:val="Hyperlink"/>
            <w:noProof/>
          </w:rPr>
          <w:t>Attachment D: Sample Hospital Incident Command System Forms</w:t>
        </w:r>
        <w:r w:rsidR="00B75394" w:rsidRPr="00C27B36">
          <w:rPr>
            <w:noProof/>
            <w:webHidden/>
          </w:rPr>
          <w:tab/>
        </w:r>
        <w:r w:rsidRPr="00C27B36">
          <w:rPr>
            <w:noProof/>
            <w:webHidden/>
          </w:rPr>
          <w:fldChar w:fldCharType="begin"/>
        </w:r>
        <w:r w:rsidR="00B75394" w:rsidRPr="00C27B36">
          <w:rPr>
            <w:noProof/>
            <w:webHidden/>
          </w:rPr>
          <w:instrText xml:space="preserve"> PAGEREF _Toc481141595 \h </w:instrText>
        </w:r>
        <w:r w:rsidRPr="00C27B36">
          <w:rPr>
            <w:noProof/>
            <w:webHidden/>
          </w:rPr>
        </w:r>
        <w:r w:rsidRPr="00C27B36">
          <w:rPr>
            <w:noProof/>
            <w:webHidden/>
          </w:rPr>
          <w:fldChar w:fldCharType="separate"/>
        </w:r>
        <w:r w:rsidR="00BF62F3">
          <w:rPr>
            <w:noProof/>
            <w:webHidden/>
          </w:rPr>
          <w:t>41</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596" w:history="1">
        <w:r w:rsidR="00B75394" w:rsidRPr="00C27B36">
          <w:rPr>
            <w:rStyle w:val="Hyperlink"/>
            <w:rFonts w:ascii="Arial" w:hAnsi="Arial" w:cs="Arial"/>
            <w:noProof/>
          </w:rPr>
          <w:t>17.</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ANNEXES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_Toc481141596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42</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597" w:history="1">
        <w:r w:rsidR="00B75394" w:rsidRPr="00C27B36">
          <w:rPr>
            <w:rStyle w:val="Hyperlink"/>
            <w:noProof/>
          </w:rPr>
          <w:t>Annex A: Communications</w:t>
        </w:r>
        <w:r w:rsidR="00B75394" w:rsidRPr="00C27B36">
          <w:rPr>
            <w:noProof/>
            <w:webHidden/>
          </w:rPr>
          <w:tab/>
        </w:r>
        <w:r w:rsidRPr="00C27B36">
          <w:rPr>
            <w:noProof/>
            <w:webHidden/>
          </w:rPr>
          <w:fldChar w:fldCharType="begin"/>
        </w:r>
        <w:r w:rsidR="00B75394" w:rsidRPr="00C27B36">
          <w:rPr>
            <w:noProof/>
            <w:webHidden/>
          </w:rPr>
          <w:instrText xml:space="preserve"> PAGEREF _Toc481141597 \h </w:instrText>
        </w:r>
        <w:r w:rsidRPr="00C27B36">
          <w:rPr>
            <w:noProof/>
            <w:webHidden/>
          </w:rPr>
        </w:r>
        <w:r w:rsidRPr="00C27B36">
          <w:rPr>
            <w:noProof/>
            <w:webHidden/>
          </w:rPr>
          <w:fldChar w:fldCharType="separate"/>
        </w:r>
        <w:r w:rsidR="00BF62F3">
          <w:rPr>
            <w:noProof/>
            <w:webHidden/>
          </w:rPr>
          <w:t>43</w:t>
        </w:r>
        <w:r w:rsidRPr="00C27B36">
          <w:rPr>
            <w:noProof/>
            <w:webHidden/>
          </w:rPr>
          <w:fldChar w:fldCharType="end"/>
        </w:r>
      </w:hyperlink>
    </w:p>
    <w:p w:rsidR="00B75394" w:rsidRPr="00C27B36" w:rsidRDefault="003A584F">
      <w:pPr>
        <w:pStyle w:val="TOC3"/>
        <w:rPr>
          <w:rFonts w:eastAsiaTheme="minorEastAsia"/>
          <w:noProof/>
          <w:kern w:val="0"/>
        </w:rPr>
      </w:pPr>
      <w:hyperlink w:anchor="_Toc481141598" w:history="1">
        <w:r w:rsidR="00B75394" w:rsidRPr="00C27B36">
          <w:rPr>
            <w:rStyle w:val="Hyperlink"/>
            <w:noProof/>
          </w:rPr>
          <w:t>Annex B: Safety and Security</w:t>
        </w:r>
        <w:r w:rsidR="00B75394" w:rsidRPr="00C27B36">
          <w:rPr>
            <w:noProof/>
            <w:webHidden/>
          </w:rPr>
          <w:tab/>
        </w:r>
        <w:r w:rsidRPr="00C27B36">
          <w:rPr>
            <w:noProof/>
            <w:webHidden/>
          </w:rPr>
          <w:fldChar w:fldCharType="begin"/>
        </w:r>
        <w:r w:rsidR="00B75394" w:rsidRPr="00C27B36">
          <w:rPr>
            <w:noProof/>
            <w:webHidden/>
          </w:rPr>
          <w:instrText xml:space="preserve"> PAGEREF _Toc481141598 \h </w:instrText>
        </w:r>
        <w:r w:rsidRPr="00C27B36">
          <w:rPr>
            <w:noProof/>
            <w:webHidden/>
          </w:rPr>
        </w:r>
        <w:r w:rsidRPr="00C27B36">
          <w:rPr>
            <w:noProof/>
            <w:webHidden/>
          </w:rPr>
          <w:fldChar w:fldCharType="separate"/>
        </w:r>
        <w:r w:rsidR="00BF62F3">
          <w:rPr>
            <w:noProof/>
            <w:webHidden/>
          </w:rPr>
          <w:t>55</w:t>
        </w:r>
        <w:r w:rsidRPr="00C27B36">
          <w:rPr>
            <w:noProof/>
            <w:webHidden/>
          </w:rPr>
          <w:fldChar w:fldCharType="end"/>
        </w:r>
      </w:hyperlink>
    </w:p>
    <w:p w:rsidR="00B75394" w:rsidRPr="00C27B36" w:rsidRDefault="003A584F">
      <w:pPr>
        <w:pStyle w:val="TOC3"/>
        <w:rPr>
          <w:rFonts w:eastAsiaTheme="minorEastAsia"/>
          <w:noProof/>
          <w:kern w:val="0"/>
        </w:rPr>
      </w:pPr>
      <w:hyperlink w:anchor="_Toc481141599" w:history="1">
        <w:r w:rsidR="00B75394" w:rsidRPr="00C27B36">
          <w:rPr>
            <w:rStyle w:val="Hyperlink"/>
            <w:noProof/>
          </w:rPr>
          <w:t>Annex C: Strategic National Stockpile</w:t>
        </w:r>
        <w:r w:rsidR="00B75394" w:rsidRPr="00C27B36">
          <w:rPr>
            <w:noProof/>
            <w:webHidden/>
          </w:rPr>
          <w:tab/>
        </w:r>
        <w:r w:rsidRPr="00C27B36">
          <w:rPr>
            <w:noProof/>
            <w:webHidden/>
          </w:rPr>
          <w:fldChar w:fldCharType="begin"/>
        </w:r>
        <w:r w:rsidR="00B75394" w:rsidRPr="00C27B36">
          <w:rPr>
            <w:noProof/>
            <w:webHidden/>
          </w:rPr>
          <w:instrText xml:space="preserve"> PAGEREF _Toc481141599 \h </w:instrText>
        </w:r>
        <w:r w:rsidRPr="00C27B36">
          <w:rPr>
            <w:noProof/>
            <w:webHidden/>
          </w:rPr>
        </w:r>
        <w:r w:rsidRPr="00C27B36">
          <w:rPr>
            <w:noProof/>
            <w:webHidden/>
          </w:rPr>
          <w:fldChar w:fldCharType="separate"/>
        </w:r>
        <w:r w:rsidR="00BF62F3">
          <w:rPr>
            <w:noProof/>
            <w:webHidden/>
          </w:rPr>
          <w:t>57</w:t>
        </w:r>
        <w:r w:rsidRPr="00C27B36">
          <w:rPr>
            <w:noProof/>
            <w:webHidden/>
          </w:rPr>
          <w:fldChar w:fldCharType="end"/>
        </w:r>
      </w:hyperlink>
    </w:p>
    <w:p w:rsidR="00B75394" w:rsidRPr="00C27B36" w:rsidRDefault="003A584F">
      <w:pPr>
        <w:pStyle w:val="TOC3"/>
        <w:rPr>
          <w:rFonts w:eastAsiaTheme="minorEastAsia"/>
          <w:noProof/>
          <w:kern w:val="0"/>
        </w:rPr>
      </w:pPr>
      <w:hyperlink w:anchor="_Toc481141600" w:history="1">
        <w:r w:rsidR="00B75394" w:rsidRPr="00C27B36">
          <w:rPr>
            <w:rStyle w:val="Hyperlink"/>
            <w:noProof/>
          </w:rPr>
          <w:t>Annex D: Continuity of Operations</w:t>
        </w:r>
        <w:r w:rsidR="00B75394" w:rsidRPr="00C27B36">
          <w:rPr>
            <w:noProof/>
            <w:webHidden/>
          </w:rPr>
          <w:tab/>
        </w:r>
        <w:r w:rsidRPr="00C27B36">
          <w:rPr>
            <w:noProof/>
            <w:webHidden/>
          </w:rPr>
          <w:fldChar w:fldCharType="begin"/>
        </w:r>
        <w:r w:rsidR="00B75394" w:rsidRPr="00C27B36">
          <w:rPr>
            <w:noProof/>
            <w:webHidden/>
          </w:rPr>
          <w:instrText xml:space="preserve"> PAGEREF _Toc481141600 \h </w:instrText>
        </w:r>
        <w:r w:rsidRPr="00C27B36">
          <w:rPr>
            <w:noProof/>
            <w:webHidden/>
          </w:rPr>
        </w:r>
        <w:r w:rsidRPr="00C27B36">
          <w:rPr>
            <w:noProof/>
            <w:webHidden/>
          </w:rPr>
          <w:fldChar w:fldCharType="separate"/>
        </w:r>
        <w:r w:rsidR="00BF62F3">
          <w:rPr>
            <w:noProof/>
            <w:webHidden/>
          </w:rPr>
          <w:t>67</w:t>
        </w:r>
        <w:r w:rsidRPr="00C27B36">
          <w:rPr>
            <w:noProof/>
            <w:webHidden/>
          </w:rPr>
          <w:fldChar w:fldCharType="end"/>
        </w:r>
      </w:hyperlink>
    </w:p>
    <w:p w:rsidR="00B75394" w:rsidRPr="00C27B36" w:rsidRDefault="003A584F">
      <w:pPr>
        <w:pStyle w:val="TOC3"/>
        <w:rPr>
          <w:rFonts w:eastAsiaTheme="minorEastAsia"/>
          <w:noProof/>
          <w:kern w:val="0"/>
        </w:rPr>
      </w:pPr>
      <w:hyperlink w:anchor="_Toc481141601" w:history="1">
        <w:r w:rsidR="00B75394" w:rsidRPr="00C27B36">
          <w:rPr>
            <w:rStyle w:val="Hyperlink"/>
            <w:noProof/>
          </w:rPr>
          <w:t>Annex E: Mississippi Responder Management System and Volunteer Information</w:t>
        </w:r>
        <w:r w:rsidR="00B75394" w:rsidRPr="00C27B36">
          <w:rPr>
            <w:noProof/>
            <w:webHidden/>
          </w:rPr>
          <w:tab/>
        </w:r>
        <w:r w:rsidRPr="00C27B36">
          <w:rPr>
            <w:noProof/>
            <w:webHidden/>
          </w:rPr>
          <w:fldChar w:fldCharType="begin"/>
        </w:r>
        <w:r w:rsidR="00B75394" w:rsidRPr="00C27B36">
          <w:rPr>
            <w:noProof/>
            <w:webHidden/>
          </w:rPr>
          <w:instrText xml:space="preserve"> PAGEREF _Toc481141601 \h </w:instrText>
        </w:r>
        <w:r w:rsidRPr="00C27B36">
          <w:rPr>
            <w:noProof/>
            <w:webHidden/>
          </w:rPr>
        </w:r>
        <w:r w:rsidRPr="00C27B36">
          <w:rPr>
            <w:noProof/>
            <w:webHidden/>
          </w:rPr>
          <w:fldChar w:fldCharType="separate"/>
        </w:r>
        <w:r w:rsidR="00BF62F3">
          <w:rPr>
            <w:noProof/>
            <w:webHidden/>
          </w:rPr>
          <w:t>78</w:t>
        </w:r>
        <w:r w:rsidRPr="00C27B36">
          <w:rPr>
            <w:noProof/>
            <w:webHidden/>
          </w:rPr>
          <w:fldChar w:fldCharType="end"/>
        </w:r>
      </w:hyperlink>
    </w:p>
    <w:p w:rsidR="00B75394" w:rsidRPr="00C27B36" w:rsidRDefault="003A584F">
      <w:pPr>
        <w:pStyle w:val="TOC2"/>
        <w:rPr>
          <w:rFonts w:ascii="Arial" w:eastAsiaTheme="minorEastAsia" w:hAnsi="Arial" w:cs="Arial"/>
          <w:b w:val="0"/>
          <w:noProof/>
          <w:kern w:val="0"/>
          <w:sz w:val="22"/>
          <w:szCs w:val="22"/>
        </w:rPr>
      </w:pPr>
      <w:hyperlink w:anchor="_Toc481141602" w:history="1">
        <w:r w:rsidR="00B75394" w:rsidRPr="00C27B36">
          <w:rPr>
            <w:rStyle w:val="Hyperlink"/>
            <w:rFonts w:ascii="Arial" w:hAnsi="Arial" w:cs="Arial"/>
            <w:noProof/>
          </w:rPr>
          <w:t>18.</w:t>
        </w:r>
        <w:r w:rsidR="00B75394" w:rsidRPr="00C27B36">
          <w:rPr>
            <w:rFonts w:ascii="Arial" w:eastAsiaTheme="minorEastAsia" w:hAnsi="Arial" w:cs="Arial"/>
            <w:b w:val="0"/>
            <w:noProof/>
            <w:kern w:val="0"/>
            <w:sz w:val="22"/>
            <w:szCs w:val="22"/>
          </w:rPr>
          <w:tab/>
        </w:r>
        <w:r w:rsidR="00B75394" w:rsidRPr="00C27B36">
          <w:rPr>
            <w:rStyle w:val="Hyperlink"/>
            <w:rFonts w:ascii="Arial" w:hAnsi="Arial" w:cs="Arial"/>
            <w:noProof/>
          </w:rPr>
          <w:t>INCIDENT SPECIFIC APPENDICES</w:t>
        </w:r>
        <w:r w:rsidR="00B75394" w:rsidRPr="00C27B36">
          <w:rPr>
            <w:rFonts w:ascii="Arial" w:hAnsi="Arial" w:cs="Arial"/>
            <w:noProof/>
            <w:webHidden/>
          </w:rPr>
          <w:tab/>
        </w:r>
        <w:r w:rsidRPr="00C27B36">
          <w:rPr>
            <w:rFonts w:ascii="Arial" w:hAnsi="Arial" w:cs="Arial"/>
            <w:noProof/>
            <w:webHidden/>
          </w:rPr>
          <w:fldChar w:fldCharType="begin"/>
        </w:r>
        <w:r w:rsidR="00B75394" w:rsidRPr="00C27B36">
          <w:rPr>
            <w:rFonts w:ascii="Arial" w:hAnsi="Arial" w:cs="Arial"/>
            <w:noProof/>
            <w:webHidden/>
          </w:rPr>
          <w:instrText xml:space="preserve"> PAGEREF _Toc481141602 \h </w:instrText>
        </w:r>
        <w:r w:rsidRPr="00C27B36">
          <w:rPr>
            <w:rFonts w:ascii="Arial" w:hAnsi="Arial" w:cs="Arial"/>
            <w:noProof/>
            <w:webHidden/>
          </w:rPr>
        </w:r>
        <w:r w:rsidRPr="00C27B36">
          <w:rPr>
            <w:rFonts w:ascii="Arial" w:hAnsi="Arial" w:cs="Arial"/>
            <w:noProof/>
            <w:webHidden/>
          </w:rPr>
          <w:fldChar w:fldCharType="separate"/>
        </w:r>
        <w:r w:rsidR="00BF62F3">
          <w:rPr>
            <w:rFonts w:ascii="Arial" w:hAnsi="Arial" w:cs="Arial"/>
            <w:noProof/>
            <w:webHidden/>
          </w:rPr>
          <w:t>81</w:t>
        </w:r>
        <w:r w:rsidRPr="00C27B36">
          <w:rPr>
            <w:rFonts w:ascii="Arial" w:hAnsi="Arial" w:cs="Arial"/>
            <w:noProof/>
            <w:webHidden/>
          </w:rPr>
          <w:fldChar w:fldCharType="end"/>
        </w:r>
      </w:hyperlink>
    </w:p>
    <w:p w:rsidR="00B75394" w:rsidRPr="00C27B36" w:rsidRDefault="003A584F">
      <w:pPr>
        <w:pStyle w:val="TOC3"/>
        <w:rPr>
          <w:rFonts w:eastAsiaTheme="minorEastAsia"/>
          <w:noProof/>
          <w:kern w:val="0"/>
        </w:rPr>
      </w:pPr>
      <w:hyperlink w:anchor="_Toc481141603" w:history="1">
        <w:r w:rsidR="00B75394" w:rsidRPr="00C27B36">
          <w:rPr>
            <w:rStyle w:val="Hyperlink"/>
            <w:noProof/>
          </w:rPr>
          <w:t>Appendix A: Active Shooter</w:t>
        </w:r>
        <w:r w:rsidR="00B75394" w:rsidRPr="00C27B36">
          <w:rPr>
            <w:noProof/>
            <w:webHidden/>
          </w:rPr>
          <w:tab/>
        </w:r>
        <w:r w:rsidRPr="00C27B36">
          <w:rPr>
            <w:noProof/>
            <w:webHidden/>
          </w:rPr>
          <w:fldChar w:fldCharType="begin"/>
        </w:r>
        <w:r w:rsidR="00B75394" w:rsidRPr="00C27B36">
          <w:rPr>
            <w:noProof/>
            <w:webHidden/>
          </w:rPr>
          <w:instrText xml:space="preserve"> PAGEREF _Toc481141603 \h </w:instrText>
        </w:r>
        <w:r w:rsidRPr="00C27B36">
          <w:rPr>
            <w:noProof/>
            <w:webHidden/>
          </w:rPr>
        </w:r>
        <w:r w:rsidRPr="00C27B36">
          <w:rPr>
            <w:noProof/>
            <w:webHidden/>
          </w:rPr>
          <w:fldChar w:fldCharType="separate"/>
        </w:r>
        <w:r w:rsidR="00BF62F3">
          <w:rPr>
            <w:noProof/>
            <w:webHidden/>
          </w:rPr>
          <w:t>82</w:t>
        </w:r>
        <w:r w:rsidRPr="00C27B36">
          <w:rPr>
            <w:noProof/>
            <w:webHidden/>
          </w:rPr>
          <w:fldChar w:fldCharType="end"/>
        </w:r>
      </w:hyperlink>
    </w:p>
    <w:p w:rsidR="00B75394" w:rsidRPr="00C27B36" w:rsidRDefault="003A584F">
      <w:pPr>
        <w:pStyle w:val="TOC3"/>
        <w:rPr>
          <w:rFonts w:eastAsiaTheme="minorEastAsia"/>
          <w:noProof/>
          <w:kern w:val="0"/>
        </w:rPr>
      </w:pPr>
      <w:hyperlink w:anchor="_Toc481141604" w:history="1">
        <w:r w:rsidR="00B75394" w:rsidRPr="00C27B36">
          <w:rPr>
            <w:rStyle w:val="Hyperlink"/>
            <w:noProof/>
          </w:rPr>
          <w:t>Appendix B: Biological Event</w:t>
        </w:r>
        <w:r w:rsidR="00B75394" w:rsidRPr="00C27B36">
          <w:rPr>
            <w:noProof/>
            <w:webHidden/>
          </w:rPr>
          <w:tab/>
        </w:r>
        <w:r w:rsidRPr="00C27B36">
          <w:rPr>
            <w:noProof/>
            <w:webHidden/>
          </w:rPr>
          <w:fldChar w:fldCharType="begin"/>
        </w:r>
        <w:r w:rsidR="00B75394" w:rsidRPr="00C27B36">
          <w:rPr>
            <w:noProof/>
            <w:webHidden/>
          </w:rPr>
          <w:instrText xml:space="preserve"> PAGEREF _Toc481141604 \h </w:instrText>
        </w:r>
        <w:r w:rsidRPr="00C27B36">
          <w:rPr>
            <w:noProof/>
            <w:webHidden/>
          </w:rPr>
        </w:r>
        <w:r w:rsidRPr="00C27B36">
          <w:rPr>
            <w:noProof/>
            <w:webHidden/>
          </w:rPr>
          <w:fldChar w:fldCharType="separate"/>
        </w:r>
        <w:r w:rsidR="00BF62F3">
          <w:rPr>
            <w:noProof/>
            <w:webHidden/>
          </w:rPr>
          <w:t>83</w:t>
        </w:r>
        <w:r w:rsidRPr="00C27B36">
          <w:rPr>
            <w:noProof/>
            <w:webHidden/>
          </w:rPr>
          <w:fldChar w:fldCharType="end"/>
        </w:r>
      </w:hyperlink>
    </w:p>
    <w:p w:rsidR="00B75394" w:rsidRPr="00C27B36" w:rsidRDefault="003A584F">
      <w:pPr>
        <w:pStyle w:val="TOC3"/>
        <w:rPr>
          <w:rFonts w:eastAsiaTheme="minorEastAsia"/>
          <w:noProof/>
          <w:kern w:val="0"/>
        </w:rPr>
      </w:pPr>
      <w:hyperlink w:anchor="_Toc481141605" w:history="1">
        <w:r w:rsidR="00B75394" w:rsidRPr="00C27B36">
          <w:rPr>
            <w:rStyle w:val="Hyperlink"/>
            <w:noProof/>
          </w:rPr>
          <w:t>Appendix C: Bomb Threat</w:t>
        </w:r>
        <w:r w:rsidR="00B75394" w:rsidRPr="00C27B36">
          <w:rPr>
            <w:noProof/>
            <w:webHidden/>
          </w:rPr>
          <w:tab/>
        </w:r>
        <w:r w:rsidRPr="00C27B36">
          <w:rPr>
            <w:noProof/>
            <w:webHidden/>
          </w:rPr>
          <w:fldChar w:fldCharType="begin"/>
        </w:r>
        <w:r w:rsidR="00B75394" w:rsidRPr="00C27B36">
          <w:rPr>
            <w:noProof/>
            <w:webHidden/>
          </w:rPr>
          <w:instrText xml:space="preserve"> PAGEREF _Toc481141605 \h </w:instrText>
        </w:r>
        <w:r w:rsidRPr="00C27B36">
          <w:rPr>
            <w:noProof/>
            <w:webHidden/>
          </w:rPr>
        </w:r>
        <w:r w:rsidRPr="00C27B36">
          <w:rPr>
            <w:noProof/>
            <w:webHidden/>
          </w:rPr>
          <w:fldChar w:fldCharType="separate"/>
        </w:r>
        <w:r w:rsidR="00BF62F3">
          <w:rPr>
            <w:noProof/>
            <w:webHidden/>
          </w:rPr>
          <w:t>84</w:t>
        </w:r>
        <w:r w:rsidRPr="00C27B36">
          <w:rPr>
            <w:noProof/>
            <w:webHidden/>
          </w:rPr>
          <w:fldChar w:fldCharType="end"/>
        </w:r>
      </w:hyperlink>
    </w:p>
    <w:p w:rsidR="00B75394" w:rsidRPr="00C27B36" w:rsidRDefault="003A584F">
      <w:pPr>
        <w:pStyle w:val="TOC3"/>
        <w:rPr>
          <w:rFonts w:eastAsiaTheme="minorEastAsia"/>
          <w:noProof/>
          <w:kern w:val="0"/>
        </w:rPr>
      </w:pPr>
      <w:hyperlink w:anchor="_Toc481141606" w:history="1">
        <w:r w:rsidR="00B75394" w:rsidRPr="00C27B36">
          <w:rPr>
            <w:rStyle w:val="Hyperlink"/>
            <w:noProof/>
          </w:rPr>
          <w:t>Appendix D: Chemical Event</w:t>
        </w:r>
        <w:r w:rsidR="00B75394" w:rsidRPr="00C27B36">
          <w:rPr>
            <w:noProof/>
            <w:webHidden/>
          </w:rPr>
          <w:tab/>
        </w:r>
        <w:r w:rsidRPr="00C27B36">
          <w:rPr>
            <w:noProof/>
            <w:webHidden/>
          </w:rPr>
          <w:fldChar w:fldCharType="begin"/>
        </w:r>
        <w:r w:rsidR="00B75394" w:rsidRPr="00C27B36">
          <w:rPr>
            <w:noProof/>
            <w:webHidden/>
          </w:rPr>
          <w:instrText xml:space="preserve"> PAGEREF _Toc481141606 \h </w:instrText>
        </w:r>
        <w:r w:rsidRPr="00C27B36">
          <w:rPr>
            <w:noProof/>
            <w:webHidden/>
          </w:rPr>
        </w:r>
        <w:r w:rsidRPr="00C27B36">
          <w:rPr>
            <w:noProof/>
            <w:webHidden/>
          </w:rPr>
          <w:fldChar w:fldCharType="separate"/>
        </w:r>
        <w:r w:rsidR="00BF62F3">
          <w:rPr>
            <w:noProof/>
            <w:webHidden/>
          </w:rPr>
          <w:t>85</w:t>
        </w:r>
        <w:r w:rsidRPr="00C27B36">
          <w:rPr>
            <w:noProof/>
            <w:webHidden/>
          </w:rPr>
          <w:fldChar w:fldCharType="end"/>
        </w:r>
      </w:hyperlink>
    </w:p>
    <w:p w:rsidR="00B75394" w:rsidRPr="00C27B36" w:rsidRDefault="003A584F">
      <w:pPr>
        <w:pStyle w:val="TOC3"/>
        <w:rPr>
          <w:rFonts w:eastAsiaTheme="minorEastAsia"/>
          <w:noProof/>
          <w:kern w:val="0"/>
        </w:rPr>
      </w:pPr>
      <w:hyperlink w:anchor="_Toc481141607" w:history="1">
        <w:r w:rsidR="00B75394" w:rsidRPr="00C27B36">
          <w:rPr>
            <w:rStyle w:val="Hyperlink"/>
            <w:noProof/>
          </w:rPr>
          <w:t>Appendix E: Cyber Attack</w:t>
        </w:r>
        <w:r w:rsidR="00B75394" w:rsidRPr="00C27B36">
          <w:rPr>
            <w:noProof/>
            <w:webHidden/>
          </w:rPr>
          <w:tab/>
        </w:r>
        <w:r w:rsidRPr="00C27B36">
          <w:rPr>
            <w:noProof/>
            <w:webHidden/>
          </w:rPr>
          <w:fldChar w:fldCharType="begin"/>
        </w:r>
        <w:r w:rsidR="00B75394" w:rsidRPr="00C27B36">
          <w:rPr>
            <w:noProof/>
            <w:webHidden/>
          </w:rPr>
          <w:instrText xml:space="preserve"> PAGEREF _Toc481141607 \h </w:instrText>
        </w:r>
        <w:r w:rsidRPr="00C27B36">
          <w:rPr>
            <w:noProof/>
            <w:webHidden/>
          </w:rPr>
        </w:r>
        <w:r w:rsidRPr="00C27B36">
          <w:rPr>
            <w:noProof/>
            <w:webHidden/>
          </w:rPr>
          <w:fldChar w:fldCharType="separate"/>
        </w:r>
        <w:r w:rsidR="00BF62F3">
          <w:rPr>
            <w:noProof/>
            <w:webHidden/>
          </w:rPr>
          <w:t>86</w:t>
        </w:r>
        <w:r w:rsidRPr="00C27B36">
          <w:rPr>
            <w:noProof/>
            <w:webHidden/>
          </w:rPr>
          <w:fldChar w:fldCharType="end"/>
        </w:r>
      </w:hyperlink>
    </w:p>
    <w:p w:rsidR="00B75394" w:rsidRPr="00C27B36" w:rsidRDefault="003A584F">
      <w:pPr>
        <w:pStyle w:val="TOC3"/>
        <w:rPr>
          <w:rFonts w:eastAsiaTheme="minorEastAsia"/>
          <w:noProof/>
          <w:kern w:val="0"/>
        </w:rPr>
      </w:pPr>
      <w:hyperlink w:anchor="_Toc481141608" w:history="1">
        <w:r w:rsidR="00B75394" w:rsidRPr="00C27B36">
          <w:rPr>
            <w:rStyle w:val="Hyperlink"/>
            <w:noProof/>
          </w:rPr>
          <w:t>Appendix F: Earthquake</w:t>
        </w:r>
        <w:r w:rsidR="00B75394" w:rsidRPr="00C27B36">
          <w:rPr>
            <w:noProof/>
            <w:webHidden/>
          </w:rPr>
          <w:tab/>
        </w:r>
        <w:r w:rsidRPr="00C27B36">
          <w:rPr>
            <w:noProof/>
            <w:webHidden/>
          </w:rPr>
          <w:fldChar w:fldCharType="begin"/>
        </w:r>
        <w:r w:rsidR="00B75394" w:rsidRPr="00C27B36">
          <w:rPr>
            <w:noProof/>
            <w:webHidden/>
          </w:rPr>
          <w:instrText xml:space="preserve"> PAGEREF _Toc481141608 \h </w:instrText>
        </w:r>
        <w:r w:rsidRPr="00C27B36">
          <w:rPr>
            <w:noProof/>
            <w:webHidden/>
          </w:rPr>
        </w:r>
        <w:r w:rsidRPr="00C27B36">
          <w:rPr>
            <w:noProof/>
            <w:webHidden/>
          </w:rPr>
          <w:fldChar w:fldCharType="separate"/>
        </w:r>
        <w:r w:rsidR="00BF62F3">
          <w:rPr>
            <w:noProof/>
            <w:webHidden/>
          </w:rPr>
          <w:t>87</w:t>
        </w:r>
        <w:r w:rsidRPr="00C27B36">
          <w:rPr>
            <w:noProof/>
            <w:webHidden/>
          </w:rPr>
          <w:fldChar w:fldCharType="end"/>
        </w:r>
      </w:hyperlink>
    </w:p>
    <w:p w:rsidR="00B75394" w:rsidRPr="00C27B36" w:rsidRDefault="003A584F">
      <w:pPr>
        <w:pStyle w:val="TOC3"/>
        <w:rPr>
          <w:rFonts w:eastAsiaTheme="minorEastAsia"/>
          <w:noProof/>
          <w:kern w:val="0"/>
        </w:rPr>
      </w:pPr>
      <w:hyperlink w:anchor="_Toc481141609" w:history="1">
        <w:r w:rsidR="00B75394" w:rsidRPr="00C27B36">
          <w:rPr>
            <w:rStyle w:val="Hyperlink"/>
            <w:noProof/>
          </w:rPr>
          <w:t>Appendix G: Explosive Event</w:t>
        </w:r>
        <w:r w:rsidR="00B75394" w:rsidRPr="00C27B36">
          <w:rPr>
            <w:noProof/>
            <w:webHidden/>
          </w:rPr>
          <w:tab/>
        </w:r>
        <w:r w:rsidRPr="00C27B36">
          <w:rPr>
            <w:noProof/>
            <w:webHidden/>
          </w:rPr>
          <w:fldChar w:fldCharType="begin"/>
        </w:r>
        <w:r w:rsidR="00B75394" w:rsidRPr="00C27B36">
          <w:rPr>
            <w:noProof/>
            <w:webHidden/>
          </w:rPr>
          <w:instrText xml:space="preserve"> PAGEREF _Toc481141609 \h </w:instrText>
        </w:r>
        <w:r w:rsidRPr="00C27B36">
          <w:rPr>
            <w:noProof/>
            <w:webHidden/>
          </w:rPr>
        </w:r>
        <w:r w:rsidRPr="00C27B36">
          <w:rPr>
            <w:noProof/>
            <w:webHidden/>
          </w:rPr>
          <w:fldChar w:fldCharType="separate"/>
        </w:r>
        <w:r w:rsidR="00BF62F3">
          <w:rPr>
            <w:noProof/>
            <w:webHidden/>
          </w:rPr>
          <w:t>88</w:t>
        </w:r>
        <w:r w:rsidRPr="00C27B36">
          <w:rPr>
            <w:noProof/>
            <w:webHidden/>
          </w:rPr>
          <w:fldChar w:fldCharType="end"/>
        </w:r>
      </w:hyperlink>
    </w:p>
    <w:p w:rsidR="00B75394" w:rsidRPr="00C27B36" w:rsidRDefault="003A584F">
      <w:pPr>
        <w:pStyle w:val="TOC3"/>
        <w:rPr>
          <w:rFonts w:eastAsiaTheme="minorEastAsia"/>
          <w:noProof/>
          <w:kern w:val="0"/>
        </w:rPr>
      </w:pPr>
      <w:hyperlink w:anchor="_Toc481141610" w:history="1">
        <w:r w:rsidR="00B75394" w:rsidRPr="00C27B36">
          <w:rPr>
            <w:rStyle w:val="Hyperlink"/>
            <w:noProof/>
          </w:rPr>
          <w:t>Appendix H: Extended Power Outages</w:t>
        </w:r>
        <w:r w:rsidR="00B75394" w:rsidRPr="00C27B36">
          <w:rPr>
            <w:noProof/>
            <w:webHidden/>
          </w:rPr>
          <w:tab/>
        </w:r>
        <w:r w:rsidRPr="00C27B36">
          <w:rPr>
            <w:noProof/>
            <w:webHidden/>
          </w:rPr>
          <w:fldChar w:fldCharType="begin"/>
        </w:r>
        <w:r w:rsidR="00B75394" w:rsidRPr="00C27B36">
          <w:rPr>
            <w:noProof/>
            <w:webHidden/>
          </w:rPr>
          <w:instrText xml:space="preserve"> PAGEREF _Toc481141610 \h </w:instrText>
        </w:r>
        <w:r w:rsidRPr="00C27B36">
          <w:rPr>
            <w:noProof/>
            <w:webHidden/>
          </w:rPr>
        </w:r>
        <w:r w:rsidRPr="00C27B36">
          <w:rPr>
            <w:noProof/>
            <w:webHidden/>
          </w:rPr>
          <w:fldChar w:fldCharType="separate"/>
        </w:r>
        <w:r w:rsidR="00BF62F3">
          <w:rPr>
            <w:noProof/>
            <w:webHidden/>
          </w:rPr>
          <w:t>89</w:t>
        </w:r>
        <w:r w:rsidRPr="00C27B36">
          <w:rPr>
            <w:noProof/>
            <w:webHidden/>
          </w:rPr>
          <w:fldChar w:fldCharType="end"/>
        </w:r>
      </w:hyperlink>
    </w:p>
    <w:p w:rsidR="00B75394" w:rsidRPr="00C27B36" w:rsidRDefault="003A584F">
      <w:pPr>
        <w:pStyle w:val="TOC3"/>
        <w:rPr>
          <w:rFonts w:eastAsiaTheme="minorEastAsia"/>
          <w:noProof/>
          <w:kern w:val="0"/>
        </w:rPr>
      </w:pPr>
      <w:hyperlink w:anchor="_Toc481141611" w:history="1">
        <w:r w:rsidR="00B75394" w:rsidRPr="00C27B36">
          <w:rPr>
            <w:rStyle w:val="Hyperlink"/>
            <w:noProof/>
          </w:rPr>
          <w:t>Appendix I: Fire</w:t>
        </w:r>
        <w:r w:rsidR="00B75394" w:rsidRPr="00C27B36">
          <w:rPr>
            <w:noProof/>
            <w:webHidden/>
          </w:rPr>
          <w:tab/>
        </w:r>
        <w:r w:rsidRPr="00C27B36">
          <w:rPr>
            <w:noProof/>
            <w:webHidden/>
          </w:rPr>
          <w:fldChar w:fldCharType="begin"/>
        </w:r>
        <w:r w:rsidR="00B75394" w:rsidRPr="00C27B36">
          <w:rPr>
            <w:noProof/>
            <w:webHidden/>
          </w:rPr>
          <w:instrText xml:space="preserve"> PAGEREF _Toc481141611 \h </w:instrText>
        </w:r>
        <w:r w:rsidRPr="00C27B36">
          <w:rPr>
            <w:noProof/>
            <w:webHidden/>
          </w:rPr>
        </w:r>
        <w:r w:rsidRPr="00C27B36">
          <w:rPr>
            <w:noProof/>
            <w:webHidden/>
          </w:rPr>
          <w:fldChar w:fldCharType="separate"/>
        </w:r>
        <w:r w:rsidR="00BF62F3">
          <w:rPr>
            <w:noProof/>
            <w:webHidden/>
          </w:rPr>
          <w:t>90</w:t>
        </w:r>
        <w:r w:rsidRPr="00C27B36">
          <w:rPr>
            <w:noProof/>
            <w:webHidden/>
          </w:rPr>
          <w:fldChar w:fldCharType="end"/>
        </w:r>
      </w:hyperlink>
    </w:p>
    <w:p w:rsidR="00B75394" w:rsidRPr="00C27B36" w:rsidRDefault="003A584F">
      <w:pPr>
        <w:pStyle w:val="TOC3"/>
        <w:rPr>
          <w:rFonts w:eastAsiaTheme="minorEastAsia"/>
          <w:noProof/>
          <w:kern w:val="0"/>
        </w:rPr>
      </w:pPr>
      <w:hyperlink w:anchor="_Toc481141612" w:history="1">
        <w:r w:rsidR="00B75394" w:rsidRPr="00C27B36">
          <w:rPr>
            <w:rStyle w:val="Hyperlink"/>
            <w:noProof/>
          </w:rPr>
          <w:t>Appendix J: Floods</w:t>
        </w:r>
        <w:r w:rsidR="00B75394" w:rsidRPr="00C27B36">
          <w:rPr>
            <w:noProof/>
            <w:webHidden/>
          </w:rPr>
          <w:tab/>
        </w:r>
        <w:r w:rsidRPr="00C27B36">
          <w:rPr>
            <w:noProof/>
            <w:webHidden/>
          </w:rPr>
          <w:fldChar w:fldCharType="begin"/>
        </w:r>
        <w:r w:rsidR="00B75394" w:rsidRPr="00C27B36">
          <w:rPr>
            <w:noProof/>
            <w:webHidden/>
          </w:rPr>
          <w:instrText xml:space="preserve"> PAGEREF _Toc481141612 \h </w:instrText>
        </w:r>
        <w:r w:rsidRPr="00C27B36">
          <w:rPr>
            <w:noProof/>
            <w:webHidden/>
          </w:rPr>
        </w:r>
        <w:r w:rsidRPr="00C27B36">
          <w:rPr>
            <w:noProof/>
            <w:webHidden/>
          </w:rPr>
          <w:fldChar w:fldCharType="separate"/>
        </w:r>
        <w:r w:rsidR="00BF62F3">
          <w:rPr>
            <w:noProof/>
            <w:webHidden/>
          </w:rPr>
          <w:t>91</w:t>
        </w:r>
        <w:r w:rsidRPr="00C27B36">
          <w:rPr>
            <w:noProof/>
            <w:webHidden/>
          </w:rPr>
          <w:fldChar w:fldCharType="end"/>
        </w:r>
      </w:hyperlink>
    </w:p>
    <w:p w:rsidR="00B75394" w:rsidRPr="00C27B36" w:rsidRDefault="003A584F">
      <w:pPr>
        <w:pStyle w:val="TOC3"/>
        <w:rPr>
          <w:rFonts w:eastAsiaTheme="minorEastAsia"/>
          <w:noProof/>
          <w:kern w:val="0"/>
        </w:rPr>
      </w:pPr>
      <w:hyperlink w:anchor="_Toc481141613" w:history="1">
        <w:r w:rsidR="00B75394" w:rsidRPr="00C27B36">
          <w:rPr>
            <w:rStyle w:val="Hyperlink"/>
            <w:noProof/>
          </w:rPr>
          <w:t>Appendix K: Hazardous Materials and Decontamination</w:t>
        </w:r>
        <w:r w:rsidR="00B75394" w:rsidRPr="00C27B36">
          <w:rPr>
            <w:noProof/>
            <w:webHidden/>
          </w:rPr>
          <w:tab/>
        </w:r>
        <w:r w:rsidRPr="00C27B36">
          <w:rPr>
            <w:noProof/>
            <w:webHidden/>
          </w:rPr>
          <w:fldChar w:fldCharType="begin"/>
        </w:r>
        <w:r w:rsidR="00B75394" w:rsidRPr="00C27B36">
          <w:rPr>
            <w:noProof/>
            <w:webHidden/>
          </w:rPr>
          <w:instrText xml:space="preserve"> PAGEREF _Toc481141613 \h </w:instrText>
        </w:r>
        <w:r w:rsidRPr="00C27B36">
          <w:rPr>
            <w:noProof/>
            <w:webHidden/>
          </w:rPr>
        </w:r>
        <w:r w:rsidRPr="00C27B36">
          <w:rPr>
            <w:noProof/>
            <w:webHidden/>
          </w:rPr>
          <w:fldChar w:fldCharType="separate"/>
        </w:r>
        <w:r w:rsidR="00BF62F3">
          <w:rPr>
            <w:noProof/>
            <w:webHidden/>
          </w:rPr>
          <w:t>92</w:t>
        </w:r>
        <w:r w:rsidRPr="00C27B36">
          <w:rPr>
            <w:noProof/>
            <w:webHidden/>
          </w:rPr>
          <w:fldChar w:fldCharType="end"/>
        </w:r>
      </w:hyperlink>
    </w:p>
    <w:p w:rsidR="00B75394" w:rsidRPr="00C27B36" w:rsidRDefault="003A584F">
      <w:pPr>
        <w:pStyle w:val="TOC3"/>
        <w:rPr>
          <w:rFonts w:eastAsiaTheme="minorEastAsia"/>
          <w:noProof/>
          <w:kern w:val="0"/>
        </w:rPr>
      </w:pPr>
      <w:hyperlink w:anchor="_Toc481141614" w:history="1">
        <w:r w:rsidR="00B75394" w:rsidRPr="00C27B36">
          <w:rPr>
            <w:rStyle w:val="Hyperlink"/>
            <w:noProof/>
          </w:rPr>
          <w:t>Appendix L: Hurricanes</w:t>
        </w:r>
        <w:r w:rsidR="00B75394" w:rsidRPr="00C27B36">
          <w:rPr>
            <w:noProof/>
            <w:webHidden/>
          </w:rPr>
          <w:tab/>
        </w:r>
        <w:r w:rsidRPr="00C27B36">
          <w:rPr>
            <w:noProof/>
            <w:webHidden/>
          </w:rPr>
          <w:fldChar w:fldCharType="begin"/>
        </w:r>
        <w:r w:rsidR="00B75394" w:rsidRPr="00C27B36">
          <w:rPr>
            <w:noProof/>
            <w:webHidden/>
          </w:rPr>
          <w:instrText xml:space="preserve"> PAGEREF _Toc481141614 \h </w:instrText>
        </w:r>
        <w:r w:rsidRPr="00C27B36">
          <w:rPr>
            <w:noProof/>
            <w:webHidden/>
          </w:rPr>
        </w:r>
        <w:r w:rsidRPr="00C27B36">
          <w:rPr>
            <w:noProof/>
            <w:webHidden/>
          </w:rPr>
          <w:fldChar w:fldCharType="separate"/>
        </w:r>
        <w:r w:rsidR="00BF62F3">
          <w:rPr>
            <w:noProof/>
            <w:webHidden/>
          </w:rPr>
          <w:t>93</w:t>
        </w:r>
        <w:r w:rsidRPr="00C27B36">
          <w:rPr>
            <w:noProof/>
            <w:webHidden/>
          </w:rPr>
          <w:fldChar w:fldCharType="end"/>
        </w:r>
      </w:hyperlink>
    </w:p>
    <w:p w:rsidR="00B75394" w:rsidRPr="00C27B36" w:rsidRDefault="003A584F">
      <w:pPr>
        <w:pStyle w:val="TOC3"/>
        <w:rPr>
          <w:rFonts w:eastAsiaTheme="minorEastAsia"/>
          <w:noProof/>
          <w:kern w:val="0"/>
        </w:rPr>
      </w:pPr>
      <w:hyperlink w:anchor="_Toc481141615" w:history="1">
        <w:r w:rsidR="00B75394" w:rsidRPr="00C27B36">
          <w:rPr>
            <w:rStyle w:val="Hyperlink"/>
            <w:noProof/>
          </w:rPr>
          <w:t>Appendix M: Radiological/Nuclear Event</w:t>
        </w:r>
        <w:r w:rsidR="00B75394" w:rsidRPr="00C27B36">
          <w:rPr>
            <w:noProof/>
            <w:webHidden/>
          </w:rPr>
          <w:tab/>
        </w:r>
        <w:r w:rsidRPr="00C27B36">
          <w:rPr>
            <w:noProof/>
            <w:webHidden/>
          </w:rPr>
          <w:fldChar w:fldCharType="begin"/>
        </w:r>
        <w:r w:rsidR="00B75394" w:rsidRPr="00C27B36">
          <w:rPr>
            <w:noProof/>
            <w:webHidden/>
          </w:rPr>
          <w:instrText xml:space="preserve"> PAGEREF _Toc481141615 \h </w:instrText>
        </w:r>
        <w:r w:rsidRPr="00C27B36">
          <w:rPr>
            <w:noProof/>
            <w:webHidden/>
          </w:rPr>
        </w:r>
        <w:r w:rsidRPr="00C27B36">
          <w:rPr>
            <w:noProof/>
            <w:webHidden/>
          </w:rPr>
          <w:fldChar w:fldCharType="separate"/>
        </w:r>
        <w:r w:rsidR="00BF62F3">
          <w:rPr>
            <w:noProof/>
            <w:webHidden/>
          </w:rPr>
          <w:t>94</w:t>
        </w:r>
        <w:r w:rsidRPr="00C27B36">
          <w:rPr>
            <w:noProof/>
            <w:webHidden/>
          </w:rPr>
          <w:fldChar w:fldCharType="end"/>
        </w:r>
      </w:hyperlink>
    </w:p>
    <w:p w:rsidR="00B75394" w:rsidRPr="00C27B36" w:rsidRDefault="003A584F">
      <w:pPr>
        <w:pStyle w:val="TOC3"/>
        <w:rPr>
          <w:rFonts w:eastAsiaTheme="minorEastAsia"/>
          <w:noProof/>
          <w:kern w:val="0"/>
        </w:rPr>
      </w:pPr>
      <w:hyperlink w:anchor="_Toc481141616" w:history="1">
        <w:r w:rsidR="00B75394" w:rsidRPr="00C27B36">
          <w:rPr>
            <w:rStyle w:val="Hyperlink"/>
            <w:noProof/>
          </w:rPr>
          <w:t>Appendix N: Pandemic Influenza/Infection Control/Isolation</w:t>
        </w:r>
        <w:r w:rsidR="00B75394" w:rsidRPr="00C27B36">
          <w:rPr>
            <w:noProof/>
            <w:webHidden/>
          </w:rPr>
          <w:tab/>
        </w:r>
        <w:r w:rsidRPr="00C27B36">
          <w:rPr>
            <w:noProof/>
            <w:webHidden/>
          </w:rPr>
          <w:fldChar w:fldCharType="begin"/>
        </w:r>
        <w:r w:rsidR="00B75394" w:rsidRPr="00C27B36">
          <w:rPr>
            <w:noProof/>
            <w:webHidden/>
          </w:rPr>
          <w:instrText xml:space="preserve"> PAGEREF _Toc481141616 \h </w:instrText>
        </w:r>
        <w:r w:rsidRPr="00C27B36">
          <w:rPr>
            <w:noProof/>
            <w:webHidden/>
          </w:rPr>
        </w:r>
        <w:r w:rsidRPr="00C27B36">
          <w:rPr>
            <w:noProof/>
            <w:webHidden/>
          </w:rPr>
          <w:fldChar w:fldCharType="separate"/>
        </w:r>
        <w:r w:rsidR="00BF62F3">
          <w:rPr>
            <w:noProof/>
            <w:webHidden/>
          </w:rPr>
          <w:t>95</w:t>
        </w:r>
        <w:r w:rsidRPr="00C27B36">
          <w:rPr>
            <w:noProof/>
            <w:webHidden/>
          </w:rPr>
          <w:fldChar w:fldCharType="end"/>
        </w:r>
      </w:hyperlink>
    </w:p>
    <w:p w:rsidR="00B75394" w:rsidRPr="00C27B36" w:rsidRDefault="003A584F">
      <w:pPr>
        <w:pStyle w:val="TOC3"/>
        <w:rPr>
          <w:rFonts w:eastAsiaTheme="minorEastAsia"/>
          <w:noProof/>
          <w:kern w:val="0"/>
        </w:rPr>
      </w:pPr>
      <w:hyperlink w:anchor="_Toc481141617" w:history="1">
        <w:r w:rsidR="00B75394" w:rsidRPr="00C27B36">
          <w:rPr>
            <w:rStyle w:val="Hyperlink"/>
            <w:noProof/>
          </w:rPr>
          <w:t>Appendix O: Severe Weather/Extreme Temperatures/Winter Storms</w:t>
        </w:r>
        <w:r w:rsidR="00B75394" w:rsidRPr="00C27B36">
          <w:rPr>
            <w:noProof/>
            <w:webHidden/>
          </w:rPr>
          <w:tab/>
        </w:r>
        <w:r w:rsidRPr="00C27B36">
          <w:rPr>
            <w:noProof/>
            <w:webHidden/>
          </w:rPr>
          <w:fldChar w:fldCharType="begin"/>
        </w:r>
        <w:r w:rsidR="00B75394" w:rsidRPr="00C27B36">
          <w:rPr>
            <w:noProof/>
            <w:webHidden/>
          </w:rPr>
          <w:instrText xml:space="preserve"> PAGEREF _Toc481141617 \h </w:instrText>
        </w:r>
        <w:r w:rsidRPr="00C27B36">
          <w:rPr>
            <w:noProof/>
            <w:webHidden/>
          </w:rPr>
        </w:r>
        <w:r w:rsidRPr="00C27B36">
          <w:rPr>
            <w:noProof/>
            <w:webHidden/>
          </w:rPr>
          <w:fldChar w:fldCharType="separate"/>
        </w:r>
        <w:r w:rsidR="00BF62F3">
          <w:rPr>
            <w:noProof/>
            <w:webHidden/>
          </w:rPr>
          <w:t>96</w:t>
        </w:r>
        <w:r w:rsidRPr="00C27B36">
          <w:rPr>
            <w:noProof/>
            <w:webHidden/>
          </w:rPr>
          <w:fldChar w:fldCharType="end"/>
        </w:r>
      </w:hyperlink>
    </w:p>
    <w:p w:rsidR="00B75394" w:rsidRPr="00C27B36" w:rsidRDefault="003A584F">
      <w:pPr>
        <w:pStyle w:val="TOC3"/>
        <w:rPr>
          <w:rFonts w:eastAsiaTheme="minorEastAsia"/>
          <w:noProof/>
          <w:kern w:val="0"/>
        </w:rPr>
      </w:pPr>
      <w:hyperlink w:anchor="_Toc481141618" w:history="1">
        <w:r w:rsidR="00B75394" w:rsidRPr="00C27B36">
          <w:rPr>
            <w:rStyle w:val="Hyperlink"/>
            <w:noProof/>
          </w:rPr>
          <w:t>Appendix P: Wildfire</w:t>
        </w:r>
        <w:r w:rsidR="00B75394" w:rsidRPr="00C27B36">
          <w:rPr>
            <w:noProof/>
            <w:webHidden/>
          </w:rPr>
          <w:tab/>
        </w:r>
        <w:r w:rsidRPr="00C27B36">
          <w:rPr>
            <w:noProof/>
            <w:webHidden/>
          </w:rPr>
          <w:fldChar w:fldCharType="begin"/>
        </w:r>
        <w:r w:rsidR="00B75394" w:rsidRPr="00C27B36">
          <w:rPr>
            <w:noProof/>
            <w:webHidden/>
          </w:rPr>
          <w:instrText xml:space="preserve"> PAGEREF _Toc481141618 \h </w:instrText>
        </w:r>
        <w:r w:rsidRPr="00C27B36">
          <w:rPr>
            <w:noProof/>
            <w:webHidden/>
          </w:rPr>
        </w:r>
        <w:r w:rsidRPr="00C27B36">
          <w:rPr>
            <w:noProof/>
            <w:webHidden/>
          </w:rPr>
          <w:fldChar w:fldCharType="separate"/>
        </w:r>
        <w:r w:rsidR="00BF62F3">
          <w:rPr>
            <w:noProof/>
            <w:webHidden/>
          </w:rPr>
          <w:t>98</w:t>
        </w:r>
        <w:r w:rsidRPr="00C27B36">
          <w:rPr>
            <w:noProof/>
            <w:webHidden/>
          </w:rPr>
          <w:fldChar w:fldCharType="end"/>
        </w:r>
      </w:hyperlink>
    </w:p>
    <w:p w:rsidR="00CF63B8" w:rsidRPr="00C27B36" w:rsidRDefault="003A584F" w:rsidP="00435A1C">
      <w:pPr>
        <w:rPr>
          <w:rFonts w:ascii="Arial" w:hAnsi="Arial" w:cs="Arial"/>
          <w:sz w:val="22"/>
          <w:szCs w:val="22"/>
        </w:rPr>
      </w:pPr>
      <w:r w:rsidRPr="00C27B36">
        <w:rPr>
          <w:rFonts w:ascii="Arial" w:hAnsi="Arial" w:cs="Arial"/>
          <w:sz w:val="22"/>
          <w:szCs w:val="22"/>
        </w:rPr>
        <w:fldChar w:fldCharType="end"/>
      </w:r>
      <w:r w:rsidR="00435A1C" w:rsidRPr="00C27B36">
        <w:rPr>
          <w:rFonts w:ascii="Arial" w:hAnsi="Arial" w:cs="Arial"/>
          <w:sz w:val="22"/>
          <w:szCs w:val="22"/>
        </w:rPr>
        <w:br w:type="page"/>
      </w:r>
    </w:p>
    <w:p w:rsidR="00435A1C" w:rsidRDefault="00435A1C" w:rsidP="00C27B36">
      <w:pPr>
        <w:jc w:val="center"/>
        <w:rPr>
          <w:rFonts w:ascii="Arial" w:hAnsi="Arial" w:cs="Arial"/>
          <w:b/>
          <w:sz w:val="28"/>
          <w:szCs w:val="28"/>
        </w:rPr>
      </w:pPr>
      <w:r w:rsidRPr="00C27B36">
        <w:rPr>
          <w:rFonts w:ascii="Arial" w:hAnsi="Arial" w:cs="Arial"/>
          <w:b/>
          <w:sz w:val="28"/>
          <w:szCs w:val="28"/>
        </w:rPr>
        <w:lastRenderedPageBreak/>
        <w:t>List of Tables</w:t>
      </w:r>
    </w:p>
    <w:p w:rsidR="00C27B36" w:rsidRPr="00C27B36" w:rsidRDefault="00C27B36" w:rsidP="00C27B36">
      <w:pPr>
        <w:jc w:val="center"/>
        <w:rPr>
          <w:rFonts w:ascii="Arial" w:hAnsi="Arial" w:cs="Arial"/>
          <w:b/>
          <w:sz w:val="28"/>
          <w:szCs w:val="28"/>
        </w:rPr>
      </w:pPr>
    </w:p>
    <w:p w:rsidR="00425D0C" w:rsidRPr="00C27B36" w:rsidRDefault="003A584F">
      <w:pPr>
        <w:pStyle w:val="TableofFigures"/>
        <w:tabs>
          <w:tab w:val="right" w:leader="dot" w:pos="9350"/>
        </w:tabs>
        <w:rPr>
          <w:rStyle w:val="Hyperlink"/>
          <w:rFonts w:ascii="Arial" w:hAnsi="Arial" w:cs="Arial"/>
          <w:noProof/>
          <w:sz w:val="22"/>
          <w:szCs w:val="22"/>
        </w:rPr>
      </w:pPr>
      <w:r w:rsidRPr="00C27B36">
        <w:rPr>
          <w:rFonts w:ascii="Arial" w:hAnsi="Arial" w:cs="Arial"/>
          <w:sz w:val="22"/>
          <w:szCs w:val="22"/>
        </w:rPr>
        <w:fldChar w:fldCharType="begin"/>
      </w:r>
      <w:r w:rsidR="00435A1C" w:rsidRPr="00C27B36">
        <w:rPr>
          <w:rFonts w:ascii="Arial" w:hAnsi="Arial" w:cs="Arial"/>
          <w:sz w:val="22"/>
          <w:szCs w:val="22"/>
        </w:rPr>
        <w:instrText xml:space="preserve"> TOC \h \z \c "Table" </w:instrText>
      </w:r>
      <w:r w:rsidRPr="00C27B36">
        <w:rPr>
          <w:rFonts w:ascii="Arial" w:hAnsi="Arial" w:cs="Arial"/>
          <w:sz w:val="22"/>
          <w:szCs w:val="22"/>
        </w:rPr>
        <w:fldChar w:fldCharType="separate"/>
      </w:r>
      <w:hyperlink w:anchor="_Toc481130766" w:history="1">
        <w:r w:rsidR="00425D0C" w:rsidRPr="00C27B36">
          <w:rPr>
            <w:rStyle w:val="Hyperlink"/>
            <w:rFonts w:ascii="Arial" w:hAnsi="Arial" w:cs="Arial"/>
            <w:noProof/>
            <w:sz w:val="22"/>
            <w:szCs w:val="22"/>
          </w:rPr>
          <w:t>Table 1: Primary and Affiliate/Sister Facilities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_Toc481130766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ii</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67" w:history="1">
        <w:r w:rsidR="00425D0C" w:rsidRPr="00C27B36">
          <w:rPr>
            <w:rStyle w:val="Hyperlink"/>
            <w:rFonts w:ascii="Arial" w:hAnsi="Arial" w:cs="Arial"/>
            <w:noProof/>
            <w:sz w:val="22"/>
            <w:szCs w:val="22"/>
          </w:rPr>
          <w:t>Table 2: Exercises Conducted</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_Toc481130767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68" w:history="1">
        <w:r w:rsidR="00425D0C" w:rsidRPr="00C27B36">
          <w:rPr>
            <w:rStyle w:val="Hyperlink"/>
            <w:rFonts w:ascii="Arial" w:hAnsi="Arial" w:cs="Arial"/>
            <w:noProof/>
            <w:sz w:val="22"/>
            <w:szCs w:val="22"/>
          </w:rPr>
          <w:t>Table 3: Individuals Responsible for Emergency Operations Plan Activation</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_Toc481130768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9</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69" w:history="1">
        <w:r w:rsidR="00425D0C" w:rsidRPr="00C27B36">
          <w:rPr>
            <w:rStyle w:val="Hyperlink"/>
            <w:rFonts w:ascii="Arial" w:hAnsi="Arial" w:cs="Arial"/>
            <w:noProof/>
            <w:sz w:val="22"/>
            <w:szCs w:val="22"/>
          </w:rPr>
          <w:t>Table 4: Roles and Responsibilities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_Toc481130769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10</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0" w:history="1">
        <w:r w:rsidR="00425D0C" w:rsidRPr="00C27B36">
          <w:rPr>
            <w:rStyle w:val="Hyperlink"/>
            <w:rFonts w:ascii="Arial" w:hAnsi="Arial" w:cs="Arial"/>
            <w:noProof/>
            <w:sz w:val="22"/>
            <w:szCs w:val="22"/>
          </w:rPr>
          <w:t>Table 5: Key Personnel and Orders of Succession</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_Toc481130770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12</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1" w:history="1">
        <w:r w:rsidR="00425D0C" w:rsidRPr="00C27B36">
          <w:rPr>
            <w:rStyle w:val="Hyperlink"/>
            <w:rFonts w:ascii="Arial" w:hAnsi="Arial" w:cs="Arial"/>
            <w:noProof/>
            <w:sz w:val="22"/>
            <w:szCs w:val="22"/>
          </w:rPr>
          <w:t>Table 6: Delegations of Authority</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_Toc481130771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13</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2" w:history="1">
        <w:r w:rsidR="00425D0C" w:rsidRPr="00C27B36">
          <w:rPr>
            <w:rStyle w:val="Hyperlink"/>
            <w:rFonts w:ascii="Arial" w:hAnsi="Arial" w:cs="Arial"/>
            <w:noProof/>
            <w:sz w:val="22"/>
            <w:szCs w:val="22"/>
          </w:rPr>
          <w:t>Table 7: Generator Details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_Toc481130772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20</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3" w:history="1">
        <w:r w:rsidR="00425D0C" w:rsidRPr="00C27B36">
          <w:rPr>
            <w:rStyle w:val="Hyperlink"/>
            <w:rFonts w:ascii="Arial" w:hAnsi="Arial" w:cs="Arial"/>
            <w:noProof/>
            <w:sz w:val="22"/>
            <w:szCs w:val="22"/>
          </w:rPr>
          <w:t>Table 8: Quantities of Potable and Non Potable Water</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_Toc481130773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22</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4" w:history="1">
        <w:r w:rsidR="00425D0C" w:rsidRPr="00C27B36">
          <w:rPr>
            <w:rStyle w:val="Hyperlink"/>
            <w:rFonts w:ascii="Arial" w:hAnsi="Arial" w:cs="Arial"/>
            <w:noProof/>
            <w:sz w:val="22"/>
            <w:szCs w:val="22"/>
          </w:rPr>
          <w:t>Table 9: Maintenance Activities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_Toc481130774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24</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5" w:history="1">
        <w:r w:rsidR="00425D0C" w:rsidRPr="00C27B36">
          <w:rPr>
            <w:rStyle w:val="Hyperlink"/>
            <w:rFonts w:ascii="Arial" w:hAnsi="Arial" w:cs="Arial"/>
            <w:noProof/>
            <w:sz w:val="22"/>
            <w:szCs w:val="22"/>
          </w:rPr>
          <w:t>Table 10: Evacuation or Shelter in Place Decision Making Chart</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_Toc481130775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25</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6" w:history="1">
        <w:r w:rsidR="00425D0C" w:rsidRPr="00C27B36">
          <w:rPr>
            <w:rStyle w:val="Hyperlink"/>
            <w:rFonts w:ascii="Arial" w:hAnsi="Arial" w:cs="Arial"/>
            <w:noProof/>
            <w:sz w:val="22"/>
            <w:szCs w:val="22"/>
          </w:rPr>
          <w:t>Table 11: Transportation Resources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_Toc481130776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26</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7" w:history="1">
        <w:r w:rsidR="00425D0C" w:rsidRPr="00C27B36">
          <w:rPr>
            <w:rStyle w:val="Hyperlink"/>
            <w:rFonts w:ascii="Arial" w:hAnsi="Arial" w:cs="Arial"/>
            <w:noProof/>
            <w:sz w:val="22"/>
            <w:szCs w:val="22"/>
          </w:rPr>
          <w:t>Table 12: Evacuation Locations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_Toc481130777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28</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8" w:history="1">
        <w:r w:rsidR="00425D0C" w:rsidRPr="00C27B36">
          <w:rPr>
            <w:rStyle w:val="Hyperlink"/>
            <w:rFonts w:ascii="Arial" w:hAnsi="Arial" w:cs="Arial"/>
            <w:noProof/>
            <w:sz w:val="22"/>
            <w:szCs w:val="22"/>
          </w:rPr>
          <w:t>Table 13: Mutual Aid Agreements/Memorandum of Understanding</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_Toc481130778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39</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79" w:history="1">
        <w:r w:rsidR="00425D0C" w:rsidRPr="00C27B36">
          <w:rPr>
            <w:rStyle w:val="Hyperlink"/>
            <w:rFonts w:ascii="Arial" w:hAnsi="Arial" w:cs="Arial"/>
            <w:noProof/>
            <w:sz w:val="22"/>
            <w:szCs w:val="22"/>
          </w:rPr>
          <w:t>Table 14: External Contacts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_Toc481130779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43</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80" w:history="1">
        <w:r w:rsidR="00425D0C" w:rsidRPr="00C27B36">
          <w:rPr>
            <w:rStyle w:val="Hyperlink"/>
            <w:rFonts w:ascii="Arial" w:hAnsi="Arial" w:cs="Arial"/>
            <w:noProof/>
            <w:sz w:val="22"/>
            <w:szCs w:val="22"/>
          </w:rPr>
          <w:t>Table 15: Communication Methods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_Toc481130780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46</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81" w:history="1">
        <w:r w:rsidR="00425D0C" w:rsidRPr="00C27B36">
          <w:rPr>
            <w:rStyle w:val="Hyperlink"/>
            <w:rFonts w:ascii="Arial" w:hAnsi="Arial" w:cs="Arial"/>
            <w:noProof/>
            <w:sz w:val="22"/>
            <w:szCs w:val="22"/>
          </w:rPr>
          <w:t>Table 16: Emergency Intercom Codes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_Toc481130781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47</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85" w:history="1">
        <w:r w:rsidR="00425D0C" w:rsidRPr="00C27B36">
          <w:rPr>
            <w:rStyle w:val="Hyperlink"/>
            <w:rFonts w:ascii="Arial" w:hAnsi="Arial" w:cs="Arial"/>
            <w:noProof/>
            <w:sz w:val="22"/>
            <w:szCs w:val="22"/>
          </w:rPr>
          <w:t>Attachment 2: Table 1: Employee Emergency Call Back Roster</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_Toc481130785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49</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86" w:history="1">
        <w:r w:rsidR="00425D0C" w:rsidRPr="00C27B36">
          <w:rPr>
            <w:rStyle w:val="Hyperlink"/>
            <w:rFonts w:ascii="Arial" w:hAnsi="Arial" w:cs="Arial"/>
            <w:noProof/>
            <w:sz w:val="22"/>
            <w:szCs w:val="22"/>
          </w:rPr>
          <w:t>Attachment 2: Table 2: Patient Physicians Emergency Call Back Roster</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_Toc481130786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50</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87" w:history="1">
        <w:r w:rsidR="00425D0C" w:rsidRPr="00C27B36">
          <w:rPr>
            <w:rStyle w:val="Hyperlink"/>
            <w:rFonts w:ascii="Arial" w:hAnsi="Arial" w:cs="Arial"/>
            <w:noProof/>
            <w:sz w:val="22"/>
            <w:szCs w:val="22"/>
          </w:rPr>
          <w:t>Attachment 2: Table 3: Volunteers Emergency Call Back Roster</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_Toc481130787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51</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88" w:history="1">
        <w:r w:rsidR="00425D0C" w:rsidRPr="00C27B36">
          <w:rPr>
            <w:rStyle w:val="Hyperlink"/>
            <w:rFonts w:ascii="Arial" w:hAnsi="Arial" w:cs="Arial"/>
            <w:noProof/>
            <w:sz w:val="22"/>
            <w:szCs w:val="22"/>
          </w:rPr>
          <w:t>Attachment 2: Table 4: Contractors Emergency Call Back Roster</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_Toc481130788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52</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89" w:history="1">
        <w:r w:rsidR="00425D0C" w:rsidRPr="00C27B36">
          <w:rPr>
            <w:rStyle w:val="Hyperlink"/>
            <w:rFonts w:ascii="Arial" w:hAnsi="Arial" w:cs="Arial"/>
            <w:noProof/>
            <w:sz w:val="22"/>
            <w:szCs w:val="22"/>
          </w:rPr>
          <w:t>Attachment 2: Table 5: Vendor Contact Information</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_Toc481130789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53</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rsidP="00425D0C">
      <w:pPr>
        <w:pStyle w:val="TableofFigures"/>
        <w:tabs>
          <w:tab w:val="right" w:leader="dot" w:pos="9350"/>
        </w:tabs>
        <w:rPr>
          <w:rStyle w:val="Hyperlink"/>
          <w:rFonts w:ascii="Arial" w:hAnsi="Arial" w:cs="Arial"/>
          <w:noProof/>
          <w:sz w:val="22"/>
          <w:szCs w:val="22"/>
        </w:rPr>
      </w:pPr>
      <w:hyperlink w:anchor="_Toc481130790" w:history="1">
        <w:r w:rsidR="00425D0C" w:rsidRPr="00C27B36">
          <w:rPr>
            <w:rStyle w:val="Hyperlink"/>
            <w:rFonts w:ascii="Arial" w:hAnsi="Arial" w:cs="Arial"/>
            <w:noProof/>
            <w:sz w:val="22"/>
            <w:szCs w:val="22"/>
          </w:rPr>
          <w:t>Attachment 2: Table 6: Critical Infrastructure Contact Information</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_Toc481130790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54</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82" w:history="1">
        <w:r w:rsidR="00425D0C" w:rsidRPr="00C27B36">
          <w:rPr>
            <w:rStyle w:val="Hyperlink"/>
            <w:rFonts w:ascii="Arial" w:hAnsi="Arial" w:cs="Arial"/>
            <w:noProof/>
            <w:sz w:val="22"/>
            <w:szCs w:val="22"/>
          </w:rPr>
          <w:t>Table 17: Internal Security Assignments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_Toc481130782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55</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Style w:val="Hyperlink"/>
          <w:rFonts w:ascii="Arial" w:hAnsi="Arial" w:cs="Arial"/>
          <w:noProof/>
          <w:sz w:val="22"/>
          <w:szCs w:val="22"/>
        </w:rPr>
      </w:pPr>
      <w:hyperlink w:anchor="_Toc481130783" w:history="1">
        <w:r w:rsidR="00425D0C" w:rsidRPr="00C27B36">
          <w:rPr>
            <w:rStyle w:val="Hyperlink"/>
            <w:rFonts w:ascii="Arial" w:hAnsi="Arial" w:cs="Arial"/>
            <w:noProof/>
            <w:sz w:val="22"/>
            <w:szCs w:val="22"/>
          </w:rPr>
          <w:t>Table 18: Continuity Facilities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_Toc481130783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69</w:t>
        </w:r>
        <w:r w:rsidRPr="00C27B36">
          <w:rPr>
            <w:rFonts w:ascii="Arial" w:hAnsi="Arial" w:cs="Arial"/>
            <w:noProof/>
            <w:webHidden/>
            <w:sz w:val="22"/>
            <w:szCs w:val="22"/>
          </w:rPr>
          <w:fldChar w:fldCharType="end"/>
        </w:r>
      </w:hyperlink>
    </w:p>
    <w:p w:rsidR="004F2B17" w:rsidRPr="00C27B36" w:rsidRDefault="004F2B17" w:rsidP="004F2B17">
      <w:pPr>
        <w:rPr>
          <w:rFonts w:ascii="Arial" w:eastAsiaTheme="minorEastAsia" w:hAnsi="Arial" w:cs="Arial"/>
          <w:noProof/>
          <w:sz w:val="22"/>
          <w:szCs w:val="22"/>
        </w:rPr>
      </w:pPr>
    </w:p>
    <w:p w:rsidR="00425D0C" w:rsidRPr="00C27B36" w:rsidRDefault="003A584F">
      <w:pPr>
        <w:pStyle w:val="TableofFigures"/>
        <w:tabs>
          <w:tab w:val="right" w:leader="dot" w:pos="9350"/>
        </w:tabs>
        <w:rPr>
          <w:rFonts w:ascii="Arial" w:eastAsiaTheme="minorEastAsia" w:hAnsi="Arial" w:cs="Arial"/>
          <w:noProof/>
          <w:kern w:val="0"/>
          <w:sz w:val="22"/>
          <w:szCs w:val="22"/>
        </w:rPr>
      </w:pPr>
      <w:hyperlink w:anchor="_Toc481130784" w:history="1">
        <w:r w:rsidR="00425D0C" w:rsidRPr="00C27B36">
          <w:rPr>
            <w:rStyle w:val="Hyperlink"/>
            <w:rFonts w:ascii="Arial" w:hAnsi="Arial" w:cs="Arial"/>
            <w:noProof/>
            <w:sz w:val="22"/>
            <w:szCs w:val="22"/>
          </w:rPr>
          <w:t>Table 19: Interoperable Communications Capabilities</w:t>
        </w:r>
        <w:r w:rsidR="00425D0C" w:rsidRPr="00C27B36">
          <w:rPr>
            <w:rFonts w:ascii="Arial" w:hAnsi="Arial" w:cs="Arial"/>
            <w:noProof/>
            <w:webHidden/>
            <w:sz w:val="22"/>
            <w:szCs w:val="22"/>
          </w:rPr>
          <w:tab/>
        </w:r>
        <w:r w:rsidRPr="00C27B36">
          <w:rPr>
            <w:rFonts w:ascii="Arial" w:hAnsi="Arial" w:cs="Arial"/>
            <w:noProof/>
            <w:webHidden/>
            <w:sz w:val="22"/>
            <w:szCs w:val="22"/>
          </w:rPr>
          <w:fldChar w:fldCharType="begin"/>
        </w:r>
        <w:r w:rsidR="00425D0C" w:rsidRPr="00C27B36">
          <w:rPr>
            <w:rFonts w:ascii="Arial" w:hAnsi="Arial" w:cs="Arial"/>
            <w:noProof/>
            <w:webHidden/>
            <w:sz w:val="22"/>
            <w:szCs w:val="22"/>
          </w:rPr>
          <w:instrText xml:space="preserve"> PAGEREF _Toc481130784 \h </w:instrText>
        </w:r>
        <w:r w:rsidRPr="00C27B36">
          <w:rPr>
            <w:rFonts w:ascii="Arial" w:hAnsi="Arial" w:cs="Arial"/>
            <w:noProof/>
            <w:webHidden/>
            <w:sz w:val="22"/>
            <w:szCs w:val="22"/>
          </w:rPr>
        </w:r>
        <w:r w:rsidRPr="00C27B36">
          <w:rPr>
            <w:rFonts w:ascii="Arial" w:hAnsi="Arial" w:cs="Arial"/>
            <w:noProof/>
            <w:webHidden/>
            <w:sz w:val="22"/>
            <w:szCs w:val="22"/>
          </w:rPr>
          <w:fldChar w:fldCharType="separate"/>
        </w:r>
        <w:r w:rsidR="00BF62F3">
          <w:rPr>
            <w:rFonts w:ascii="Arial" w:hAnsi="Arial" w:cs="Arial"/>
            <w:noProof/>
            <w:webHidden/>
            <w:sz w:val="22"/>
            <w:szCs w:val="22"/>
          </w:rPr>
          <w:t>70</w:t>
        </w:r>
        <w:r w:rsidRPr="00C27B36">
          <w:rPr>
            <w:rFonts w:ascii="Arial" w:hAnsi="Arial" w:cs="Arial"/>
            <w:noProof/>
            <w:webHidden/>
            <w:sz w:val="22"/>
            <w:szCs w:val="22"/>
          </w:rPr>
          <w:fldChar w:fldCharType="end"/>
        </w:r>
      </w:hyperlink>
    </w:p>
    <w:p w:rsidR="00425D0C" w:rsidRPr="00C27B36" w:rsidRDefault="003A584F" w:rsidP="00425D0C">
      <w:pPr>
        <w:rPr>
          <w:rFonts w:ascii="Arial" w:hAnsi="Arial" w:cs="Arial"/>
          <w:noProof/>
        </w:rPr>
      </w:pPr>
      <w:r w:rsidRPr="00C27B36">
        <w:rPr>
          <w:rFonts w:ascii="Arial" w:hAnsi="Arial" w:cs="Arial"/>
          <w:sz w:val="22"/>
          <w:szCs w:val="22"/>
        </w:rPr>
        <w:fldChar w:fldCharType="end"/>
      </w:r>
      <w:r w:rsidRPr="00C27B36">
        <w:rPr>
          <w:rFonts w:ascii="Arial" w:hAnsi="Arial" w:cs="Arial"/>
          <w:szCs w:val="24"/>
        </w:rPr>
        <w:fldChar w:fldCharType="begin"/>
      </w:r>
      <w:r w:rsidR="00425D0C" w:rsidRPr="00C27B36">
        <w:rPr>
          <w:rFonts w:ascii="Arial" w:hAnsi="Arial" w:cs="Arial"/>
          <w:szCs w:val="24"/>
        </w:rPr>
        <w:instrText xml:space="preserve"> TOC \h \z \c "Attachment 2: Table" </w:instrText>
      </w:r>
      <w:r w:rsidRPr="00C27B36">
        <w:rPr>
          <w:rFonts w:ascii="Arial" w:hAnsi="Arial" w:cs="Arial"/>
          <w:szCs w:val="24"/>
        </w:rPr>
        <w:fldChar w:fldCharType="separate"/>
      </w:r>
    </w:p>
    <w:p w:rsidR="00435A1C" w:rsidRPr="00B4736D" w:rsidRDefault="003A584F" w:rsidP="00425D0C">
      <w:pPr>
        <w:rPr>
          <w:rFonts w:ascii="Arial" w:hAnsi="Arial" w:cs="Arial"/>
          <w:szCs w:val="24"/>
        </w:rPr>
        <w:sectPr w:rsidR="00435A1C" w:rsidRPr="00B4736D" w:rsidSect="00F7320A">
          <w:headerReference w:type="even" r:id="rId13"/>
          <w:headerReference w:type="default" r:id="rId14"/>
          <w:headerReference w:type="first" r:id="rId15"/>
          <w:footerReference w:type="first" r:id="rId16"/>
          <w:pgSz w:w="12240" w:h="15840" w:code="1"/>
          <w:pgMar w:top="1440" w:right="1440" w:bottom="1440" w:left="1440" w:header="720" w:footer="576" w:gutter="0"/>
          <w:pgNumType w:fmt="lowerRoman" w:start="1"/>
          <w:cols w:space="720"/>
          <w:titlePg/>
          <w:docGrid w:linePitch="326"/>
        </w:sectPr>
      </w:pPr>
      <w:r w:rsidRPr="00C27B36">
        <w:rPr>
          <w:rFonts w:ascii="Arial" w:hAnsi="Arial" w:cs="Arial"/>
          <w:szCs w:val="24"/>
        </w:rPr>
        <w:fldChar w:fldCharType="end"/>
      </w:r>
    </w:p>
    <w:p w:rsidR="00CF63B8" w:rsidRPr="00C27B36" w:rsidRDefault="00422A9D" w:rsidP="00C27B36">
      <w:pPr>
        <w:pStyle w:val="Heading2"/>
      </w:pPr>
      <w:bookmarkStart w:id="8" w:name="_Toc481141533"/>
      <w:r w:rsidRPr="00C27B36">
        <w:lastRenderedPageBreak/>
        <w:t>INTRODUCTION</w:t>
      </w:r>
      <w:bookmarkEnd w:id="8"/>
    </w:p>
    <w:p w:rsidR="00422A9D" w:rsidRPr="00422A9D" w:rsidRDefault="00422A9D" w:rsidP="00422A9D">
      <w:pPr>
        <w:pStyle w:val="BodyText"/>
        <w:spacing w:before="0"/>
        <w:rPr>
          <w:rFonts w:ascii="Arial" w:hAnsi="Arial" w:cs="Arial"/>
          <w:szCs w:val="24"/>
        </w:rPr>
      </w:pPr>
    </w:p>
    <w:p w:rsidR="00CF63B8" w:rsidRPr="00422A9D" w:rsidRDefault="00CF63B8" w:rsidP="00626CBC">
      <w:pPr>
        <w:pStyle w:val="Heading3"/>
      </w:pPr>
      <w:bookmarkStart w:id="9" w:name="_Toc481141534"/>
      <w:r w:rsidRPr="00422A9D">
        <w:t>Purpose</w:t>
      </w:r>
      <w:bookmarkEnd w:id="9"/>
    </w:p>
    <w:p w:rsidR="00B52D7F" w:rsidRDefault="00B52D7F" w:rsidP="00B52D7F">
      <w:pPr>
        <w:pStyle w:val="BodyText"/>
        <w:spacing w:before="0"/>
        <w:rPr>
          <w:i/>
          <w:iCs/>
          <w:sz w:val="23"/>
          <w:szCs w:val="23"/>
        </w:rPr>
      </w:pPr>
    </w:p>
    <w:p w:rsidR="00B52D7F" w:rsidRPr="00B52D7F" w:rsidRDefault="00B52D7F" w:rsidP="00EF3937">
      <w:pPr>
        <w:pStyle w:val="BodyText"/>
        <w:spacing w:before="0"/>
        <w:jc w:val="left"/>
        <w:rPr>
          <w:rFonts w:ascii="Arial" w:hAnsi="Arial" w:cs="Arial"/>
          <w:i/>
          <w:iCs/>
          <w:sz w:val="23"/>
          <w:szCs w:val="23"/>
        </w:rPr>
      </w:pPr>
      <w:r w:rsidRPr="00B52D7F">
        <w:rPr>
          <w:rFonts w:ascii="Arial" w:hAnsi="Arial" w:cs="Arial"/>
          <w:i/>
          <w:iCs/>
          <w:sz w:val="23"/>
          <w:szCs w:val="23"/>
        </w:rPr>
        <w:t>SOURCE: Miss. Code Ann. §41-75-13</w:t>
      </w:r>
    </w:p>
    <w:p w:rsidR="00B52D7F" w:rsidRPr="00422A9D" w:rsidRDefault="00B52D7F" w:rsidP="00EF3937">
      <w:pPr>
        <w:pStyle w:val="BodyText"/>
        <w:spacing w:before="0"/>
        <w:jc w:val="left"/>
        <w:rPr>
          <w:rFonts w:ascii="Arial" w:hAnsi="Arial" w:cs="Arial"/>
          <w:szCs w:val="24"/>
        </w:rPr>
      </w:pPr>
    </w:p>
    <w:p w:rsidR="00B52D7F" w:rsidRDefault="00B52D7F" w:rsidP="00EF3937">
      <w:pPr>
        <w:pStyle w:val="Bullet1"/>
        <w:spacing w:before="0"/>
        <w:jc w:val="left"/>
        <w:rPr>
          <w:rFonts w:ascii="Arial" w:hAnsi="Arial" w:cs="Arial"/>
          <w:bCs/>
          <w:szCs w:val="24"/>
        </w:rPr>
      </w:pPr>
      <w:r w:rsidRPr="003F1237">
        <w:rPr>
          <w:rFonts w:ascii="Arial" w:hAnsi="Arial" w:cs="Arial"/>
          <w:szCs w:val="24"/>
        </w:rPr>
        <w:t xml:space="preserve">The </w:t>
      </w:r>
      <w:r w:rsidRPr="00422A9D">
        <w:rPr>
          <w:rFonts w:ascii="Arial" w:hAnsi="Arial" w:cs="Arial"/>
          <w:i/>
          <w:szCs w:val="24"/>
        </w:rPr>
        <w:t xml:space="preserve">Minimum Standards of Operation for Mississippi </w:t>
      </w:r>
      <w:r>
        <w:rPr>
          <w:rFonts w:ascii="Arial" w:hAnsi="Arial" w:cs="Arial"/>
          <w:i/>
          <w:szCs w:val="24"/>
        </w:rPr>
        <w:t xml:space="preserve">Abortion </w:t>
      </w:r>
      <w:r w:rsidR="00EF3937">
        <w:rPr>
          <w:rFonts w:ascii="Arial" w:hAnsi="Arial" w:cs="Arial"/>
          <w:i/>
          <w:szCs w:val="24"/>
        </w:rPr>
        <w:t>Facilities</w:t>
      </w:r>
      <w:r w:rsidRPr="00422A9D">
        <w:rPr>
          <w:rFonts w:ascii="Arial" w:hAnsi="Arial" w:cs="Arial"/>
          <w:b/>
          <w:i/>
          <w:szCs w:val="24"/>
        </w:rPr>
        <w:t>,</w:t>
      </w:r>
      <w:r w:rsidRPr="00422A9D">
        <w:rPr>
          <w:rFonts w:ascii="Arial" w:hAnsi="Arial" w:cs="Arial"/>
          <w:i/>
          <w:szCs w:val="24"/>
        </w:rPr>
        <w:t xml:space="preserve"> </w:t>
      </w:r>
      <w:r w:rsidRPr="00B52D7F">
        <w:rPr>
          <w:rFonts w:ascii="Arial" w:hAnsi="Arial" w:cs="Arial"/>
          <w:szCs w:val="24"/>
        </w:rPr>
        <w:t xml:space="preserve">Rule 44.31.27 </w:t>
      </w:r>
      <w:r>
        <w:rPr>
          <w:rFonts w:ascii="Arial" w:hAnsi="Arial" w:cs="Arial"/>
          <w:szCs w:val="24"/>
        </w:rPr>
        <w:t xml:space="preserve">for </w:t>
      </w:r>
      <w:r w:rsidR="001C0A44">
        <w:rPr>
          <w:rFonts w:ascii="Arial" w:hAnsi="Arial" w:cs="Arial"/>
          <w:szCs w:val="24"/>
        </w:rPr>
        <w:t xml:space="preserve">a </w:t>
      </w:r>
      <w:r w:rsidRPr="00EF3937">
        <w:rPr>
          <w:rFonts w:ascii="Arial" w:hAnsi="Arial" w:cs="Arial"/>
          <w:bCs/>
          <w:szCs w:val="24"/>
        </w:rPr>
        <w:t>Disaster Preparedness Plan</w:t>
      </w:r>
      <w:r w:rsidRPr="00B52D7F">
        <w:rPr>
          <w:rFonts w:ascii="Arial" w:hAnsi="Arial" w:cs="Arial"/>
          <w:b/>
          <w:bCs/>
          <w:szCs w:val="24"/>
        </w:rPr>
        <w:t xml:space="preserve"> </w:t>
      </w:r>
      <w:r w:rsidRPr="00B52D7F">
        <w:rPr>
          <w:rFonts w:ascii="Arial" w:hAnsi="Arial" w:cs="Arial"/>
          <w:bCs/>
          <w:szCs w:val="24"/>
        </w:rPr>
        <w:t>states:</w:t>
      </w:r>
    </w:p>
    <w:p w:rsidR="001C0A44" w:rsidRPr="00B52D7F" w:rsidRDefault="001C0A44" w:rsidP="00EF3937">
      <w:pPr>
        <w:pStyle w:val="Bullet1"/>
        <w:spacing w:before="0"/>
        <w:jc w:val="left"/>
        <w:rPr>
          <w:rFonts w:ascii="Arial" w:hAnsi="Arial" w:cs="Arial"/>
          <w:i/>
          <w:szCs w:val="24"/>
        </w:rPr>
      </w:pPr>
    </w:p>
    <w:p w:rsidR="00B52D7F" w:rsidRPr="00B52D7F" w:rsidRDefault="001C0A44" w:rsidP="00EF3937">
      <w:pPr>
        <w:pStyle w:val="BodyText"/>
        <w:spacing w:before="0"/>
        <w:jc w:val="left"/>
        <w:rPr>
          <w:rFonts w:ascii="Arial" w:hAnsi="Arial" w:cs="Arial"/>
          <w:szCs w:val="24"/>
        </w:rPr>
      </w:pPr>
      <w:r>
        <w:rPr>
          <w:rFonts w:ascii="Arial" w:hAnsi="Arial" w:cs="Arial"/>
          <w:szCs w:val="24"/>
        </w:rPr>
        <w:tab/>
      </w:r>
      <w:r w:rsidR="00B52D7F" w:rsidRPr="00B52D7F">
        <w:rPr>
          <w:rFonts w:ascii="Arial" w:hAnsi="Arial" w:cs="Arial"/>
          <w:szCs w:val="24"/>
        </w:rPr>
        <w:t xml:space="preserve">26. The facility shall maintain a written disaster preparedness plan that includes </w:t>
      </w:r>
      <w:r>
        <w:rPr>
          <w:rFonts w:ascii="Arial" w:hAnsi="Arial" w:cs="Arial"/>
          <w:szCs w:val="24"/>
        </w:rPr>
        <w:tab/>
      </w:r>
      <w:r w:rsidR="00B52D7F" w:rsidRPr="00B52D7F">
        <w:rPr>
          <w:rFonts w:ascii="Arial" w:hAnsi="Arial" w:cs="Arial"/>
          <w:szCs w:val="24"/>
        </w:rPr>
        <w:t xml:space="preserve">procedures to be followed in the event of fire, train derailment, explosions, severe </w:t>
      </w:r>
      <w:r>
        <w:rPr>
          <w:rFonts w:ascii="Arial" w:hAnsi="Arial" w:cs="Arial"/>
          <w:szCs w:val="24"/>
        </w:rPr>
        <w:tab/>
      </w:r>
      <w:r w:rsidR="00B52D7F" w:rsidRPr="00B52D7F">
        <w:rPr>
          <w:rFonts w:ascii="Arial" w:hAnsi="Arial" w:cs="Arial"/>
          <w:szCs w:val="24"/>
        </w:rPr>
        <w:t xml:space="preserve">weather, and other possible disasters as appropriate for the specific geographic </w:t>
      </w:r>
      <w:r>
        <w:rPr>
          <w:rFonts w:ascii="Arial" w:hAnsi="Arial" w:cs="Arial"/>
          <w:szCs w:val="24"/>
        </w:rPr>
        <w:tab/>
      </w:r>
      <w:r w:rsidR="00B52D7F" w:rsidRPr="00B52D7F">
        <w:rPr>
          <w:rFonts w:ascii="Arial" w:hAnsi="Arial" w:cs="Arial"/>
          <w:szCs w:val="24"/>
        </w:rPr>
        <w:t xml:space="preserve">location. The plan shall include: </w:t>
      </w:r>
    </w:p>
    <w:p w:rsidR="00B52D7F" w:rsidRPr="00B52D7F" w:rsidRDefault="001C0A44" w:rsidP="00EF3937">
      <w:pPr>
        <w:pStyle w:val="BodyText"/>
        <w:jc w:val="left"/>
        <w:rPr>
          <w:rFonts w:ascii="Arial" w:hAnsi="Arial" w:cs="Arial"/>
          <w:szCs w:val="24"/>
        </w:rPr>
      </w:pPr>
      <w:r>
        <w:rPr>
          <w:rFonts w:ascii="Arial" w:hAnsi="Arial" w:cs="Arial"/>
          <w:szCs w:val="24"/>
        </w:rPr>
        <w:tab/>
      </w:r>
      <w:r>
        <w:rPr>
          <w:rFonts w:ascii="Arial" w:hAnsi="Arial" w:cs="Arial"/>
          <w:szCs w:val="24"/>
        </w:rPr>
        <w:tab/>
      </w:r>
      <w:r w:rsidR="00B52D7F" w:rsidRPr="00B52D7F">
        <w:rPr>
          <w:rFonts w:ascii="Arial" w:hAnsi="Arial" w:cs="Arial"/>
          <w:szCs w:val="24"/>
        </w:rPr>
        <w:t xml:space="preserve">a. Written evidence that the plan has been reviewed and coordinated with </w:t>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the licensing agency’s local emergency response coordinator and the local </w:t>
      </w:r>
      <w:r>
        <w:rPr>
          <w:rFonts w:ascii="Arial" w:hAnsi="Arial" w:cs="Arial"/>
          <w:szCs w:val="24"/>
        </w:rPr>
        <w:tab/>
      </w:r>
      <w:r>
        <w:rPr>
          <w:rFonts w:ascii="Arial" w:hAnsi="Arial" w:cs="Arial"/>
          <w:szCs w:val="24"/>
        </w:rPr>
        <w:tab/>
      </w:r>
      <w:r w:rsidR="00B52D7F" w:rsidRPr="00B52D7F">
        <w:rPr>
          <w:rFonts w:ascii="Arial" w:hAnsi="Arial" w:cs="Arial"/>
          <w:szCs w:val="24"/>
        </w:rPr>
        <w:t xml:space="preserve">emergency manager; </w:t>
      </w:r>
    </w:p>
    <w:p w:rsidR="00B52D7F" w:rsidRPr="00B52D7F" w:rsidRDefault="001C0A44" w:rsidP="00EF3937">
      <w:pPr>
        <w:pStyle w:val="BodyText"/>
        <w:jc w:val="left"/>
        <w:rPr>
          <w:rFonts w:ascii="Arial" w:hAnsi="Arial" w:cs="Arial"/>
          <w:szCs w:val="24"/>
        </w:rPr>
      </w:pPr>
      <w:r>
        <w:rPr>
          <w:rFonts w:ascii="Arial" w:hAnsi="Arial" w:cs="Arial"/>
          <w:szCs w:val="24"/>
        </w:rPr>
        <w:tab/>
      </w:r>
      <w:r>
        <w:rPr>
          <w:rFonts w:ascii="Arial" w:hAnsi="Arial" w:cs="Arial"/>
          <w:szCs w:val="24"/>
        </w:rPr>
        <w:tab/>
      </w:r>
      <w:r w:rsidR="00B52D7F" w:rsidRPr="00B52D7F">
        <w:rPr>
          <w:rFonts w:ascii="Arial" w:hAnsi="Arial" w:cs="Arial"/>
          <w:szCs w:val="24"/>
        </w:rPr>
        <w:t xml:space="preserve">b. Description of the facility’s chain of command during emergency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management, including </w:t>
      </w:r>
      <w:r>
        <w:rPr>
          <w:rFonts w:ascii="Arial" w:hAnsi="Arial" w:cs="Arial"/>
          <w:szCs w:val="24"/>
        </w:rPr>
        <w:t xml:space="preserve">twenty-four </w:t>
      </w:r>
      <w:r w:rsidR="00B52D7F" w:rsidRPr="00B52D7F">
        <w:rPr>
          <w:rFonts w:ascii="Arial" w:hAnsi="Arial" w:cs="Arial"/>
          <w:szCs w:val="24"/>
        </w:rPr>
        <w:t xml:space="preserve">hour contact information and the </w:t>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facility’s primary mode of emergency communication system; </w:t>
      </w:r>
    </w:p>
    <w:p w:rsidR="00B52D7F" w:rsidRPr="00B52D7F" w:rsidRDefault="001C0A44" w:rsidP="00EF3937">
      <w:pPr>
        <w:pStyle w:val="BodyText"/>
        <w:jc w:val="left"/>
        <w:rPr>
          <w:rFonts w:ascii="Arial" w:hAnsi="Arial" w:cs="Arial"/>
          <w:szCs w:val="24"/>
        </w:rPr>
      </w:pPr>
      <w:r>
        <w:rPr>
          <w:rFonts w:ascii="Arial" w:hAnsi="Arial" w:cs="Arial"/>
          <w:szCs w:val="24"/>
        </w:rPr>
        <w:tab/>
      </w:r>
      <w:r>
        <w:rPr>
          <w:rFonts w:ascii="Arial" w:hAnsi="Arial" w:cs="Arial"/>
          <w:szCs w:val="24"/>
        </w:rPr>
        <w:tab/>
      </w:r>
      <w:r w:rsidR="00B52D7F" w:rsidRPr="00B52D7F">
        <w:rPr>
          <w:rFonts w:ascii="Arial" w:hAnsi="Arial" w:cs="Arial"/>
          <w:szCs w:val="24"/>
        </w:rPr>
        <w:t xml:space="preserve">c. Written and signed agreements that describe how essential goods and </w:t>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services, such as water, electricity, fuel for generators, laundry,</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medications, medical equipment, and supplies, will be provided; </w:t>
      </w:r>
    </w:p>
    <w:p w:rsidR="00B52D7F" w:rsidRPr="00B52D7F" w:rsidRDefault="001C0A44" w:rsidP="00EF3937">
      <w:pPr>
        <w:pStyle w:val="BodyText"/>
        <w:jc w:val="left"/>
        <w:rPr>
          <w:rFonts w:ascii="Arial" w:hAnsi="Arial" w:cs="Arial"/>
          <w:szCs w:val="24"/>
        </w:rPr>
      </w:pPr>
      <w:r>
        <w:rPr>
          <w:rFonts w:ascii="Arial" w:hAnsi="Arial" w:cs="Arial"/>
          <w:szCs w:val="24"/>
        </w:rPr>
        <w:tab/>
      </w:r>
      <w:r>
        <w:rPr>
          <w:rFonts w:ascii="Arial" w:hAnsi="Arial" w:cs="Arial"/>
          <w:szCs w:val="24"/>
        </w:rPr>
        <w:tab/>
      </w:r>
      <w:r w:rsidR="00B52D7F" w:rsidRPr="00B52D7F">
        <w:rPr>
          <w:rFonts w:ascii="Arial" w:hAnsi="Arial" w:cs="Arial"/>
          <w:szCs w:val="24"/>
        </w:rPr>
        <w:t xml:space="preserve">d. Shelter or relocation arrangements, including transportation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arrangements, in the event of evacuation; and </w:t>
      </w:r>
    </w:p>
    <w:p w:rsidR="00B52D7F" w:rsidRPr="00B52D7F" w:rsidRDefault="001C0A44" w:rsidP="00EF3937">
      <w:pPr>
        <w:pStyle w:val="BodyText"/>
        <w:jc w:val="left"/>
        <w:rPr>
          <w:rFonts w:ascii="Arial" w:hAnsi="Arial" w:cs="Arial"/>
          <w:szCs w:val="24"/>
        </w:rPr>
      </w:pPr>
      <w:r>
        <w:rPr>
          <w:rFonts w:ascii="Arial" w:hAnsi="Arial" w:cs="Arial"/>
          <w:szCs w:val="24"/>
        </w:rPr>
        <w:tab/>
      </w:r>
      <w:r>
        <w:rPr>
          <w:rFonts w:ascii="Arial" w:hAnsi="Arial" w:cs="Arial"/>
          <w:szCs w:val="24"/>
        </w:rPr>
        <w:tab/>
      </w:r>
      <w:r w:rsidR="00B52D7F" w:rsidRPr="00B52D7F">
        <w:rPr>
          <w:rFonts w:ascii="Arial" w:hAnsi="Arial" w:cs="Arial"/>
          <w:szCs w:val="24"/>
        </w:rPr>
        <w:t xml:space="preserve">e. Description of recovery, i.e., return of operations following an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52D7F" w:rsidRPr="00B52D7F">
        <w:rPr>
          <w:rFonts w:ascii="Arial" w:hAnsi="Arial" w:cs="Arial"/>
          <w:szCs w:val="24"/>
        </w:rPr>
        <w:t xml:space="preserve">emergency. </w:t>
      </w:r>
    </w:p>
    <w:p w:rsidR="00B52D7F" w:rsidRPr="00B52D7F" w:rsidRDefault="001C0A44" w:rsidP="00EF3937">
      <w:pPr>
        <w:pStyle w:val="BodyText"/>
        <w:jc w:val="left"/>
        <w:rPr>
          <w:rFonts w:ascii="Arial" w:hAnsi="Arial" w:cs="Arial"/>
          <w:szCs w:val="24"/>
        </w:rPr>
      </w:pPr>
      <w:r>
        <w:rPr>
          <w:rFonts w:ascii="Arial" w:hAnsi="Arial" w:cs="Arial"/>
          <w:szCs w:val="24"/>
        </w:rPr>
        <w:tab/>
      </w:r>
      <w:r w:rsidR="00B52D7F" w:rsidRPr="00B52D7F">
        <w:rPr>
          <w:rFonts w:ascii="Arial" w:hAnsi="Arial" w:cs="Arial"/>
          <w:szCs w:val="24"/>
        </w:rPr>
        <w:t xml:space="preserve">27. The disaster preparedness plan shall be reviewed with new employees </w:t>
      </w:r>
      <w:r>
        <w:rPr>
          <w:rFonts w:ascii="Arial" w:hAnsi="Arial" w:cs="Arial"/>
          <w:szCs w:val="24"/>
        </w:rPr>
        <w:tab/>
      </w:r>
      <w:r w:rsidR="00B52D7F" w:rsidRPr="00B52D7F">
        <w:rPr>
          <w:rFonts w:ascii="Arial" w:hAnsi="Arial" w:cs="Arial"/>
          <w:szCs w:val="24"/>
        </w:rPr>
        <w:t xml:space="preserve">during orientation and at least annually. </w:t>
      </w:r>
    </w:p>
    <w:p w:rsidR="00B52D7F" w:rsidRDefault="001C0A44" w:rsidP="00EF3937">
      <w:pPr>
        <w:pStyle w:val="BodyText"/>
        <w:jc w:val="left"/>
        <w:rPr>
          <w:rFonts w:ascii="Arial" w:hAnsi="Arial" w:cs="Arial"/>
          <w:szCs w:val="24"/>
        </w:rPr>
      </w:pPr>
      <w:r>
        <w:rPr>
          <w:rFonts w:ascii="Arial" w:hAnsi="Arial" w:cs="Arial"/>
          <w:szCs w:val="24"/>
        </w:rPr>
        <w:tab/>
      </w:r>
      <w:r w:rsidR="00B52D7F" w:rsidRPr="00B52D7F">
        <w:rPr>
          <w:rFonts w:ascii="Arial" w:hAnsi="Arial" w:cs="Arial"/>
          <w:szCs w:val="24"/>
        </w:rPr>
        <w:t xml:space="preserve">28. Fire drills shall be conducted quarterly. Disaster drills shall be conducted at </w:t>
      </w:r>
      <w:r>
        <w:rPr>
          <w:rFonts w:ascii="Arial" w:hAnsi="Arial" w:cs="Arial"/>
          <w:szCs w:val="24"/>
        </w:rPr>
        <w:tab/>
      </w:r>
      <w:r w:rsidR="00B52D7F" w:rsidRPr="00B52D7F">
        <w:rPr>
          <w:rFonts w:ascii="Arial" w:hAnsi="Arial" w:cs="Arial"/>
          <w:szCs w:val="24"/>
        </w:rPr>
        <w:t xml:space="preserve">least annually. </w:t>
      </w:r>
    </w:p>
    <w:p w:rsidR="001C0A44" w:rsidRPr="00B52D7F" w:rsidRDefault="001C0A44" w:rsidP="001C0A44">
      <w:pPr>
        <w:pStyle w:val="BodyText"/>
        <w:spacing w:before="0"/>
        <w:rPr>
          <w:rFonts w:ascii="Arial" w:hAnsi="Arial" w:cs="Arial"/>
          <w:szCs w:val="24"/>
        </w:rPr>
      </w:pPr>
    </w:p>
    <w:p w:rsidR="00B52D7F" w:rsidRPr="001C0A44" w:rsidRDefault="001C0A44" w:rsidP="001C0A44">
      <w:pPr>
        <w:pStyle w:val="BodyText"/>
        <w:spacing w:before="0"/>
        <w:rPr>
          <w:rFonts w:ascii="Arial" w:hAnsi="Arial" w:cs="Arial"/>
          <w:b/>
          <w:szCs w:val="24"/>
        </w:rPr>
      </w:pPr>
      <w:r w:rsidRPr="001C0A44">
        <w:rPr>
          <w:rFonts w:ascii="Arial" w:hAnsi="Arial" w:cs="Arial"/>
          <w:b/>
          <w:szCs w:val="24"/>
        </w:rPr>
        <w:t xml:space="preserve">The facilities must also meet the Minimum Standards of Operation for Mississippi </w:t>
      </w:r>
      <w:r w:rsidR="00EF3937">
        <w:rPr>
          <w:rFonts w:ascii="Arial" w:hAnsi="Arial" w:cs="Arial"/>
          <w:b/>
          <w:szCs w:val="24"/>
        </w:rPr>
        <w:t>abortion</w:t>
      </w:r>
      <w:r w:rsidRPr="001C0A44">
        <w:rPr>
          <w:rFonts w:ascii="Arial" w:hAnsi="Arial" w:cs="Arial"/>
          <w:b/>
          <w:szCs w:val="24"/>
        </w:rPr>
        <w:t xml:space="preserve"> </w:t>
      </w:r>
      <w:r w:rsidR="00EF3937">
        <w:rPr>
          <w:rFonts w:ascii="Arial" w:hAnsi="Arial" w:cs="Arial"/>
          <w:b/>
          <w:szCs w:val="24"/>
        </w:rPr>
        <w:t>facilities</w:t>
      </w:r>
      <w:r w:rsidRPr="001C0A44">
        <w:rPr>
          <w:rFonts w:ascii="Arial" w:hAnsi="Arial" w:cs="Arial"/>
          <w:b/>
          <w:szCs w:val="24"/>
        </w:rPr>
        <w:t>, listed below:</w:t>
      </w:r>
    </w:p>
    <w:p w:rsidR="001C0A44" w:rsidRPr="00B52D7F" w:rsidRDefault="001C0A44" w:rsidP="001C0A44">
      <w:pPr>
        <w:pStyle w:val="BodyText"/>
        <w:spacing w:before="0"/>
        <w:rPr>
          <w:rFonts w:ascii="Arial" w:hAnsi="Arial" w:cs="Arial"/>
          <w:szCs w:val="24"/>
        </w:rPr>
      </w:pPr>
    </w:p>
    <w:p w:rsidR="00B52D7F" w:rsidRDefault="00B52D7F" w:rsidP="00B52D7F">
      <w:pPr>
        <w:pStyle w:val="BodyText"/>
        <w:spacing w:before="0"/>
        <w:rPr>
          <w:rFonts w:ascii="Arial" w:hAnsi="Arial" w:cs="Arial"/>
          <w:szCs w:val="24"/>
        </w:rPr>
      </w:pPr>
      <w:r w:rsidRPr="00B52D7F">
        <w:rPr>
          <w:rFonts w:ascii="Arial" w:hAnsi="Arial" w:cs="Arial"/>
          <w:i/>
          <w:iCs/>
          <w:szCs w:val="24"/>
        </w:rPr>
        <w:t>SOURCE: Miss. Code Ann. §41-75-13</w:t>
      </w:r>
    </w:p>
    <w:p w:rsidR="00B52D7F" w:rsidRPr="00422A9D" w:rsidRDefault="00B52D7F" w:rsidP="00422A9D">
      <w:pPr>
        <w:pStyle w:val="BodyText"/>
        <w:spacing w:before="0"/>
        <w:rPr>
          <w:rFonts w:ascii="Arial" w:hAnsi="Arial" w:cs="Arial"/>
          <w:szCs w:val="24"/>
        </w:rPr>
      </w:pPr>
    </w:p>
    <w:p w:rsidR="004015C4" w:rsidRPr="00422A9D" w:rsidRDefault="003F1237" w:rsidP="00422A9D">
      <w:pPr>
        <w:pStyle w:val="Bullet1"/>
        <w:spacing w:before="0"/>
        <w:jc w:val="left"/>
        <w:rPr>
          <w:rFonts w:ascii="Arial" w:hAnsi="Arial" w:cs="Arial"/>
          <w:i/>
          <w:szCs w:val="24"/>
        </w:rPr>
      </w:pPr>
      <w:bookmarkStart w:id="10" w:name="_Toc511720850"/>
      <w:r w:rsidRPr="003F1237">
        <w:rPr>
          <w:rFonts w:ascii="Arial" w:hAnsi="Arial" w:cs="Arial"/>
          <w:szCs w:val="24"/>
        </w:rPr>
        <w:t xml:space="preserve">The </w:t>
      </w:r>
      <w:r w:rsidR="004015C4" w:rsidRPr="00422A9D">
        <w:rPr>
          <w:rFonts w:ascii="Arial" w:hAnsi="Arial" w:cs="Arial"/>
          <w:i/>
          <w:szCs w:val="24"/>
        </w:rPr>
        <w:t xml:space="preserve">Minimum Standards of Operation for Mississippi </w:t>
      </w:r>
      <w:r w:rsidR="008D153B">
        <w:rPr>
          <w:rFonts w:ascii="Arial" w:hAnsi="Arial" w:cs="Arial"/>
          <w:i/>
          <w:szCs w:val="24"/>
        </w:rPr>
        <w:t xml:space="preserve">Ambulatory Surgical </w:t>
      </w:r>
      <w:r w:rsidR="00826296">
        <w:rPr>
          <w:rFonts w:ascii="Arial" w:hAnsi="Arial" w:cs="Arial"/>
          <w:i/>
          <w:szCs w:val="24"/>
        </w:rPr>
        <w:t>Facilitie</w:t>
      </w:r>
      <w:r w:rsidR="001D2003">
        <w:rPr>
          <w:rFonts w:ascii="Arial" w:hAnsi="Arial" w:cs="Arial"/>
          <w:i/>
          <w:szCs w:val="24"/>
        </w:rPr>
        <w:t>s</w:t>
      </w:r>
      <w:r w:rsidR="004015C4" w:rsidRPr="00422A9D">
        <w:rPr>
          <w:rFonts w:ascii="Arial" w:hAnsi="Arial" w:cs="Arial"/>
          <w:b/>
          <w:i/>
          <w:szCs w:val="24"/>
        </w:rPr>
        <w:t>,</w:t>
      </w:r>
      <w:r w:rsidR="004015C4" w:rsidRPr="00422A9D">
        <w:rPr>
          <w:rFonts w:ascii="Arial" w:hAnsi="Arial" w:cs="Arial"/>
          <w:i/>
          <w:szCs w:val="24"/>
        </w:rPr>
        <w:t xml:space="preserve"> Subchapter </w:t>
      </w:r>
      <w:r w:rsidR="004A755B">
        <w:rPr>
          <w:rFonts w:ascii="Arial" w:hAnsi="Arial" w:cs="Arial"/>
          <w:i/>
          <w:szCs w:val="24"/>
        </w:rPr>
        <w:t>31</w:t>
      </w:r>
      <w:r w:rsidR="004015C4" w:rsidRPr="00422A9D">
        <w:rPr>
          <w:rFonts w:ascii="Arial" w:hAnsi="Arial" w:cs="Arial"/>
          <w:i/>
          <w:szCs w:val="24"/>
        </w:rPr>
        <w:t xml:space="preserve">, Rule </w:t>
      </w:r>
      <w:r w:rsidR="004A755B">
        <w:rPr>
          <w:rFonts w:ascii="Arial" w:hAnsi="Arial" w:cs="Arial"/>
          <w:i/>
          <w:szCs w:val="24"/>
        </w:rPr>
        <w:t>42.31.1-42.31.2</w:t>
      </w:r>
      <w:r>
        <w:rPr>
          <w:rFonts w:ascii="Arial" w:hAnsi="Arial" w:cs="Arial"/>
          <w:i/>
          <w:szCs w:val="24"/>
        </w:rPr>
        <w:t xml:space="preserve"> </w:t>
      </w:r>
      <w:r w:rsidRPr="003F1237">
        <w:rPr>
          <w:rFonts w:ascii="Arial" w:hAnsi="Arial" w:cs="Arial"/>
          <w:szCs w:val="24"/>
        </w:rPr>
        <w:t>states:</w:t>
      </w:r>
    </w:p>
    <w:p w:rsidR="00422A9D" w:rsidRPr="00185306" w:rsidRDefault="00422A9D" w:rsidP="00422A9D">
      <w:pPr>
        <w:pStyle w:val="Bullet1"/>
        <w:spacing w:before="0"/>
        <w:jc w:val="left"/>
        <w:rPr>
          <w:rFonts w:ascii="Arial" w:eastAsia="Calibri" w:hAnsi="Arial" w:cs="Arial"/>
          <w:kern w:val="0"/>
          <w:szCs w:val="24"/>
        </w:rPr>
      </w:pPr>
    </w:p>
    <w:p w:rsidR="00CE7560" w:rsidRDefault="004A755B" w:rsidP="00CE7560">
      <w:pPr>
        <w:autoSpaceDE w:val="0"/>
        <w:autoSpaceDN w:val="0"/>
        <w:adjustRightInd w:val="0"/>
        <w:rPr>
          <w:rFonts w:ascii="Arial" w:hAnsi="Arial" w:cs="Arial"/>
          <w:color w:val="000000"/>
          <w:kern w:val="0"/>
          <w:szCs w:val="24"/>
        </w:rPr>
      </w:pPr>
      <w:r w:rsidRPr="00185306">
        <w:rPr>
          <w:rFonts w:ascii="Arial" w:hAnsi="Arial" w:cs="Arial"/>
          <w:color w:val="000000"/>
          <w:kern w:val="0"/>
          <w:szCs w:val="24"/>
        </w:rPr>
        <w:t xml:space="preserve">The </w:t>
      </w:r>
      <w:r w:rsidR="002D5897">
        <w:rPr>
          <w:rFonts w:ascii="Arial" w:hAnsi="Arial" w:cs="Arial"/>
          <w:color w:val="000000"/>
          <w:kern w:val="0"/>
          <w:szCs w:val="24"/>
        </w:rPr>
        <w:t>center</w:t>
      </w:r>
      <w:r w:rsidRPr="00185306">
        <w:rPr>
          <w:rFonts w:ascii="Arial" w:hAnsi="Arial" w:cs="Arial"/>
          <w:color w:val="000000"/>
          <w:kern w:val="0"/>
          <w:szCs w:val="24"/>
        </w:rPr>
        <w:t xml:space="preserve"> shall maintain a written disaster preparedness plan that includes procedures to be followed in the event of fire, train derailment, explosions, severe weather, and other possible disasters as appropriate for the specific geographic location. The plan shall include: </w:t>
      </w:r>
    </w:p>
    <w:p w:rsidR="00CE7560" w:rsidRDefault="004A755B" w:rsidP="007E7C02">
      <w:pPr>
        <w:pStyle w:val="ListParagraph"/>
        <w:numPr>
          <w:ilvl w:val="0"/>
          <w:numId w:val="52"/>
        </w:numPr>
        <w:autoSpaceDE w:val="0"/>
        <w:autoSpaceDN w:val="0"/>
        <w:adjustRightInd w:val="0"/>
        <w:rPr>
          <w:rFonts w:ascii="Arial" w:hAnsi="Arial" w:cs="Arial"/>
          <w:color w:val="000000"/>
          <w:kern w:val="0"/>
          <w:szCs w:val="24"/>
        </w:rPr>
      </w:pPr>
      <w:r w:rsidRPr="00CE7560">
        <w:rPr>
          <w:rFonts w:ascii="Arial" w:hAnsi="Arial" w:cs="Arial"/>
          <w:color w:val="000000"/>
          <w:kern w:val="0"/>
          <w:szCs w:val="24"/>
        </w:rPr>
        <w:lastRenderedPageBreak/>
        <w:t>Written evidence that the plan has been reviewed and coordinated with the licensing agency’s local emergency response coordinator and the local emergency manager;</w:t>
      </w:r>
    </w:p>
    <w:p w:rsidR="00CE7560" w:rsidRDefault="00CE7560" w:rsidP="00CE7560">
      <w:pPr>
        <w:pStyle w:val="ListParagraph"/>
        <w:autoSpaceDE w:val="0"/>
        <w:autoSpaceDN w:val="0"/>
        <w:adjustRightInd w:val="0"/>
        <w:rPr>
          <w:rFonts w:ascii="Arial" w:hAnsi="Arial" w:cs="Arial"/>
          <w:color w:val="000000"/>
          <w:kern w:val="0"/>
          <w:szCs w:val="24"/>
        </w:rPr>
      </w:pPr>
    </w:p>
    <w:p w:rsidR="00CE7560" w:rsidRDefault="004A755B" w:rsidP="007E7C02">
      <w:pPr>
        <w:pStyle w:val="ListParagraph"/>
        <w:numPr>
          <w:ilvl w:val="0"/>
          <w:numId w:val="52"/>
        </w:numPr>
        <w:autoSpaceDE w:val="0"/>
        <w:autoSpaceDN w:val="0"/>
        <w:adjustRightInd w:val="0"/>
        <w:rPr>
          <w:rFonts w:ascii="Arial" w:hAnsi="Arial" w:cs="Arial"/>
          <w:color w:val="000000"/>
          <w:kern w:val="0"/>
          <w:szCs w:val="24"/>
        </w:rPr>
      </w:pPr>
      <w:r w:rsidRPr="00CE7560">
        <w:rPr>
          <w:rFonts w:ascii="Arial" w:hAnsi="Arial" w:cs="Arial"/>
          <w:color w:val="000000"/>
          <w:kern w:val="0"/>
          <w:szCs w:val="24"/>
        </w:rPr>
        <w:t xml:space="preserve">Description of the </w:t>
      </w:r>
      <w:r w:rsidR="002D5897" w:rsidRPr="00CE7560">
        <w:rPr>
          <w:rFonts w:ascii="Arial" w:hAnsi="Arial" w:cs="Arial"/>
          <w:color w:val="000000"/>
          <w:kern w:val="0"/>
          <w:szCs w:val="24"/>
        </w:rPr>
        <w:t>center</w:t>
      </w:r>
      <w:r w:rsidRPr="00CE7560">
        <w:rPr>
          <w:rFonts w:ascii="Arial" w:hAnsi="Arial" w:cs="Arial"/>
          <w:color w:val="000000"/>
          <w:kern w:val="0"/>
          <w:szCs w:val="24"/>
        </w:rPr>
        <w:t xml:space="preserve">’s chain of command during emergency management, including </w:t>
      </w:r>
      <w:r w:rsidR="003F1237" w:rsidRPr="00CE7560">
        <w:rPr>
          <w:rFonts w:ascii="Arial" w:hAnsi="Arial" w:cs="Arial"/>
          <w:color w:val="000000"/>
          <w:kern w:val="0"/>
          <w:szCs w:val="24"/>
        </w:rPr>
        <w:t>twenty</w:t>
      </w:r>
      <w:r w:rsidRPr="00CE7560">
        <w:rPr>
          <w:rFonts w:ascii="Arial" w:hAnsi="Arial" w:cs="Arial"/>
          <w:color w:val="000000"/>
          <w:kern w:val="0"/>
          <w:szCs w:val="24"/>
        </w:rPr>
        <w:t>-</w:t>
      </w:r>
      <w:r w:rsidR="003F1237" w:rsidRPr="00CE7560">
        <w:rPr>
          <w:rFonts w:ascii="Arial" w:hAnsi="Arial" w:cs="Arial"/>
          <w:color w:val="000000"/>
          <w:kern w:val="0"/>
          <w:szCs w:val="24"/>
        </w:rPr>
        <w:t xml:space="preserve">four </w:t>
      </w:r>
      <w:r w:rsidRPr="00CE7560">
        <w:rPr>
          <w:rFonts w:ascii="Arial" w:hAnsi="Arial" w:cs="Arial"/>
          <w:color w:val="000000"/>
          <w:kern w:val="0"/>
          <w:szCs w:val="24"/>
        </w:rPr>
        <w:t xml:space="preserve">hour contact information and the </w:t>
      </w:r>
      <w:r w:rsidR="002D5897" w:rsidRPr="00CE7560">
        <w:rPr>
          <w:rFonts w:ascii="Arial" w:hAnsi="Arial" w:cs="Arial"/>
          <w:color w:val="000000"/>
          <w:kern w:val="0"/>
          <w:szCs w:val="24"/>
        </w:rPr>
        <w:t>center</w:t>
      </w:r>
      <w:r w:rsidRPr="00CE7560">
        <w:rPr>
          <w:rFonts w:ascii="Arial" w:hAnsi="Arial" w:cs="Arial"/>
          <w:color w:val="000000"/>
          <w:kern w:val="0"/>
          <w:szCs w:val="24"/>
        </w:rPr>
        <w:t xml:space="preserve">’s primary mode of emergency communication system; </w:t>
      </w:r>
    </w:p>
    <w:p w:rsidR="00CE7560" w:rsidRDefault="00CE7560" w:rsidP="00CE7560">
      <w:pPr>
        <w:pStyle w:val="ListParagraph"/>
        <w:autoSpaceDE w:val="0"/>
        <w:autoSpaceDN w:val="0"/>
        <w:adjustRightInd w:val="0"/>
        <w:rPr>
          <w:rFonts w:ascii="Arial" w:hAnsi="Arial" w:cs="Arial"/>
          <w:color w:val="000000"/>
          <w:kern w:val="0"/>
          <w:szCs w:val="24"/>
        </w:rPr>
      </w:pPr>
    </w:p>
    <w:p w:rsidR="00CE7560" w:rsidRDefault="004A755B" w:rsidP="007E7C02">
      <w:pPr>
        <w:pStyle w:val="ListParagraph"/>
        <w:numPr>
          <w:ilvl w:val="0"/>
          <w:numId w:val="52"/>
        </w:numPr>
        <w:autoSpaceDE w:val="0"/>
        <w:autoSpaceDN w:val="0"/>
        <w:adjustRightInd w:val="0"/>
        <w:rPr>
          <w:rFonts w:ascii="Arial" w:hAnsi="Arial" w:cs="Arial"/>
          <w:color w:val="000000"/>
          <w:kern w:val="0"/>
          <w:szCs w:val="24"/>
        </w:rPr>
      </w:pPr>
      <w:r w:rsidRPr="00CE7560">
        <w:rPr>
          <w:rFonts w:ascii="Arial" w:hAnsi="Arial" w:cs="Arial"/>
          <w:color w:val="000000"/>
          <w:kern w:val="0"/>
          <w:szCs w:val="24"/>
        </w:rPr>
        <w:t xml:space="preserve">Written and signed agreements that describe how essential goods and services, such as water, electricity, fuel for generators, laundry, medications, medical equipment, and supplies, will be provided; </w:t>
      </w:r>
    </w:p>
    <w:p w:rsidR="00CE7560" w:rsidRDefault="00CE7560" w:rsidP="00CE7560">
      <w:pPr>
        <w:pStyle w:val="ListParagraph"/>
        <w:autoSpaceDE w:val="0"/>
        <w:autoSpaceDN w:val="0"/>
        <w:adjustRightInd w:val="0"/>
        <w:rPr>
          <w:rFonts w:ascii="Arial" w:hAnsi="Arial" w:cs="Arial"/>
          <w:color w:val="000000"/>
          <w:kern w:val="0"/>
          <w:szCs w:val="24"/>
        </w:rPr>
      </w:pPr>
    </w:p>
    <w:p w:rsidR="00CE7560" w:rsidRDefault="004A755B" w:rsidP="007E7C02">
      <w:pPr>
        <w:pStyle w:val="ListParagraph"/>
        <w:numPr>
          <w:ilvl w:val="0"/>
          <w:numId w:val="52"/>
        </w:numPr>
        <w:autoSpaceDE w:val="0"/>
        <w:autoSpaceDN w:val="0"/>
        <w:adjustRightInd w:val="0"/>
        <w:rPr>
          <w:rFonts w:ascii="Arial" w:hAnsi="Arial" w:cs="Arial"/>
          <w:color w:val="000000"/>
          <w:kern w:val="0"/>
          <w:szCs w:val="24"/>
        </w:rPr>
      </w:pPr>
      <w:r w:rsidRPr="00CE7560">
        <w:rPr>
          <w:rFonts w:ascii="Arial" w:hAnsi="Arial" w:cs="Arial"/>
          <w:color w:val="000000"/>
          <w:kern w:val="0"/>
          <w:szCs w:val="24"/>
        </w:rPr>
        <w:t>Shelter or relocation arrangements, including transportation arrangements, in the event of evacuation; and</w:t>
      </w:r>
    </w:p>
    <w:p w:rsidR="00CE7560" w:rsidRDefault="00CE7560" w:rsidP="00CE7560">
      <w:pPr>
        <w:pStyle w:val="ListParagraph"/>
        <w:autoSpaceDE w:val="0"/>
        <w:autoSpaceDN w:val="0"/>
        <w:adjustRightInd w:val="0"/>
        <w:rPr>
          <w:rFonts w:ascii="Arial" w:hAnsi="Arial" w:cs="Arial"/>
          <w:color w:val="000000"/>
          <w:kern w:val="0"/>
          <w:szCs w:val="24"/>
        </w:rPr>
      </w:pPr>
    </w:p>
    <w:p w:rsidR="004A755B" w:rsidRPr="00CE7560" w:rsidRDefault="004A755B" w:rsidP="007E7C02">
      <w:pPr>
        <w:pStyle w:val="ListParagraph"/>
        <w:numPr>
          <w:ilvl w:val="0"/>
          <w:numId w:val="52"/>
        </w:numPr>
        <w:autoSpaceDE w:val="0"/>
        <w:autoSpaceDN w:val="0"/>
        <w:adjustRightInd w:val="0"/>
        <w:rPr>
          <w:rFonts w:ascii="Arial" w:hAnsi="Arial" w:cs="Arial"/>
          <w:color w:val="000000"/>
          <w:kern w:val="0"/>
          <w:szCs w:val="24"/>
        </w:rPr>
      </w:pPr>
      <w:r w:rsidRPr="00CE7560">
        <w:rPr>
          <w:rFonts w:ascii="Arial" w:hAnsi="Arial" w:cs="Arial"/>
          <w:color w:val="000000"/>
          <w:kern w:val="0"/>
          <w:szCs w:val="24"/>
        </w:rPr>
        <w:t xml:space="preserve">Description of recovery, i.e., return of operations following an emergency. </w:t>
      </w:r>
    </w:p>
    <w:p w:rsidR="00185306" w:rsidRDefault="00185306" w:rsidP="00185306">
      <w:pPr>
        <w:autoSpaceDE w:val="0"/>
        <w:autoSpaceDN w:val="0"/>
        <w:adjustRightInd w:val="0"/>
        <w:rPr>
          <w:rFonts w:ascii="Arial" w:hAnsi="Arial" w:cs="Arial"/>
          <w:i/>
          <w:iCs/>
          <w:color w:val="000000"/>
          <w:kern w:val="0"/>
          <w:szCs w:val="24"/>
        </w:rPr>
      </w:pPr>
    </w:p>
    <w:p w:rsidR="004A755B" w:rsidRPr="00185306" w:rsidRDefault="004A755B" w:rsidP="004A755B">
      <w:pPr>
        <w:autoSpaceDE w:val="0"/>
        <w:autoSpaceDN w:val="0"/>
        <w:adjustRightInd w:val="0"/>
        <w:rPr>
          <w:rFonts w:ascii="Arial" w:hAnsi="Arial" w:cs="Arial"/>
          <w:color w:val="000000"/>
          <w:kern w:val="0"/>
          <w:szCs w:val="24"/>
        </w:rPr>
      </w:pPr>
      <w:r w:rsidRPr="00185306">
        <w:rPr>
          <w:rFonts w:ascii="Arial" w:hAnsi="Arial" w:cs="Arial"/>
          <w:color w:val="000000"/>
          <w:kern w:val="0"/>
          <w:szCs w:val="24"/>
        </w:rPr>
        <w:t>Rule 42.31.2</w:t>
      </w:r>
      <w:r w:rsidR="003F1237">
        <w:rPr>
          <w:rFonts w:ascii="Arial" w:hAnsi="Arial" w:cs="Arial"/>
          <w:color w:val="000000"/>
          <w:kern w:val="0"/>
          <w:szCs w:val="24"/>
        </w:rPr>
        <w:t>:</w:t>
      </w:r>
      <w:r w:rsidRPr="00185306">
        <w:rPr>
          <w:rFonts w:ascii="Arial" w:hAnsi="Arial" w:cs="Arial"/>
          <w:color w:val="000000"/>
          <w:kern w:val="0"/>
          <w:szCs w:val="24"/>
        </w:rPr>
        <w:t xml:space="preserve"> The disaster preparedness plan shall be reviewed with new employees during orientation and at least annually. </w:t>
      </w:r>
    </w:p>
    <w:p w:rsidR="000455CD" w:rsidRPr="00422A9D" w:rsidRDefault="000455CD" w:rsidP="00422A9D">
      <w:pPr>
        <w:rPr>
          <w:rFonts w:ascii="Arial" w:hAnsi="Arial" w:cs="Arial"/>
          <w:b/>
          <w:i/>
          <w:szCs w:val="24"/>
        </w:rPr>
      </w:pPr>
    </w:p>
    <w:p w:rsidR="00CE7560" w:rsidRDefault="004015C4" w:rsidP="00CE7560">
      <w:pPr>
        <w:rPr>
          <w:rFonts w:ascii="Arial" w:hAnsi="Arial" w:cs="Arial"/>
          <w:b/>
          <w:szCs w:val="24"/>
        </w:rPr>
      </w:pPr>
      <w:r w:rsidRPr="00422A9D">
        <w:rPr>
          <w:rFonts w:ascii="Arial" w:hAnsi="Arial" w:cs="Arial"/>
          <w:b/>
          <w:szCs w:val="24"/>
        </w:rPr>
        <w:t>Regulatory and C</w:t>
      </w:r>
      <w:r w:rsidR="003F1237">
        <w:rPr>
          <w:rFonts w:ascii="Arial" w:hAnsi="Arial" w:cs="Arial"/>
          <w:b/>
          <w:szCs w:val="24"/>
        </w:rPr>
        <w:t xml:space="preserve">enters for </w:t>
      </w:r>
      <w:r w:rsidRPr="00422A9D">
        <w:rPr>
          <w:rFonts w:ascii="Arial" w:hAnsi="Arial" w:cs="Arial"/>
          <w:b/>
          <w:szCs w:val="24"/>
        </w:rPr>
        <w:t>M</w:t>
      </w:r>
      <w:r w:rsidR="003F1237">
        <w:rPr>
          <w:rFonts w:ascii="Arial" w:hAnsi="Arial" w:cs="Arial"/>
          <w:b/>
          <w:szCs w:val="24"/>
        </w:rPr>
        <w:t>edicare and Medicaid Services</w:t>
      </w:r>
      <w:r w:rsidRPr="00422A9D">
        <w:rPr>
          <w:rFonts w:ascii="Arial" w:hAnsi="Arial" w:cs="Arial"/>
          <w:b/>
          <w:szCs w:val="24"/>
        </w:rPr>
        <w:t xml:space="preserve"> require the following supporting plan documents:</w:t>
      </w:r>
    </w:p>
    <w:p w:rsidR="00CE7560" w:rsidRDefault="00CE7560" w:rsidP="00CE7560">
      <w:pPr>
        <w:rPr>
          <w:rFonts w:ascii="Arial" w:hAnsi="Arial" w:cs="Arial"/>
          <w:b/>
          <w:szCs w:val="24"/>
        </w:rPr>
      </w:pPr>
    </w:p>
    <w:p w:rsidR="004015C4" w:rsidRPr="00CE7560" w:rsidRDefault="004015C4" w:rsidP="007E7C02">
      <w:pPr>
        <w:pStyle w:val="ListParagraph"/>
        <w:numPr>
          <w:ilvl w:val="0"/>
          <w:numId w:val="51"/>
        </w:numPr>
        <w:rPr>
          <w:rFonts w:ascii="Arial" w:hAnsi="Arial" w:cs="Arial"/>
          <w:b/>
          <w:szCs w:val="24"/>
        </w:rPr>
      </w:pPr>
      <w:r w:rsidRPr="00CE7560">
        <w:rPr>
          <w:rFonts w:ascii="Arial" w:hAnsi="Arial" w:cs="Arial"/>
          <w:szCs w:val="24"/>
        </w:rPr>
        <w:t>Transportation contracts</w:t>
      </w:r>
    </w:p>
    <w:p w:rsidR="004015C4" w:rsidRPr="00422A9D" w:rsidRDefault="00EF3937" w:rsidP="007E7C02">
      <w:pPr>
        <w:pStyle w:val="Bullet1"/>
        <w:numPr>
          <w:ilvl w:val="0"/>
          <w:numId w:val="8"/>
        </w:numPr>
        <w:spacing w:before="0"/>
        <w:ind w:left="720"/>
        <w:jc w:val="left"/>
        <w:rPr>
          <w:rFonts w:ascii="Arial" w:hAnsi="Arial" w:cs="Arial"/>
          <w:szCs w:val="24"/>
        </w:rPr>
      </w:pPr>
      <w:r>
        <w:rPr>
          <w:rFonts w:ascii="Arial" w:hAnsi="Arial" w:cs="Arial"/>
          <w:szCs w:val="24"/>
        </w:rPr>
        <w:t>Communications p</w:t>
      </w:r>
      <w:r w:rsidR="004015C4" w:rsidRPr="00422A9D">
        <w:rPr>
          <w:rFonts w:ascii="Arial" w:hAnsi="Arial" w:cs="Arial"/>
          <w:szCs w:val="24"/>
        </w:rPr>
        <w:t>lan</w:t>
      </w:r>
    </w:p>
    <w:p w:rsidR="004015C4" w:rsidRPr="00422A9D"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C</w:t>
      </w:r>
      <w:r w:rsidR="00EF3937">
        <w:rPr>
          <w:rFonts w:ascii="Arial" w:hAnsi="Arial" w:cs="Arial"/>
          <w:szCs w:val="24"/>
        </w:rPr>
        <w:t>ontinuity of operations p</w:t>
      </w:r>
      <w:r w:rsidR="00B4736D">
        <w:rPr>
          <w:rFonts w:ascii="Arial" w:hAnsi="Arial" w:cs="Arial"/>
          <w:szCs w:val="24"/>
        </w:rPr>
        <w:t>lan</w:t>
      </w:r>
    </w:p>
    <w:p w:rsidR="004015C4" w:rsidRPr="00422A9D"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Evacuation maps</w:t>
      </w:r>
      <w:r w:rsidR="00CE0327">
        <w:rPr>
          <w:rFonts w:ascii="Arial" w:hAnsi="Arial" w:cs="Arial"/>
          <w:szCs w:val="24"/>
        </w:rPr>
        <w:t xml:space="preserve"> and </w:t>
      </w:r>
      <w:r w:rsidR="00EF3937">
        <w:rPr>
          <w:rFonts w:ascii="Arial" w:hAnsi="Arial" w:cs="Arial"/>
          <w:szCs w:val="24"/>
        </w:rPr>
        <w:t>f</w:t>
      </w:r>
      <w:r w:rsidR="00CE0327" w:rsidRPr="00422A9D">
        <w:rPr>
          <w:rFonts w:ascii="Arial" w:hAnsi="Arial" w:cs="Arial"/>
          <w:szCs w:val="24"/>
        </w:rPr>
        <w:t>loor plans</w:t>
      </w:r>
    </w:p>
    <w:p w:rsidR="006D2C13" w:rsidRPr="00422A9D"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Mutual aid agreements</w:t>
      </w:r>
    </w:p>
    <w:p w:rsidR="004015C4" w:rsidRPr="00CE0327"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Organizational charts</w:t>
      </w:r>
    </w:p>
    <w:p w:rsidR="004015C4" w:rsidRPr="00422A9D"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Policies and procedures</w:t>
      </w:r>
    </w:p>
    <w:p w:rsidR="004015C4" w:rsidRPr="00422A9D" w:rsidRDefault="004015C4" w:rsidP="007E7C02">
      <w:pPr>
        <w:pStyle w:val="Bullet1"/>
        <w:numPr>
          <w:ilvl w:val="0"/>
          <w:numId w:val="8"/>
        </w:numPr>
        <w:spacing w:before="0"/>
        <w:ind w:left="720"/>
        <w:jc w:val="left"/>
        <w:rPr>
          <w:rFonts w:ascii="Arial" w:hAnsi="Arial" w:cs="Arial"/>
          <w:szCs w:val="24"/>
        </w:rPr>
      </w:pPr>
      <w:r w:rsidRPr="00422A9D">
        <w:rPr>
          <w:rFonts w:ascii="Arial" w:hAnsi="Arial" w:cs="Arial"/>
          <w:szCs w:val="24"/>
        </w:rPr>
        <w:t>Fire safety plan</w:t>
      </w:r>
    </w:p>
    <w:p w:rsidR="004015C4" w:rsidRPr="00422A9D" w:rsidRDefault="00156F99" w:rsidP="007E7C02">
      <w:pPr>
        <w:pStyle w:val="Bullet1"/>
        <w:numPr>
          <w:ilvl w:val="0"/>
          <w:numId w:val="8"/>
        </w:numPr>
        <w:spacing w:before="0"/>
        <w:ind w:left="720"/>
        <w:jc w:val="left"/>
        <w:rPr>
          <w:rFonts w:ascii="Arial" w:hAnsi="Arial" w:cs="Arial"/>
          <w:szCs w:val="24"/>
        </w:rPr>
      </w:pPr>
      <w:r>
        <w:rPr>
          <w:rFonts w:ascii="Arial" w:hAnsi="Arial" w:cs="Arial"/>
          <w:szCs w:val="24"/>
        </w:rPr>
        <w:t xml:space="preserve">Hazard vulnerability analysis </w:t>
      </w:r>
    </w:p>
    <w:p w:rsidR="004015C4" w:rsidRPr="00422A9D" w:rsidRDefault="00156F99" w:rsidP="007E7C02">
      <w:pPr>
        <w:pStyle w:val="Bullet1"/>
        <w:numPr>
          <w:ilvl w:val="0"/>
          <w:numId w:val="8"/>
        </w:numPr>
        <w:spacing w:before="0"/>
        <w:ind w:left="720"/>
        <w:jc w:val="left"/>
        <w:rPr>
          <w:rFonts w:ascii="Arial" w:hAnsi="Arial" w:cs="Arial"/>
          <w:szCs w:val="24"/>
        </w:rPr>
      </w:pPr>
      <w:r>
        <w:rPr>
          <w:rFonts w:ascii="Arial" w:hAnsi="Arial" w:cs="Arial"/>
          <w:szCs w:val="24"/>
        </w:rPr>
        <w:t>Training and e</w:t>
      </w:r>
      <w:r w:rsidR="004015C4" w:rsidRPr="00422A9D">
        <w:rPr>
          <w:rFonts w:ascii="Arial" w:hAnsi="Arial" w:cs="Arial"/>
          <w:szCs w:val="24"/>
        </w:rPr>
        <w:t xml:space="preserve">xercise </w:t>
      </w:r>
      <w:r>
        <w:rPr>
          <w:rFonts w:ascii="Arial" w:hAnsi="Arial" w:cs="Arial"/>
          <w:szCs w:val="24"/>
        </w:rPr>
        <w:t>p</w:t>
      </w:r>
      <w:r w:rsidR="004015C4" w:rsidRPr="00422A9D">
        <w:rPr>
          <w:rFonts w:ascii="Arial" w:hAnsi="Arial" w:cs="Arial"/>
          <w:szCs w:val="24"/>
        </w:rPr>
        <w:t>lans</w:t>
      </w:r>
    </w:p>
    <w:p w:rsidR="004015C4" w:rsidRDefault="00E63D70" w:rsidP="007E7C02">
      <w:pPr>
        <w:pStyle w:val="Bullet1"/>
        <w:numPr>
          <w:ilvl w:val="0"/>
          <w:numId w:val="8"/>
        </w:numPr>
        <w:spacing w:before="0"/>
        <w:ind w:left="720"/>
        <w:jc w:val="left"/>
        <w:rPr>
          <w:rFonts w:ascii="Arial" w:hAnsi="Arial" w:cs="Arial"/>
          <w:szCs w:val="24"/>
        </w:rPr>
      </w:pPr>
      <w:r>
        <w:rPr>
          <w:rFonts w:ascii="Arial" w:hAnsi="Arial" w:cs="Arial"/>
          <w:szCs w:val="24"/>
        </w:rPr>
        <w:t>Incident s</w:t>
      </w:r>
      <w:r w:rsidR="004015C4" w:rsidRPr="00422A9D">
        <w:rPr>
          <w:rFonts w:ascii="Arial" w:hAnsi="Arial" w:cs="Arial"/>
          <w:szCs w:val="24"/>
        </w:rPr>
        <w:t xml:space="preserve">pecific </w:t>
      </w:r>
      <w:r>
        <w:rPr>
          <w:rFonts w:ascii="Arial" w:hAnsi="Arial" w:cs="Arial"/>
          <w:szCs w:val="24"/>
        </w:rPr>
        <w:t>a</w:t>
      </w:r>
      <w:r w:rsidR="00CE0327">
        <w:rPr>
          <w:rFonts w:ascii="Arial" w:hAnsi="Arial" w:cs="Arial"/>
          <w:szCs w:val="24"/>
        </w:rPr>
        <w:t>ppendices</w:t>
      </w:r>
    </w:p>
    <w:p w:rsidR="00EF3937" w:rsidRDefault="00EF3937" w:rsidP="00EF3937">
      <w:pPr>
        <w:pStyle w:val="Bullet1"/>
        <w:spacing w:before="0"/>
        <w:ind w:left="720"/>
        <w:jc w:val="left"/>
        <w:rPr>
          <w:rFonts w:ascii="Arial" w:hAnsi="Arial" w:cs="Arial"/>
          <w:szCs w:val="24"/>
        </w:rPr>
      </w:pPr>
    </w:p>
    <w:p w:rsidR="00CF63B8" w:rsidRPr="00422A9D" w:rsidRDefault="00CF63B8" w:rsidP="00626CBC">
      <w:pPr>
        <w:pStyle w:val="Heading3"/>
      </w:pPr>
      <w:bookmarkStart w:id="11" w:name="_Toc481141535"/>
      <w:r w:rsidRPr="00422A9D">
        <w:t>Scope</w:t>
      </w:r>
      <w:bookmarkEnd w:id="11"/>
    </w:p>
    <w:p w:rsidR="00422A9D" w:rsidRPr="00422A9D" w:rsidRDefault="00422A9D" w:rsidP="00422A9D">
      <w:pPr>
        <w:pStyle w:val="BodyText"/>
        <w:spacing w:before="0"/>
        <w:rPr>
          <w:rFonts w:ascii="Arial" w:hAnsi="Arial" w:cs="Arial"/>
          <w:szCs w:val="24"/>
        </w:rPr>
      </w:pPr>
    </w:p>
    <w:p w:rsidR="004015C4" w:rsidRDefault="003F1237" w:rsidP="00422A9D">
      <w:pPr>
        <w:pStyle w:val="Bullet1"/>
        <w:spacing w:before="0"/>
        <w:jc w:val="left"/>
        <w:rPr>
          <w:rFonts w:ascii="Arial" w:hAnsi="Arial" w:cs="Arial"/>
          <w:szCs w:val="24"/>
        </w:rPr>
      </w:pPr>
      <w:r>
        <w:rPr>
          <w:rFonts w:ascii="Arial" w:hAnsi="Arial" w:cs="Arial"/>
          <w:szCs w:val="24"/>
        </w:rPr>
        <w:t>The emergency operations p</w:t>
      </w:r>
      <w:r w:rsidR="004015C4" w:rsidRPr="00422A9D">
        <w:rPr>
          <w:rFonts w:ascii="Arial" w:hAnsi="Arial" w:cs="Arial"/>
          <w:szCs w:val="24"/>
        </w:rPr>
        <w:t xml:space="preserve">lan is designed to guide planning and response to a variety of hazards that could threaten the environment of the </w:t>
      </w:r>
      <w:r w:rsidR="00EF3937">
        <w:rPr>
          <w:rFonts w:ascii="Arial" w:hAnsi="Arial" w:cs="Arial"/>
          <w:szCs w:val="24"/>
        </w:rPr>
        <w:t>abortion</w:t>
      </w:r>
      <w:r>
        <w:rPr>
          <w:rFonts w:ascii="Arial" w:hAnsi="Arial" w:cs="Arial"/>
          <w:szCs w:val="24"/>
        </w:rPr>
        <w:t xml:space="preserve"> </w:t>
      </w:r>
      <w:r w:rsidR="00EF3937">
        <w:rPr>
          <w:rFonts w:ascii="Arial" w:hAnsi="Arial" w:cs="Arial"/>
          <w:szCs w:val="24"/>
        </w:rPr>
        <w:t>facility</w:t>
      </w:r>
      <w:r w:rsidR="004015C4" w:rsidRPr="00422A9D">
        <w:rPr>
          <w:rFonts w:ascii="Arial" w:hAnsi="Arial" w:cs="Arial"/>
          <w:szCs w:val="24"/>
        </w:rPr>
        <w:t xml:space="preserve"> or the safety of patients, staff</w:t>
      </w:r>
      <w:r>
        <w:rPr>
          <w:rFonts w:ascii="Arial" w:hAnsi="Arial" w:cs="Arial"/>
          <w:szCs w:val="24"/>
        </w:rPr>
        <w:t>,</w:t>
      </w:r>
      <w:r w:rsidR="004015C4" w:rsidRPr="00422A9D">
        <w:rPr>
          <w:rFonts w:ascii="Arial" w:hAnsi="Arial" w:cs="Arial"/>
          <w:szCs w:val="24"/>
        </w:rPr>
        <w:t xml:space="preserve"> and visitors, or adversely impact the ability of the </w:t>
      </w:r>
      <w:r w:rsidR="00EF3937">
        <w:rPr>
          <w:rFonts w:ascii="Arial" w:hAnsi="Arial" w:cs="Arial"/>
          <w:szCs w:val="24"/>
        </w:rPr>
        <w:t>abortion</w:t>
      </w:r>
      <w:r>
        <w:rPr>
          <w:rFonts w:ascii="Arial" w:hAnsi="Arial" w:cs="Arial"/>
          <w:szCs w:val="24"/>
        </w:rPr>
        <w:t xml:space="preserve"> </w:t>
      </w:r>
      <w:r w:rsidR="00EF3937">
        <w:rPr>
          <w:rFonts w:ascii="Arial" w:hAnsi="Arial" w:cs="Arial"/>
          <w:szCs w:val="24"/>
        </w:rPr>
        <w:t xml:space="preserve">facility </w:t>
      </w:r>
      <w:r w:rsidR="004015C4" w:rsidRPr="00422A9D">
        <w:rPr>
          <w:rFonts w:ascii="Arial" w:hAnsi="Arial" w:cs="Arial"/>
          <w:szCs w:val="24"/>
        </w:rPr>
        <w:t xml:space="preserve">to provide healthcare services to the community. The plan is also designed to meet </w:t>
      </w:r>
      <w:r w:rsidR="009D630E" w:rsidRPr="00422A9D">
        <w:rPr>
          <w:rFonts w:ascii="Arial" w:hAnsi="Arial" w:cs="Arial"/>
          <w:szCs w:val="24"/>
        </w:rPr>
        <w:t xml:space="preserve">local </w:t>
      </w:r>
      <w:r w:rsidR="004015C4" w:rsidRPr="00422A9D">
        <w:rPr>
          <w:rFonts w:ascii="Arial" w:hAnsi="Arial" w:cs="Arial"/>
          <w:szCs w:val="24"/>
        </w:rPr>
        <w:t xml:space="preserve">and </w:t>
      </w:r>
      <w:r w:rsidR="009D630E" w:rsidRPr="00422A9D">
        <w:rPr>
          <w:rFonts w:ascii="Arial" w:hAnsi="Arial" w:cs="Arial"/>
          <w:szCs w:val="24"/>
        </w:rPr>
        <w:t xml:space="preserve">state </w:t>
      </w:r>
      <w:r w:rsidR="004015C4" w:rsidRPr="00422A9D">
        <w:rPr>
          <w:rFonts w:ascii="Arial" w:hAnsi="Arial" w:cs="Arial"/>
          <w:szCs w:val="24"/>
        </w:rPr>
        <w:t>planning requirements.</w:t>
      </w:r>
    </w:p>
    <w:p w:rsidR="00422A9D" w:rsidRPr="00422A9D" w:rsidRDefault="00422A9D" w:rsidP="00422A9D">
      <w:pPr>
        <w:pStyle w:val="Bullet1"/>
        <w:spacing w:before="0"/>
        <w:jc w:val="left"/>
        <w:rPr>
          <w:rFonts w:ascii="Arial" w:hAnsi="Arial" w:cs="Arial"/>
          <w:szCs w:val="24"/>
        </w:rPr>
      </w:pPr>
    </w:p>
    <w:p w:rsidR="004015C4" w:rsidRPr="00422A9D" w:rsidRDefault="004015C4" w:rsidP="00422A9D">
      <w:pPr>
        <w:pStyle w:val="Bullet1"/>
        <w:spacing w:before="0"/>
        <w:jc w:val="left"/>
        <w:rPr>
          <w:rFonts w:ascii="Arial" w:hAnsi="Arial" w:cs="Arial"/>
          <w:szCs w:val="24"/>
        </w:rPr>
      </w:pPr>
      <w:r w:rsidRPr="00422A9D">
        <w:rPr>
          <w:rFonts w:ascii="Arial" w:hAnsi="Arial" w:cs="Arial"/>
          <w:szCs w:val="24"/>
        </w:rPr>
        <w:t>Authority for activating the plan will rest with</w:t>
      </w:r>
      <w:r w:rsidR="00A83EE0">
        <w:rPr>
          <w:rFonts w:ascii="Arial" w:hAnsi="Arial" w:cs="Arial"/>
          <w:szCs w:val="24"/>
        </w:rPr>
        <w:t xml:space="preserve"> the</w:t>
      </w:r>
      <w:r w:rsidRPr="00422A9D">
        <w:rPr>
          <w:rFonts w:ascii="Arial" w:hAnsi="Arial" w:cs="Arial"/>
          <w:szCs w:val="24"/>
        </w:rPr>
        <w:t xml:space="preserve"> </w:t>
      </w:r>
      <w:r w:rsidRPr="00422A9D">
        <w:rPr>
          <w:rFonts w:ascii="Arial" w:hAnsi="Arial" w:cs="Arial"/>
          <w:b/>
          <w:szCs w:val="24"/>
        </w:rPr>
        <w:t>&lt;Insert position title&gt;</w:t>
      </w:r>
      <w:r w:rsidRPr="00422A9D">
        <w:rPr>
          <w:rFonts w:ascii="Arial" w:hAnsi="Arial" w:cs="Arial"/>
          <w:szCs w:val="24"/>
        </w:rPr>
        <w:t xml:space="preserve">. Activation of the plan will be conducted in </w:t>
      </w:r>
      <w:r w:rsidR="00E81A92">
        <w:rPr>
          <w:rFonts w:ascii="Arial" w:hAnsi="Arial" w:cs="Arial"/>
          <w:szCs w:val="24"/>
        </w:rPr>
        <w:t>conjunction</w:t>
      </w:r>
      <w:r w:rsidR="00E81A92" w:rsidRPr="00422A9D">
        <w:rPr>
          <w:rFonts w:ascii="Arial" w:hAnsi="Arial" w:cs="Arial"/>
          <w:szCs w:val="24"/>
        </w:rPr>
        <w:t xml:space="preserve"> </w:t>
      </w:r>
      <w:r w:rsidRPr="00422A9D">
        <w:rPr>
          <w:rFonts w:ascii="Arial" w:hAnsi="Arial" w:cs="Arial"/>
          <w:szCs w:val="24"/>
        </w:rPr>
        <w:t>with agency command staff as well as local emergency management and public health personnel.</w:t>
      </w:r>
    </w:p>
    <w:p w:rsidR="006D2C13" w:rsidRPr="00422A9D" w:rsidRDefault="003F1237" w:rsidP="00626CBC">
      <w:pPr>
        <w:pStyle w:val="Heading3"/>
      </w:pPr>
      <w:bookmarkStart w:id="12" w:name="_Toc481141536"/>
      <w:r>
        <w:lastRenderedPageBreak/>
        <w:t xml:space="preserve">Planning </w:t>
      </w:r>
      <w:r w:rsidR="006D2C13" w:rsidRPr="00422A9D">
        <w:t>Assumptions</w:t>
      </w:r>
      <w:bookmarkEnd w:id="12"/>
    </w:p>
    <w:p w:rsidR="006D2C13" w:rsidRPr="00422A9D" w:rsidRDefault="006D2C13" w:rsidP="00422A9D">
      <w:pPr>
        <w:rPr>
          <w:rFonts w:ascii="Arial" w:hAnsi="Arial" w:cs="Arial"/>
          <w:szCs w:val="24"/>
        </w:rPr>
      </w:pPr>
    </w:p>
    <w:p w:rsidR="00422A9D" w:rsidRPr="00422A9D" w:rsidRDefault="006D2C13" w:rsidP="00422A9D">
      <w:pPr>
        <w:rPr>
          <w:rFonts w:ascii="Arial" w:hAnsi="Arial" w:cs="Arial"/>
          <w:szCs w:val="24"/>
        </w:rPr>
      </w:pPr>
      <w:r w:rsidRPr="00422A9D">
        <w:rPr>
          <w:rFonts w:ascii="Arial" w:hAnsi="Arial" w:cs="Arial"/>
          <w:szCs w:val="24"/>
        </w:rPr>
        <w:t>The</w:t>
      </w:r>
      <w:r w:rsidR="00EF3937">
        <w:rPr>
          <w:rFonts w:ascii="Arial" w:hAnsi="Arial" w:cs="Arial"/>
          <w:szCs w:val="24"/>
        </w:rPr>
        <w:t xml:space="preserve"> planning</w:t>
      </w:r>
      <w:r w:rsidRPr="00422A9D">
        <w:rPr>
          <w:rFonts w:ascii="Arial" w:hAnsi="Arial" w:cs="Arial"/>
          <w:szCs w:val="24"/>
        </w:rPr>
        <w:t xml:space="preserve"> assumptions statement shows the limits of the </w:t>
      </w:r>
      <w:r w:rsidR="00A83EE0">
        <w:rPr>
          <w:rFonts w:ascii="Arial" w:hAnsi="Arial" w:cs="Arial"/>
          <w:szCs w:val="24"/>
        </w:rPr>
        <w:t>emergency operations plan (EOP), thereby limiting liability.</w:t>
      </w:r>
      <w:r w:rsidR="00A83EE0" w:rsidRPr="00A83EE0">
        <w:rPr>
          <w:rFonts w:ascii="Arial" w:hAnsi="Arial" w:cs="Arial"/>
          <w:szCs w:val="24"/>
        </w:rPr>
        <w:t xml:space="preserve"> </w:t>
      </w:r>
      <w:r w:rsidR="00A83EE0" w:rsidRPr="00422A9D">
        <w:rPr>
          <w:rFonts w:ascii="Arial" w:hAnsi="Arial" w:cs="Arial"/>
          <w:szCs w:val="24"/>
        </w:rPr>
        <w:t xml:space="preserve">The following </w:t>
      </w:r>
      <w:r w:rsidR="00A83EE0">
        <w:rPr>
          <w:rFonts w:ascii="Arial" w:hAnsi="Arial" w:cs="Arial"/>
          <w:szCs w:val="24"/>
        </w:rPr>
        <w:t xml:space="preserve">planning </w:t>
      </w:r>
      <w:r w:rsidR="00A83EE0" w:rsidRPr="00422A9D">
        <w:rPr>
          <w:rFonts w:ascii="Arial" w:hAnsi="Arial" w:cs="Arial"/>
          <w:szCs w:val="24"/>
        </w:rPr>
        <w:t>assumptions delineate what is assumed to be true when the EOP was developed.</w:t>
      </w:r>
    </w:p>
    <w:p w:rsidR="00422A9D" w:rsidRPr="00422A9D" w:rsidRDefault="00422A9D" w:rsidP="00422A9D">
      <w:pPr>
        <w:rPr>
          <w:rFonts w:ascii="Arial" w:hAnsi="Arial" w:cs="Arial"/>
          <w:b/>
          <w:i/>
          <w:kern w:val="0"/>
          <w:szCs w:val="24"/>
        </w:rPr>
      </w:pPr>
    </w:p>
    <w:p w:rsidR="006D2C13" w:rsidRPr="00DF11FE" w:rsidRDefault="00A83EE0" w:rsidP="007E7C02">
      <w:pPr>
        <w:numPr>
          <w:ilvl w:val="0"/>
          <w:numId w:val="9"/>
        </w:numPr>
        <w:rPr>
          <w:rFonts w:ascii="Arial" w:hAnsi="Arial" w:cs="Arial"/>
          <w:szCs w:val="24"/>
        </w:rPr>
      </w:pPr>
      <w:r>
        <w:rPr>
          <w:rFonts w:ascii="Arial" w:hAnsi="Arial" w:cs="Arial"/>
          <w:szCs w:val="24"/>
        </w:rPr>
        <w:t xml:space="preserve">Top </w:t>
      </w:r>
      <w:r w:rsidR="00747910">
        <w:rPr>
          <w:rFonts w:ascii="Arial" w:hAnsi="Arial" w:cs="Arial"/>
          <w:szCs w:val="24"/>
        </w:rPr>
        <w:t>five</w:t>
      </w:r>
      <w:r w:rsidR="006D2C13" w:rsidRPr="00DF11FE">
        <w:rPr>
          <w:rFonts w:ascii="Arial" w:hAnsi="Arial" w:cs="Arial"/>
          <w:szCs w:val="24"/>
        </w:rPr>
        <w:t xml:space="preserve"> </w:t>
      </w:r>
      <w:r w:rsidR="00747910">
        <w:rPr>
          <w:rFonts w:ascii="Arial" w:hAnsi="Arial" w:cs="Arial"/>
          <w:szCs w:val="24"/>
        </w:rPr>
        <w:t>h</w:t>
      </w:r>
      <w:r w:rsidR="006D2C13" w:rsidRPr="00DF11FE">
        <w:rPr>
          <w:rFonts w:ascii="Arial" w:hAnsi="Arial" w:cs="Arial"/>
          <w:szCs w:val="24"/>
        </w:rPr>
        <w:t>azards</w:t>
      </w:r>
      <w:r>
        <w:rPr>
          <w:rFonts w:ascii="Arial" w:hAnsi="Arial" w:cs="Arial"/>
          <w:szCs w:val="24"/>
        </w:rPr>
        <w:t xml:space="preserve"> are identified</w:t>
      </w:r>
      <w:r w:rsidR="00747910">
        <w:rPr>
          <w:rFonts w:ascii="Arial" w:hAnsi="Arial" w:cs="Arial"/>
          <w:szCs w:val="24"/>
        </w:rPr>
        <w:t>.</w:t>
      </w:r>
      <w:r w:rsidR="006D2C13" w:rsidRPr="00DF11FE">
        <w:rPr>
          <w:rFonts w:ascii="Arial" w:hAnsi="Arial" w:cs="Arial"/>
          <w:szCs w:val="24"/>
        </w:rPr>
        <w:t xml:space="preserve"> </w:t>
      </w:r>
    </w:p>
    <w:p w:rsidR="006D2C13" w:rsidRPr="00DF11FE" w:rsidRDefault="006D2C13" w:rsidP="007E7C02">
      <w:pPr>
        <w:numPr>
          <w:ilvl w:val="0"/>
          <w:numId w:val="9"/>
        </w:numPr>
        <w:rPr>
          <w:rFonts w:ascii="Arial" w:hAnsi="Arial" w:cs="Arial"/>
          <w:szCs w:val="24"/>
        </w:rPr>
      </w:pPr>
      <w:r w:rsidRPr="00DF11FE">
        <w:rPr>
          <w:rFonts w:ascii="Arial" w:hAnsi="Arial" w:cs="Arial"/>
          <w:szCs w:val="24"/>
        </w:rPr>
        <w:t>Identified hazards will occur.</w:t>
      </w:r>
    </w:p>
    <w:p w:rsidR="006D2C13" w:rsidRPr="00DF11FE" w:rsidRDefault="006D2C13" w:rsidP="007E7C02">
      <w:pPr>
        <w:numPr>
          <w:ilvl w:val="0"/>
          <w:numId w:val="9"/>
        </w:numPr>
        <w:rPr>
          <w:rFonts w:ascii="Arial" w:hAnsi="Arial" w:cs="Arial"/>
          <w:szCs w:val="24"/>
        </w:rPr>
      </w:pPr>
      <w:r w:rsidRPr="00DF11FE">
        <w:rPr>
          <w:rFonts w:ascii="Arial" w:hAnsi="Arial" w:cs="Arial"/>
          <w:szCs w:val="24"/>
        </w:rPr>
        <w:t>Healthcare personnel are familiar with the EOP.</w:t>
      </w:r>
    </w:p>
    <w:p w:rsidR="006D2C13" w:rsidRPr="00DF11FE" w:rsidRDefault="006D2C13" w:rsidP="007E7C02">
      <w:pPr>
        <w:numPr>
          <w:ilvl w:val="0"/>
          <w:numId w:val="9"/>
        </w:numPr>
        <w:rPr>
          <w:rFonts w:ascii="Arial" w:hAnsi="Arial" w:cs="Arial"/>
          <w:szCs w:val="24"/>
        </w:rPr>
      </w:pPr>
      <w:r w:rsidRPr="00DF11FE">
        <w:rPr>
          <w:rFonts w:ascii="Arial" w:hAnsi="Arial" w:cs="Arial"/>
          <w:szCs w:val="24"/>
        </w:rPr>
        <w:t>Healthcare personnel will execute their assigned responsibilities.</w:t>
      </w:r>
    </w:p>
    <w:p w:rsidR="006D2C13" w:rsidRPr="00DF11FE" w:rsidRDefault="006D2C13" w:rsidP="007E7C02">
      <w:pPr>
        <w:numPr>
          <w:ilvl w:val="0"/>
          <w:numId w:val="9"/>
        </w:numPr>
        <w:rPr>
          <w:rFonts w:ascii="Arial" w:hAnsi="Arial" w:cs="Arial"/>
          <w:szCs w:val="24"/>
        </w:rPr>
      </w:pPr>
      <w:r w:rsidRPr="00DF11FE">
        <w:rPr>
          <w:rFonts w:ascii="Arial" w:hAnsi="Arial" w:cs="Arial"/>
          <w:szCs w:val="24"/>
        </w:rPr>
        <w:t>Executing the EOP will save lives and reduce damage.</w:t>
      </w:r>
    </w:p>
    <w:p w:rsidR="006536C7" w:rsidRPr="00DF11FE" w:rsidRDefault="006536C7" w:rsidP="00422A9D">
      <w:pPr>
        <w:ind w:left="432"/>
        <w:rPr>
          <w:rFonts w:ascii="Arial" w:hAnsi="Arial" w:cs="Arial"/>
          <w:szCs w:val="24"/>
        </w:rPr>
      </w:pPr>
    </w:p>
    <w:p w:rsidR="006D2C13" w:rsidRPr="00422A9D" w:rsidRDefault="006D2C13" w:rsidP="00422A9D">
      <w:pPr>
        <w:rPr>
          <w:rFonts w:ascii="Arial" w:hAnsi="Arial" w:cs="Arial"/>
          <w:i/>
          <w:szCs w:val="24"/>
        </w:rPr>
      </w:pPr>
    </w:p>
    <w:p w:rsidR="00CF63B8" w:rsidRPr="007E0120" w:rsidRDefault="000455CD" w:rsidP="00C27B36">
      <w:pPr>
        <w:pStyle w:val="Heading2"/>
      </w:pPr>
      <w:r>
        <w:br w:type="page"/>
      </w:r>
      <w:bookmarkStart w:id="13" w:name="_Toc481141537"/>
      <w:r w:rsidR="00422A9D" w:rsidRPr="007E0120">
        <w:lastRenderedPageBreak/>
        <w:t>ADMINISTRATION</w:t>
      </w:r>
      <w:bookmarkEnd w:id="13"/>
    </w:p>
    <w:p w:rsidR="00422A9D" w:rsidRPr="007E0120" w:rsidRDefault="00422A9D" w:rsidP="007E0120">
      <w:pPr>
        <w:pStyle w:val="BodyText"/>
        <w:spacing w:before="0"/>
        <w:rPr>
          <w:rFonts w:ascii="Arial" w:hAnsi="Arial" w:cs="Arial"/>
          <w:szCs w:val="24"/>
        </w:rPr>
      </w:pPr>
    </w:p>
    <w:p w:rsidR="00CF63B8" w:rsidRPr="007E0120" w:rsidRDefault="00CF63B8" w:rsidP="00626CBC">
      <w:pPr>
        <w:pStyle w:val="Heading3"/>
      </w:pPr>
      <w:bookmarkStart w:id="14" w:name="_Toc481141538"/>
      <w:r w:rsidRPr="007E0120">
        <w:t>Executive Summary</w:t>
      </w:r>
      <w:bookmarkEnd w:id="14"/>
    </w:p>
    <w:p w:rsidR="00422A9D" w:rsidRPr="007E0120" w:rsidRDefault="00422A9D" w:rsidP="007E0120">
      <w:pPr>
        <w:pStyle w:val="BodyText"/>
        <w:spacing w:before="0"/>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The</w:t>
      </w:r>
      <w:r w:rsidRPr="007E0120">
        <w:rPr>
          <w:rFonts w:ascii="Arial" w:hAnsi="Arial" w:cs="Arial"/>
          <w:b/>
          <w:i/>
          <w:caps/>
          <w:szCs w:val="24"/>
        </w:rPr>
        <w:t xml:space="preserve"> </w:t>
      </w:r>
      <w:r w:rsidRPr="007E0120">
        <w:rPr>
          <w:rFonts w:ascii="Arial" w:hAnsi="Arial" w:cs="Arial"/>
          <w:b/>
          <w:caps/>
          <w:szCs w:val="24"/>
        </w:rPr>
        <w:t>&lt;</w:t>
      </w:r>
      <w:r w:rsidRPr="007E0120">
        <w:rPr>
          <w:rFonts w:ascii="Arial" w:hAnsi="Arial" w:cs="Arial"/>
          <w:b/>
          <w:szCs w:val="24"/>
        </w:rPr>
        <w:t xml:space="preserve">Insert name of </w:t>
      </w:r>
      <w:r w:rsidR="00EF3937">
        <w:rPr>
          <w:rFonts w:ascii="Arial" w:hAnsi="Arial" w:cs="Arial"/>
          <w:b/>
          <w:szCs w:val="24"/>
        </w:rPr>
        <w:t>facility</w:t>
      </w:r>
      <w:r w:rsidRPr="007E0120">
        <w:rPr>
          <w:rFonts w:ascii="Arial" w:hAnsi="Arial" w:cs="Arial"/>
          <w:b/>
          <w:szCs w:val="24"/>
        </w:rPr>
        <w:t>&gt;</w:t>
      </w:r>
      <w:r w:rsidR="00EF3937">
        <w:rPr>
          <w:rFonts w:ascii="Arial" w:hAnsi="Arial" w:cs="Arial"/>
          <w:szCs w:val="24"/>
        </w:rPr>
        <w:t xml:space="preserve"> emergency operations p</w:t>
      </w:r>
      <w:r w:rsidRPr="007E0120">
        <w:rPr>
          <w:rFonts w:ascii="Arial" w:hAnsi="Arial" w:cs="Arial"/>
          <w:szCs w:val="24"/>
        </w:rPr>
        <w:t>lan</w:t>
      </w:r>
      <w:r w:rsidR="00A83EE0">
        <w:rPr>
          <w:rFonts w:ascii="Arial" w:hAnsi="Arial" w:cs="Arial"/>
          <w:szCs w:val="24"/>
        </w:rPr>
        <w:t xml:space="preserve"> (EOP)</w:t>
      </w:r>
      <w:r w:rsidR="00B15CB8">
        <w:rPr>
          <w:rFonts w:ascii="Arial" w:hAnsi="Arial" w:cs="Arial"/>
          <w:szCs w:val="24"/>
        </w:rPr>
        <w:t xml:space="preserve"> is an all </w:t>
      </w:r>
      <w:r w:rsidRPr="007E0120">
        <w:rPr>
          <w:rFonts w:ascii="Arial" w:hAnsi="Arial" w:cs="Arial"/>
          <w:szCs w:val="24"/>
        </w:rPr>
        <w:t>hazards plan that outlines policies and procedures for preparing for, responding to</w:t>
      </w:r>
      <w:r w:rsidR="00A83EE0">
        <w:rPr>
          <w:rFonts w:ascii="Arial" w:hAnsi="Arial" w:cs="Arial"/>
          <w:szCs w:val="24"/>
        </w:rPr>
        <w:t>,</w:t>
      </w:r>
      <w:r w:rsidRPr="007E0120">
        <w:rPr>
          <w:rFonts w:ascii="Arial" w:hAnsi="Arial" w:cs="Arial"/>
          <w:szCs w:val="24"/>
        </w:rPr>
        <w:t xml:space="preserve"> and recovering from possible hazards faced by the organization. Coordination of planning and response with other healthcare organizations, public health</w:t>
      </w:r>
      <w:r w:rsidR="009D630E">
        <w:rPr>
          <w:rFonts w:ascii="Arial" w:hAnsi="Arial" w:cs="Arial"/>
          <w:szCs w:val="24"/>
        </w:rPr>
        <w:t>,</w:t>
      </w:r>
      <w:r w:rsidRPr="007E0120">
        <w:rPr>
          <w:rFonts w:ascii="Arial" w:hAnsi="Arial" w:cs="Arial"/>
          <w:szCs w:val="24"/>
        </w:rPr>
        <w:t xml:space="preserve"> and local emergency management are emphasized in the plan. The plan also addresses proper plan maintenance, communications, resource and asset management, patient care, continuity of operations, management of staff, evacuation</w:t>
      </w:r>
      <w:r w:rsidR="009D630E">
        <w:rPr>
          <w:rFonts w:ascii="Arial" w:hAnsi="Arial" w:cs="Arial"/>
          <w:szCs w:val="24"/>
        </w:rPr>
        <w:t>,</w:t>
      </w:r>
      <w:r w:rsidRPr="007E0120">
        <w:rPr>
          <w:rFonts w:ascii="Arial" w:hAnsi="Arial" w:cs="Arial"/>
          <w:szCs w:val="24"/>
        </w:rPr>
        <w:t xml:space="preserve"> and contingency planning for utilities failure.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response activities will follow the National Incident Management System (NIMS) guidelines.</w:t>
      </w:r>
      <w:r w:rsidR="00534001" w:rsidRPr="007E0120">
        <w:rPr>
          <w:rFonts w:ascii="Arial" w:hAnsi="Arial" w:cs="Arial"/>
          <w:szCs w:val="24"/>
        </w:rPr>
        <w:t xml:space="preserve"> </w:t>
      </w:r>
      <w:r w:rsidRPr="007E0120">
        <w:rPr>
          <w:rFonts w:ascii="Arial" w:hAnsi="Arial" w:cs="Arial"/>
          <w:szCs w:val="24"/>
        </w:rPr>
        <w:t>In addition, the agency will follow the Incident Command System</w:t>
      </w:r>
      <w:r w:rsidR="00B15CB8">
        <w:rPr>
          <w:rFonts w:ascii="Arial" w:hAnsi="Arial" w:cs="Arial"/>
          <w:szCs w:val="24"/>
        </w:rPr>
        <w:t xml:space="preserve"> (ICS) </w:t>
      </w:r>
      <w:r w:rsidRPr="007E0120">
        <w:rPr>
          <w:rFonts w:ascii="Arial" w:hAnsi="Arial" w:cs="Arial"/>
          <w:szCs w:val="24"/>
        </w:rPr>
        <w:t xml:space="preserve">organizational structure in response to emergency events and </w:t>
      </w:r>
      <w:r w:rsidR="00475FCE">
        <w:rPr>
          <w:rFonts w:ascii="Arial" w:hAnsi="Arial" w:cs="Arial"/>
          <w:szCs w:val="24"/>
        </w:rPr>
        <w:t>during</w:t>
      </w:r>
      <w:r w:rsidR="00475FCE" w:rsidRPr="007E0120">
        <w:rPr>
          <w:rFonts w:ascii="Arial" w:hAnsi="Arial" w:cs="Arial"/>
          <w:szCs w:val="24"/>
        </w:rPr>
        <w:t xml:space="preserve"> </w:t>
      </w:r>
      <w:r w:rsidRPr="007E0120">
        <w:rPr>
          <w:rFonts w:ascii="Arial" w:hAnsi="Arial" w:cs="Arial"/>
          <w:szCs w:val="24"/>
        </w:rPr>
        <w:t xml:space="preserve">exercises. In the event of a communitywide emergency, the agency’s incident command structure will be integrated into and be consistent with the community command structure. </w:t>
      </w:r>
      <w:r w:rsidR="00C864C6" w:rsidRPr="007E0120">
        <w:rPr>
          <w:rFonts w:ascii="Arial" w:hAnsi="Arial" w:cs="Arial"/>
          <w:szCs w:val="24"/>
        </w:rPr>
        <w:t>Staff</w:t>
      </w:r>
      <w:r w:rsidR="00475FCE">
        <w:rPr>
          <w:rFonts w:ascii="Arial" w:hAnsi="Arial" w:cs="Arial"/>
          <w:szCs w:val="24"/>
        </w:rPr>
        <w:t xml:space="preserve"> will receive training o</w:t>
      </w:r>
      <w:r w:rsidRPr="007E0120">
        <w:rPr>
          <w:rFonts w:ascii="Arial" w:hAnsi="Arial" w:cs="Arial"/>
          <w:szCs w:val="24"/>
        </w:rPr>
        <w:t xml:space="preserve">n the ICS system and </w:t>
      </w:r>
      <w:r w:rsidR="00475FCE">
        <w:rPr>
          <w:rFonts w:ascii="Arial" w:hAnsi="Arial" w:cs="Arial"/>
          <w:szCs w:val="24"/>
        </w:rPr>
        <w:t>o</w:t>
      </w:r>
      <w:r w:rsidRPr="007E0120">
        <w:rPr>
          <w:rFonts w:ascii="Arial" w:hAnsi="Arial" w:cs="Arial"/>
          <w:szCs w:val="24"/>
        </w:rPr>
        <w:t>n their roles and responsibilities to ensure they are prepared to meet the needs of patients in an emergency.</w:t>
      </w:r>
    </w:p>
    <w:p w:rsidR="00422A9D" w:rsidRPr="007E0120" w:rsidRDefault="00422A9D" w:rsidP="007E0120">
      <w:pPr>
        <w:pStyle w:val="BodyText"/>
        <w:spacing w:before="0"/>
        <w:jc w:val="left"/>
        <w:rPr>
          <w:rFonts w:ascii="Arial" w:hAnsi="Arial" w:cs="Arial"/>
          <w:szCs w:val="24"/>
        </w:rPr>
      </w:pPr>
    </w:p>
    <w:p w:rsidR="00CF63B8" w:rsidRPr="007E0120" w:rsidRDefault="00CF63B8" w:rsidP="00626CBC">
      <w:pPr>
        <w:pStyle w:val="Heading3"/>
      </w:pPr>
      <w:bookmarkStart w:id="15" w:name="_Toc481141539"/>
      <w:r w:rsidRPr="007E0120">
        <w:t>Plan Review and Maintenance</w:t>
      </w:r>
      <w:bookmarkEnd w:id="15"/>
    </w:p>
    <w:p w:rsidR="00422A9D" w:rsidRPr="007E0120" w:rsidRDefault="00422A9D" w:rsidP="007E0120">
      <w:pPr>
        <w:pStyle w:val="BodyText"/>
        <w:spacing w:before="0"/>
        <w:rPr>
          <w:rFonts w:ascii="Arial" w:hAnsi="Arial" w:cs="Arial"/>
          <w:szCs w:val="24"/>
        </w:rPr>
      </w:pPr>
    </w:p>
    <w:p w:rsidR="00CF63B8" w:rsidRPr="00EA374A" w:rsidRDefault="00CF63B8" w:rsidP="00EA374A">
      <w:pPr>
        <w:jc w:val="center"/>
        <w:rPr>
          <w:rFonts w:ascii="Arial" w:hAnsi="Arial" w:cs="Arial"/>
          <w:b/>
        </w:rPr>
      </w:pPr>
      <w:r w:rsidRPr="00EA374A">
        <w:rPr>
          <w:rFonts w:ascii="Arial" w:hAnsi="Arial" w:cs="Arial"/>
          <w:b/>
        </w:rPr>
        <w:t>Plan Review</w:t>
      </w:r>
    </w:p>
    <w:p w:rsidR="00422A9D" w:rsidRPr="007E0120" w:rsidRDefault="00422A9D" w:rsidP="007E0120">
      <w:pPr>
        <w:pStyle w:val="BodyText"/>
        <w:spacing w:before="0"/>
        <w:jc w:val="left"/>
        <w:rPr>
          <w:rFonts w:ascii="Arial" w:hAnsi="Arial" w:cs="Arial"/>
          <w:szCs w:val="24"/>
        </w:rPr>
      </w:pPr>
    </w:p>
    <w:p w:rsidR="00CF63B8" w:rsidRPr="007E0120" w:rsidRDefault="00E63D70" w:rsidP="007E0120">
      <w:pPr>
        <w:pStyle w:val="BodyText"/>
        <w:spacing w:before="0"/>
        <w:jc w:val="left"/>
        <w:rPr>
          <w:rFonts w:ascii="Arial" w:hAnsi="Arial" w:cs="Arial"/>
          <w:szCs w:val="24"/>
        </w:rPr>
      </w:pPr>
      <w:r>
        <w:rPr>
          <w:rFonts w:ascii="Arial" w:hAnsi="Arial" w:cs="Arial"/>
          <w:szCs w:val="24"/>
        </w:rPr>
        <w:t>The EOP</w:t>
      </w:r>
      <w:r w:rsidR="00CF63B8" w:rsidRPr="007E0120">
        <w:rPr>
          <w:rFonts w:ascii="Arial" w:hAnsi="Arial" w:cs="Arial"/>
          <w:szCs w:val="24"/>
        </w:rPr>
        <w:t xml:space="preserve"> will be reviewed and updated annually incorporating</w:t>
      </w:r>
      <w:r w:rsidR="00BC5FAC">
        <w:rPr>
          <w:rFonts w:ascii="Arial" w:hAnsi="Arial" w:cs="Arial"/>
          <w:szCs w:val="24"/>
        </w:rPr>
        <w:t>:</w:t>
      </w:r>
      <w:r w:rsidR="00A83EE0">
        <w:rPr>
          <w:rFonts w:ascii="Arial" w:hAnsi="Arial" w:cs="Arial"/>
          <w:szCs w:val="24"/>
        </w:rPr>
        <w:t xml:space="preserve"> the latest NIMS</w:t>
      </w:r>
      <w:r w:rsidR="00CF63B8" w:rsidRPr="007E0120">
        <w:rPr>
          <w:rFonts w:ascii="Arial" w:hAnsi="Arial" w:cs="Arial"/>
          <w:szCs w:val="24"/>
        </w:rPr>
        <w:t xml:space="preserve"> elements, data collected during actual and exercise plan ac</w:t>
      </w:r>
      <w:r w:rsidR="00A83EE0">
        <w:rPr>
          <w:rFonts w:ascii="Arial" w:hAnsi="Arial" w:cs="Arial"/>
          <w:szCs w:val="24"/>
        </w:rPr>
        <w:t>tivations, changes in the hazard v</w:t>
      </w:r>
      <w:r w:rsidR="00CF63B8" w:rsidRPr="007E0120">
        <w:rPr>
          <w:rFonts w:ascii="Arial" w:hAnsi="Arial" w:cs="Arial"/>
          <w:szCs w:val="24"/>
        </w:rPr>
        <w:t xml:space="preserve">ulnerability </w:t>
      </w:r>
      <w:r w:rsidR="00A83EE0">
        <w:rPr>
          <w:rFonts w:ascii="Arial" w:hAnsi="Arial" w:cs="Arial"/>
          <w:szCs w:val="24"/>
        </w:rPr>
        <w:t>analysis</w:t>
      </w:r>
      <w:r w:rsidR="00CF63B8" w:rsidRPr="007E0120">
        <w:rPr>
          <w:rFonts w:ascii="Arial" w:hAnsi="Arial" w:cs="Arial"/>
          <w:szCs w:val="24"/>
        </w:rPr>
        <w:t>, changes in emergency equipment, changes in external agency participation, etc.</w:t>
      </w:r>
      <w:r w:rsidR="00A83EE0" w:rsidRPr="00A83EE0">
        <w:rPr>
          <w:rFonts w:ascii="Arial" w:hAnsi="Arial" w:cs="Arial"/>
          <w:szCs w:val="24"/>
        </w:rPr>
        <w:t xml:space="preserve"> </w:t>
      </w:r>
      <w:r w:rsidR="00A83EE0" w:rsidRPr="007E0120">
        <w:rPr>
          <w:rFonts w:ascii="Arial" w:hAnsi="Arial" w:cs="Arial"/>
          <w:szCs w:val="24"/>
        </w:rPr>
        <w:t xml:space="preserve">A corrective action process will be instituted and maintained in the plan to ensure lessons learned and action items identified from exercises and real events are properly addressed and documented.  </w:t>
      </w:r>
    </w:p>
    <w:p w:rsidR="00422A9D" w:rsidRPr="007E0120" w:rsidRDefault="00422A9D"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caps/>
          <w:szCs w:val="24"/>
        </w:rPr>
      </w:pPr>
      <w:r w:rsidRPr="007E0120">
        <w:rPr>
          <w:rFonts w:ascii="Arial" w:hAnsi="Arial" w:cs="Arial"/>
          <w:szCs w:val="24"/>
        </w:rPr>
        <w:t xml:space="preserve">Plan review should also consider changes in contact information, new communications with the local </w:t>
      </w:r>
      <w:r w:rsidR="00A83EE0">
        <w:rPr>
          <w:rFonts w:ascii="Arial" w:hAnsi="Arial" w:cs="Arial"/>
          <w:szCs w:val="24"/>
        </w:rPr>
        <w:t>e</w:t>
      </w:r>
      <w:r w:rsidRPr="007E0120">
        <w:rPr>
          <w:rFonts w:ascii="Arial" w:hAnsi="Arial" w:cs="Arial"/>
          <w:szCs w:val="24"/>
        </w:rPr>
        <w:t xml:space="preserve">mergency </w:t>
      </w:r>
      <w:r w:rsidR="00A83EE0">
        <w:rPr>
          <w:rFonts w:ascii="Arial" w:hAnsi="Arial" w:cs="Arial"/>
          <w:szCs w:val="24"/>
        </w:rPr>
        <w:t>m</w:t>
      </w:r>
      <w:r w:rsidRPr="007E0120">
        <w:rPr>
          <w:rFonts w:ascii="Arial" w:hAnsi="Arial" w:cs="Arial"/>
          <w:szCs w:val="24"/>
        </w:rPr>
        <w:t>anagement</w:t>
      </w:r>
      <w:r w:rsidR="00A83EE0">
        <w:rPr>
          <w:rFonts w:ascii="Arial" w:hAnsi="Arial" w:cs="Arial"/>
          <w:szCs w:val="24"/>
        </w:rPr>
        <w:t xml:space="preserve"> a</w:t>
      </w:r>
      <w:r w:rsidR="0064505D" w:rsidRPr="007E0120">
        <w:rPr>
          <w:rFonts w:ascii="Arial" w:hAnsi="Arial" w:cs="Arial"/>
          <w:szCs w:val="24"/>
        </w:rPr>
        <w:t>gency</w:t>
      </w:r>
      <w:r w:rsidRPr="007E0120">
        <w:rPr>
          <w:rFonts w:ascii="Arial" w:hAnsi="Arial" w:cs="Arial"/>
          <w:szCs w:val="24"/>
        </w:rPr>
        <w:t>, review of evacuation routes and alternate care sites, and staff and departmental assignments. The review will be conducted by</w:t>
      </w:r>
      <w:r w:rsidR="00A83EE0">
        <w:rPr>
          <w:rFonts w:ascii="Arial" w:hAnsi="Arial" w:cs="Arial"/>
          <w:szCs w:val="24"/>
        </w:rPr>
        <w:t xml:space="preserve"> the</w:t>
      </w:r>
      <w:r w:rsidRPr="007E0120">
        <w:rPr>
          <w:rFonts w:ascii="Arial" w:hAnsi="Arial" w:cs="Arial"/>
          <w:i/>
          <w:caps/>
          <w:szCs w:val="24"/>
        </w:rPr>
        <w:t xml:space="preserve"> </w:t>
      </w:r>
      <w:r w:rsidRPr="007E0120">
        <w:rPr>
          <w:rFonts w:ascii="Arial" w:hAnsi="Arial" w:cs="Arial"/>
          <w:b/>
          <w:caps/>
          <w:szCs w:val="24"/>
        </w:rPr>
        <w:t>&lt;</w:t>
      </w:r>
      <w:r w:rsidR="008F018E" w:rsidRPr="007E0120">
        <w:rPr>
          <w:rFonts w:ascii="Arial" w:hAnsi="Arial" w:cs="Arial"/>
          <w:b/>
          <w:szCs w:val="24"/>
        </w:rPr>
        <w:t>Insert</w:t>
      </w:r>
      <w:r w:rsidRPr="007E0120">
        <w:rPr>
          <w:rFonts w:ascii="Arial" w:hAnsi="Arial" w:cs="Arial"/>
          <w:b/>
          <w:szCs w:val="24"/>
        </w:rPr>
        <w:t xml:space="preserve"> position </w:t>
      </w:r>
      <w:r w:rsidR="008F018E" w:rsidRPr="007E0120">
        <w:rPr>
          <w:rFonts w:ascii="Arial" w:hAnsi="Arial" w:cs="Arial"/>
          <w:b/>
          <w:szCs w:val="24"/>
        </w:rPr>
        <w:t xml:space="preserve">title </w:t>
      </w:r>
      <w:r w:rsidRPr="007E0120">
        <w:rPr>
          <w:rFonts w:ascii="Arial" w:hAnsi="Arial" w:cs="Arial"/>
          <w:b/>
          <w:szCs w:val="24"/>
        </w:rPr>
        <w:t>or group&gt;</w:t>
      </w:r>
      <w:r w:rsidRPr="007E0120">
        <w:rPr>
          <w:rFonts w:ascii="Arial" w:hAnsi="Arial" w:cs="Arial"/>
          <w:szCs w:val="24"/>
        </w:rPr>
        <w:t>.</w:t>
      </w:r>
      <w:r w:rsidRPr="007E0120">
        <w:rPr>
          <w:rFonts w:ascii="Arial" w:hAnsi="Arial" w:cs="Arial"/>
          <w:i/>
          <w:szCs w:val="24"/>
        </w:rPr>
        <w:t xml:space="preserve"> </w:t>
      </w:r>
      <w:r w:rsidRPr="007E0120">
        <w:rPr>
          <w:rFonts w:ascii="Arial" w:hAnsi="Arial" w:cs="Arial"/>
          <w:szCs w:val="24"/>
        </w:rPr>
        <w:t>Plan updates will be the responsibility of</w:t>
      </w:r>
      <w:r w:rsidR="00A83EE0">
        <w:rPr>
          <w:rFonts w:ascii="Arial" w:hAnsi="Arial" w:cs="Arial"/>
          <w:szCs w:val="24"/>
        </w:rPr>
        <w:t xml:space="preserve"> the</w:t>
      </w:r>
      <w:r w:rsidRPr="007E0120">
        <w:rPr>
          <w:rFonts w:ascii="Arial" w:hAnsi="Arial" w:cs="Arial"/>
          <w:i/>
          <w:szCs w:val="24"/>
        </w:rPr>
        <w:t xml:space="preserve"> </w:t>
      </w:r>
      <w:r w:rsidRPr="007E0120">
        <w:rPr>
          <w:rFonts w:ascii="Arial" w:hAnsi="Arial" w:cs="Arial"/>
          <w:b/>
          <w:szCs w:val="24"/>
        </w:rPr>
        <w:t>&lt;</w:t>
      </w:r>
      <w:r w:rsidR="008F018E" w:rsidRPr="007E0120">
        <w:rPr>
          <w:rFonts w:ascii="Arial" w:hAnsi="Arial" w:cs="Arial"/>
          <w:b/>
          <w:szCs w:val="24"/>
        </w:rPr>
        <w:t>Insert</w:t>
      </w:r>
      <w:r w:rsidRPr="007E0120">
        <w:rPr>
          <w:rFonts w:ascii="Arial" w:hAnsi="Arial" w:cs="Arial"/>
          <w:b/>
          <w:szCs w:val="24"/>
        </w:rPr>
        <w:t xml:space="preserve"> position</w:t>
      </w:r>
      <w:r w:rsidR="008F018E" w:rsidRPr="007E0120">
        <w:rPr>
          <w:rFonts w:ascii="Arial" w:hAnsi="Arial" w:cs="Arial"/>
          <w:b/>
          <w:szCs w:val="24"/>
        </w:rPr>
        <w:t xml:space="preserve"> title</w:t>
      </w:r>
      <w:r w:rsidRPr="007E0120">
        <w:rPr>
          <w:rFonts w:ascii="Arial" w:hAnsi="Arial" w:cs="Arial"/>
          <w:b/>
          <w:szCs w:val="24"/>
        </w:rPr>
        <w:t>&gt;</w:t>
      </w:r>
      <w:r w:rsidRPr="007E0120">
        <w:rPr>
          <w:rFonts w:ascii="Arial" w:hAnsi="Arial" w:cs="Arial"/>
          <w:caps/>
          <w:szCs w:val="24"/>
        </w:rPr>
        <w:t>.</w:t>
      </w:r>
    </w:p>
    <w:p w:rsidR="00422A9D" w:rsidRPr="007E0120" w:rsidRDefault="00422A9D" w:rsidP="007E0120">
      <w:pPr>
        <w:pStyle w:val="BodyText"/>
        <w:spacing w:before="0"/>
        <w:jc w:val="left"/>
        <w:rPr>
          <w:rFonts w:ascii="Arial" w:hAnsi="Arial" w:cs="Arial"/>
          <w:szCs w:val="24"/>
        </w:rPr>
      </w:pPr>
    </w:p>
    <w:p w:rsidR="00CF63B8" w:rsidRPr="00EA374A" w:rsidRDefault="00CF63B8" w:rsidP="00EA374A">
      <w:pPr>
        <w:jc w:val="center"/>
        <w:rPr>
          <w:rFonts w:ascii="Arial" w:hAnsi="Arial" w:cs="Arial"/>
          <w:b/>
        </w:rPr>
      </w:pPr>
      <w:r w:rsidRPr="00EA374A">
        <w:rPr>
          <w:rFonts w:ascii="Arial" w:hAnsi="Arial" w:cs="Arial"/>
          <w:b/>
        </w:rPr>
        <w:t>Exercises</w:t>
      </w:r>
    </w:p>
    <w:p w:rsidR="007E0120" w:rsidRPr="007E0120" w:rsidRDefault="007E0120" w:rsidP="007E0120">
      <w:pPr>
        <w:pStyle w:val="BodyText"/>
        <w:spacing w:before="0"/>
        <w:jc w:val="left"/>
        <w:rPr>
          <w:rFonts w:ascii="Arial" w:hAnsi="Arial" w:cs="Arial"/>
          <w:b/>
          <w:szCs w:val="24"/>
        </w:rPr>
      </w:pPr>
    </w:p>
    <w:p w:rsidR="00CF63B8" w:rsidRPr="007E0120" w:rsidRDefault="00A83EE0" w:rsidP="007E0120">
      <w:pPr>
        <w:pStyle w:val="BodyText"/>
        <w:spacing w:before="0"/>
        <w:jc w:val="left"/>
        <w:rPr>
          <w:rFonts w:ascii="Arial" w:hAnsi="Arial" w:cs="Arial"/>
          <w:szCs w:val="24"/>
        </w:rPr>
      </w:pPr>
      <w:r w:rsidRPr="00A83EE0">
        <w:rPr>
          <w:rFonts w:ascii="Arial" w:hAnsi="Arial" w:cs="Arial"/>
          <w:szCs w:val="24"/>
        </w:rPr>
        <w:t xml:space="preserve">The </w:t>
      </w:r>
      <w:r w:rsidR="00CF63B8" w:rsidRPr="007E0120">
        <w:rPr>
          <w:rFonts w:ascii="Arial" w:hAnsi="Arial" w:cs="Arial"/>
          <w:b/>
          <w:szCs w:val="24"/>
        </w:rPr>
        <w:t xml:space="preserve">&lt;Insert name of </w:t>
      </w:r>
      <w:r w:rsidR="00475FCE">
        <w:rPr>
          <w:rFonts w:ascii="Arial" w:hAnsi="Arial" w:cs="Arial"/>
          <w:b/>
          <w:szCs w:val="24"/>
        </w:rPr>
        <w:t>responsible individual</w:t>
      </w:r>
      <w:r w:rsidR="00CF63B8" w:rsidRPr="007E0120">
        <w:rPr>
          <w:rFonts w:ascii="Arial" w:hAnsi="Arial" w:cs="Arial"/>
          <w:b/>
          <w:i/>
          <w:szCs w:val="24"/>
        </w:rPr>
        <w:t>&gt;</w:t>
      </w:r>
      <w:r w:rsidR="00CF63B8" w:rsidRPr="007E0120">
        <w:rPr>
          <w:rFonts w:ascii="Arial" w:hAnsi="Arial" w:cs="Arial"/>
          <w:szCs w:val="24"/>
        </w:rPr>
        <w:t xml:space="preserve"> </w:t>
      </w:r>
      <w:r>
        <w:rPr>
          <w:rFonts w:ascii="Arial" w:hAnsi="Arial" w:cs="Arial"/>
          <w:szCs w:val="24"/>
        </w:rPr>
        <w:t>will</w:t>
      </w:r>
      <w:r w:rsidR="00CF63B8" w:rsidRPr="007E0120">
        <w:rPr>
          <w:rFonts w:ascii="Arial" w:hAnsi="Arial" w:cs="Arial"/>
          <w:szCs w:val="24"/>
        </w:rPr>
        <w:t xml:space="preserve"> test </w:t>
      </w:r>
      <w:r w:rsidR="00475FCE">
        <w:rPr>
          <w:rFonts w:ascii="Arial" w:hAnsi="Arial" w:cs="Arial"/>
          <w:szCs w:val="24"/>
        </w:rPr>
        <w:t>the facility’s</w:t>
      </w:r>
      <w:r w:rsidR="00CF63B8" w:rsidRPr="007E0120">
        <w:rPr>
          <w:rFonts w:ascii="Arial" w:hAnsi="Arial" w:cs="Arial"/>
          <w:szCs w:val="24"/>
        </w:rPr>
        <w:t xml:space="preserve"> plan and operational readiness at least annually. </w:t>
      </w:r>
      <w:r w:rsidR="007E451B" w:rsidRPr="007E0120">
        <w:rPr>
          <w:rFonts w:ascii="Arial" w:hAnsi="Arial" w:cs="Arial"/>
          <w:szCs w:val="24"/>
        </w:rPr>
        <w:t xml:space="preserve">The </w:t>
      </w:r>
      <w:r w:rsidR="00475FCE">
        <w:rPr>
          <w:rFonts w:ascii="Arial" w:hAnsi="Arial" w:cs="Arial"/>
          <w:szCs w:val="24"/>
        </w:rPr>
        <w:t>facility</w:t>
      </w:r>
      <w:r w:rsidR="00475FCE" w:rsidRPr="007E0120">
        <w:rPr>
          <w:rFonts w:ascii="Arial" w:hAnsi="Arial" w:cs="Arial"/>
          <w:szCs w:val="24"/>
        </w:rPr>
        <w:t xml:space="preserve"> </w:t>
      </w:r>
      <w:r>
        <w:rPr>
          <w:rFonts w:ascii="Arial" w:hAnsi="Arial" w:cs="Arial"/>
          <w:szCs w:val="24"/>
        </w:rPr>
        <w:t>will</w:t>
      </w:r>
      <w:r w:rsidR="007E451B" w:rsidRPr="007E0120">
        <w:rPr>
          <w:rFonts w:ascii="Arial" w:hAnsi="Arial" w:cs="Arial"/>
          <w:szCs w:val="24"/>
        </w:rPr>
        <w:t xml:space="preserve"> participate in a community mock disaster drill at least annually. Also the </w:t>
      </w:r>
      <w:r w:rsidR="00475FCE">
        <w:rPr>
          <w:rFonts w:ascii="Arial" w:hAnsi="Arial" w:cs="Arial"/>
          <w:szCs w:val="24"/>
        </w:rPr>
        <w:t xml:space="preserve">facility </w:t>
      </w:r>
      <w:r w:rsidR="007E451B" w:rsidRPr="007E0120">
        <w:rPr>
          <w:rFonts w:ascii="Arial" w:hAnsi="Arial" w:cs="Arial"/>
          <w:szCs w:val="24"/>
        </w:rPr>
        <w:t>must conduct a paper-based, tabletop exercise at least annually</w:t>
      </w:r>
      <w:r w:rsidR="001F01CB" w:rsidRPr="007E0120">
        <w:rPr>
          <w:rFonts w:ascii="Arial" w:hAnsi="Arial" w:cs="Arial"/>
          <w:szCs w:val="24"/>
        </w:rPr>
        <w:t xml:space="preserve"> (42 CFR </w:t>
      </w:r>
      <w:r w:rsidR="00CF4DFA">
        <w:rPr>
          <w:rFonts w:ascii="Arial" w:hAnsi="Arial" w:cs="Arial"/>
          <w:szCs w:val="24"/>
        </w:rPr>
        <w:t>416.54</w:t>
      </w:r>
      <w:r w:rsidR="001F01CB" w:rsidRPr="007E0120">
        <w:rPr>
          <w:rFonts w:ascii="Arial" w:hAnsi="Arial" w:cs="Arial"/>
          <w:szCs w:val="24"/>
        </w:rPr>
        <w:t>)</w:t>
      </w:r>
      <w:r w:rsidR="002E664E" w:rsidRPr="007E0120">
        <w:rPr>
          <w:rFonts w:ascii="Arial" w:hAnsi="Arial" w:cs="Arial"/>
          <w:szCs w:val="24"/>
        </w:rPr>
        <w:t>.</w:t>
      </w:r>
      <w:r w:rsidR="007E451B" w:rsidRPr="007E0120">
        <w:rPr>
          <w:rFonts w:ascii="Arial" w:hAnsi="Arial" w:cs="Arial"/>
          <w:szCs w:val="24"/>
        </w:rPr>
        <w:t xml:space="preserve"> </w:t>
      </w:r>
      <w:r w:rsidR="00CF63B8" w:rsidRPr="007E0120">
        <w:rPr>
          <w:rFonts w:ascii="Arial" w:hAnsi="Arial" w:cs="Arial"/>
          <w:szCs w:val="24"/>
        </w:rPr>
        <w:t>This is accomplished through exercises in which many planned disaster functions are performed as realistically as possible under simulated disaster conditions.</w:t>
      </w:r>
    </w:p>
    <w:p w:rsidR="00CF63B8" w:rsidRPr="007E0120" w:rsidRDefault="009A5080" w:rsidP="007E0120">
      <w:pPr>
        <w:pStyle w:val="BodyText"/>
        <w:spacing w:before="0"/>
        <w:jc w:val="left"/>
        <w:rPr>
          <w:rFonts w:ascii="Arial" w:hAnsi="Arial" w:cs="Arial"/>
          <w:szCs w:val="24"/>
        </w:rPr>
      </w:pPr>
      <w:r>
        <w:rPr>
          <w:rFonts w:ascii="Arial" w:hAnsi="Arial" w:cs="Arial"/>
          <w:szCs w:val="24"/>
        </w:rPr>
        <w:lastRenderedPageBreak/>
        <w:t xml:space="preserve">An after </w:t>
      </w:r>
      <w:r w:rsidR="00A83EE0">
        <w:rPr>
          <w:rFonts w:ascii="Arial" w:hAnsi="Arial" w:cs="Arial"/>
          <w:szCs w:val="24"/>
        </w:rPr>
        <w:t>action r</w:t>
      </w:r>
      <w:r w:rsidR="00CF63B8" w:rsidRPr="007E0120">
        <w:rPr>
          <w:rFonts w:ascii="Arial" w:hAnsi="Arial" w:cs="Arial"/>
          <w:szCs w:val="24"/>
        </w:rPr>
        <w:t>eview</w:t>
      </w:r>
      <w:r w:rsidR="00A83EE0">
        <w:rPr>
          <w:rFonts w:ascii="Arial" w:hAnsi="Arial" w:cs="Arial"/>
          <w:szCs w:val="24"/>
        </w:rPr>
        <w:t>/improvement plan</w:t>
      </w:r>
      <w:r w:rsidR="00CF63B8" w:rsidRPr="007E0120">
        <w:rPr>
          <w:rFonts w:ascii="Arial" w:hAnsi="Arial" w:cs="Arial"/>
          <w:szCs w:val="24"/>
        </w:rPr>
        <w:t xml:space="preserve"> (AAR</w:t>
      </w:r>
      <w:r w:rsidR="00A83EE0">
        <w:rPr>
          <w:rFonts w:ascii="Arial" w:hAnsi="Arial" w:cs="Arial"/>
          <w:szCs w:val="24"/>
        </w:rPr>
        <w:t>/IP</w:t>
      </w:r>
      <w:r w:rsidR="00CF63B8" w:rsidRPr="007E0120">
        <w:rPr>
          <w:rFonts w:ascii="Arial" w:hAnsi="Arial" w:cs="Arial"/>
          <w:szCs w:val="24"/>
        </w:rPr>
        <w:t xml:space="preserve">) meeting will be </w:t>
      </w:r>
      <w:r w:rsidR="00A83EE0">
        <w:rPr>
          <w:rFonts w:ascii="Arial" w:hAnsi="Arial" w:cs="Arial"/>
          <w:szCs w:val="24"/>
        </w:rPr>
        <w:t>completed</w:t>
      </w:r>
      <w:r w:rsidR="00CF63B8" w:rsidRPr="007E0120">
        <w:rPr>
          <w:rFonts w:ascii="Arial" w:hAnsi="Arial" w:cs="Arial"/>
          <w:szCs w:val="24"/>
        </w:rPr>
        <w:t xml:space="preserve"> </w:t>
      </w:r>
      <w:r w:rsidR="00A83EE0">
        <w:rPr>
          <w:rFonts w:ascii="Arial" w:hAnsi="Arial" w:cs="Arial"/>
          <w:szCs w:val="24"/>
        </w:rPr>
        <w:t>within sixty days after the event</w:t>
      </w:r>
      <w:r w:rsidR="00CF63B8" w:rsidRPr="007E0120">
        <w:rPr>
          <w:rFonts w:ascii="Arial" w:hAnsi="Arial" w:cs="Arial"/>
          <w:szCs w:val="24"/>
        </w:rPr>
        <w:t xml:space="preserve">. </w:t>
      </w:r>
      <w:r w:rsidR="00A83EE0">
        <w:rPr>
          <w:rFonts w:ascii="Arial" w:hAnsi="Arial" w:cs="Arial"/>
          <w:szCs w:val="24"/>
        </w:rPr>
        <w:t>Items/gaps identified in the improvement plan</w:t>
      </w:r>
      <w:r w:rsidR="00A83EE0" w:rsidRPr="007E0120">
        <w:rPr>
          <w:rFonts w:ascii="Arial" w:hAnsi="Arial" w:cs="Arial"/>
          <w:szCs w:val="24"/>
        </w:rPr>
        <w:t xml:space="preserve"> will be incorporated into the </w:t>
      </w:r>
      <w:r w:rsidR="00A83EE0">
        <w:rPr>
          <w:rFonts w:ascii="Arial" w:hAnsi="Arial" w:cs="Arial"/>
          <w:szCs w:val="24"/>
        </w:rPr>
        <w:t xml:space="preserve">emergency operation </w:t>
      </w:r>
      <w:r w:rsidR="00A83EE0" w:rsidRPr="007E0120">
        <w:rPr>
          <w:rFonts w:ascii="Arial" w:hAnsi="Arial" w:cs="Arial"/>
          <w:szCs w:val="24"/>
        </w:rPr>
        <w:t>plan as soon as it is feasible</w:t>
      </w:r>
      <w:r w:rsidR="00A83EE0">
        <w:rPr>
          <w:rFonts w:ascii="Arial" w:hAnsi="Arial" w:cs="Arial"/>
          <w:szCs w:val="24"/>
        </w:rPr>
        <w:t xml:space="preserve">. </w:t>
      </w:r>
      <w:r w:rsidR="00CF63B8" w:rsidRPr="007E0120">
        <w:rPr>
          <w:rFonts w:ascii="Arial" w:hAnsi="Arial" w:cs="Arial"/>
          <w:szCs w:val="24"/>
        </w:rPr>
        <w:t xml:space="preserve">The </w:t>
      </w:r>
      <w:r w:rsidR="00CF63B8" w:rsidRPr="007E0120">
        <w:rPr>
          <w:rFonts w:ascii="Arial" w:hAnsi="Arial" w:cs="Arial"/>
          <w:b/>
          <w:szCs w:val="24"/>
        </w:rPr>
        <w:t xml:space="preserve">&lt;Insert </w:t>
      </w:r>
      <w:r w:rsidR="008F018E" w:rsidRPr="007E0120">
        <w:rPr>
          <w:rFonts w:ascii="Arial" w:hAnsi="Arial" w:cs="Arial"/>
          <w:b/>
          <w:szCs w:val="24"/>
        </w:rPr>
        <w:t>position title</w:t>
      </w:r>
      <w:r w:rsidR="00CF63B8" w:rsidRPr="007E0120">
        <w:rPr>
          <w:rFonts w:ascii="Arial" w:hAnsi="Arial" w:cs="Arial"/>
          <w:b/>
          <w:szCs w:val="24"/>
        </w:rPr>
        <w:t>&gt;</w:t>
      </w:r>
      <w:r w:rsidR="00CF63B8" w:rsidRPr="007E0120">
        <w:rPr>
          <w:rFonts w:ascii="Arial" w:hAnsi="Arial" w:cs="Arial"/>
          <w:szCs w:val="24"/>
        </w:rPr>
        <w:t xml:space="preserve"> will be responsible for coordinating the exercises</w:t>
      </w:r>
      <w:r w:rsidR="004E2AA0">
        <w:rPr>
          <w:rFonts w:ascii="Arial" w:hAnsi="Arial" w:cs="Arial"/>
          <w:szCs w:val="24"/>
        </w:rPr>
        <w:t xml:space="preserve"> and</w:t>
      </w:r>
      <w:r w:rsidR="00CF63B8" w:rsidRPr="007E0120">
        <w:rPr>
          <w:rFonts w:ascii="Arial" w:hAnsi="Arial" w:cs="Arial"/>
          <w:szCs w:val="24"/>
        </w:rPr>
        <w:t xml:space="preserve"> AAR</w:t>
      </w:r>
      <w:r w:rsidR="004E2AA0">
        <w:rPr>
          <w:rFonts w:ascii="Arial" w:hAnsi="Arial" w:cs="Arial"/>
          <w:szCs w:val="24"/>
        </w:rPr>
        <w:t>/IP</w:t>
      </w:r>
      <w:r w:rsidR="00A83EE0">
        <w:rPr>
          <w:rFonts w:ascii="Arial" w:hAnsi="Arial" w:cs="Arial"/>
          <w:szCs w:val="24"/>
        </w:rPr>
        <w:t>s</w:t>
      </w:r>
      <w:r w:rsidR="00CF63B8" w:rsidRPr="007E0120">
        <w:rPr>
          <w:rFonts w:ascii="Arial" w:hAnsi="Arial" w:cs="Arial"/>
          <w:szCs w:val="24"/>
        </w:rPr>
        <w:t>.</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All exercises will incorporate elements of the Nati</w:t>
      </w:r>
      <w:r w:rsidR="00E63D70">
        <w:rPr>
          <w:rFonts w:ascii="Arial" w:hAnsi="Arial" w:cs="Arial"/>
          <w:szCs w:val="24"/>
        </w:rPr>
        <w:t>onal Incident Management System</w:t>
      </w:r>
      <w:r w:rsidR="00A83EE0">
        <w:rPr>
          <w:rFonts w:ascii="Arial" w:hAnsi="Arial" w:cs="Arial"/>
          <w:szCs w:val="24"/>
        </w:rPr>
        <w:t xml:space="preserve"> and </w:t>
      </w:r>
      <w:r w:rsidRPr="007E0120">
        <w:rPr>
          <w:rFonts w:ascii="Arial" w:hAnsi="Arial" w:cs="Arial"/>
          <w:szCs w:val="24"/>
        </w:rPr>
        <w:t>Incident Command S</w:t>
      </w:r>
      <w:r w:rsidR="00A83EE0">
        <w:rPr>
          <w:rFonts w:ascii="Arial" w:hAnsi="Arial" w:cs="Arial"/>
          <w:szCs w:val="24"/>
        </w:rPr>
        <w:t xml:space="preserve">ystem </w:t>
      </w:r>
      <w:r w:rsidR="000D7912" w:rsidRPr="007E0120">
        <w:rPr>
          <w:rFonts w:ascii="Arial" w:hAnsi="Arial" w:cs="Arial"/>
          <w:szCs w:val="24"/>
        </w:rPr>
        <w:t>and are Homeland Security E</w:t>
      </w:r>
      <w:r w:rsidR="00A83EE0">
        <w:rPr>
          <w:rFonts w:ascii="Arial" w:hAnsi="Arial" w:cs="Arial"/>
          <w:szCs w:val="24"/>
        </w:rPr>
        <w:t xml:space="preserve">xercise and Evaluation Program </w:t>
      </w:r>
      <w:r w:rsidR="000D7912" w:rsidRPr="007E0120">
        <w:rPr>
          <w:rFonts w:ascii="Arial" w:hAnsi="Arial" w:cs="Arial"/>
          <w:szCs w:val="24"/>
        </w:rPr>
        <w:t>compatible</w:t>
      </w:r>
      <w:r w:rsidRPr="007E0120">
        <w:rPr>
          <w:rFonts w:ascii="Arial" w:hAnsi="Arial" w:cs="Arial"/>
          <w:szCs w:val="24"/>
        </w:rPr>
        <w:t>.</w:t>
      </w:r>
      <w:r w:rsidR="00A83EE0" w:rsidRPr="00A83EE0">
        <w:rPr>
          <w:rFonts w:ascii="Arial" w:hAnsi="Arial" w:cs="Arial"/>
          <w:szCs w:val="24"/>
        </w:rPr>
        <w:t xml:space="preserve"> </w:t>
      </w:r>
      <w:r w:rsidR="00A83EE0">
        <w:rPr>
          <w:rFonts w:ascii="Arial" w:hAnsi="Arial" w:cs="Arial"/>
          <w:szCs w:val="24"/>
        </w:rPr>
        <w:t xml:space="preserve">Information on the Homeland Security Exercise and Evaluation Program can be found </w:t>
      </w:r>
      <w:r w:rsidR="00A83EE0" w:rsidRPr="008321B0">
        <w:rPr>
          <w:rFonts w:ascii="Arial" w:hAnsi="Arial" w:cs="Arial"/>
          <w:szCs w:val="24"/>
        </w:rPr>
        <w:t xml:space="preserve">at </w:t>
      </w:r>
      <w:hyperlink r:id="rId17" w:history="1">
        <w:r w:rsidR="00A83EE0" w:rsidRPr="008321B0">
          <w:rPr>
            <w:rStyle w:val="Hyperlink"/>
            <w:rFonts w:ascii="Arial" w:hAnsi="Arial" w:cs="Arial"/>
          </w:rPr>
          <w:t>https://www.preptoolkit.org/web/hseep-resources</w:t>
        </w:r>
      </w:hyperlink>
      <w:r w:rsidR="00A83EE0">
        <w:t>.</w:t>
      </w:r>
    </w:p>
    <w:p w:rsidR="007E0120" w:rsidRPr="007E0120" w:rsidRDefault="007E0120" w:rsidP="007E0120">
      <w:pPr>
        <w:pStyle w:val="BodyText"/>
        <w:spacing w:before="0"/>
        <w:jc w:val="left"/>
        <w:rPr>
          <w:rFonts w:ascii="Arial" w:hAnsi="Arial" w:cs="Arial"/>
          <w:szCs w:val="24"/>
        </w:rPr>
      </w:pPr>
    </w:p>
    <w:p w:rsidR="00CF63B8" w:rsidRPr="007E0120" w:rsidRDefault="00CF63B8" w:rsidP="007E0120">
      <w:pPr>
        <w:pStyle w:val="BodyText"/>
        <w:spacing w:before="0"/>
        <w:jc w:val="left"/>
        <w:rPr>
          <w:rFonts w:ascii="Arial" w:hAnsi="Arial" w:cs="Arial"/>
          <w:szCs w:val="24"/>
        </w:rPr>
      </w:pPr>
      <w:r w:rsidRPr="007E0120">
        <w:rPr>
          <w:rFonts w:ascii="Arial" w:hAnsi="Arial" w:cs="Arial"/>
          <w:szCs w:val="24"/>
        </w:rPr>
        <w:t xml:space="preserve">Future exercises will be </w:t>
      </w:r>
      <w:r w:rsidR="00A83EE0">
        <w:rPr>
          <w:rFonts w:ascii="Arial" w:hAnsi="Arial" w:cs="Arial"/>
          <w:szCs w:val="24"/>
        </w:rPr>
        <w:t>should be planned and conducted according to improvement items identified during previous exercises</w:t>
      </w:r>
      <w:r w:rsidRPr="007E0120">
        <w:rPr>
          <w:rFonts w:ascii="Arial" w:hAnsi="Arial" w:cs="Arial"/>
          <w:szCs w:val="24"/>
        </w:rPr>
        <w:t>.</w:t>
      </w:r>
    </w:p>
    <w:p w:rsidR="007E0120" w:rsidRPr="007E0120" w:rsidRDefault="007E0120" w:rsidP="007E0120">
      <w:pPr>
        <w:pStyle w:val="BodyText"/>
        <w:spacing w:before="0"/>
        <w:jc w:val="left"/>
        <w:rPr>
          <w:rFonts w:ascii="Arial" w:hAnsi="Arial" w:cs="Arial"/>
          <w:szCs w:val="24"/>
        </w:rPr>
      </w:pPr>
    </w:p>
    <w:p w:rsidR="00A83EE0" w:rsidRDefault="00A83EE0" w:rsidP="00A83EE0">
      <w:pPr>
        <w:pStyle w:val="Caption"/>
        <w:keepNext/>
      </w:pPr>
      <w:bookmarkStart w:id="16" w:name="_Toc481130767"/>
      <w:r>
        <w:t xml:space="preserve">Table </w:t>
      </w:r>
      <w:fldSimple w:instr=" SEQ Table \* ARABIC ">
        <w:r w:rsidR="00BF62F3">
          <w:rPr>
            <w:noProof/>
          </w:rPr>
          <w:t>2</w:t>
        </w:r>
      </w:fldSimple>
      <w:r>
        <w:t>: Exercises Conducted</w:t>
      </w:r>
      <w:bookmarkEnd w:id="16"/>
    </w:p>
    <w:p w:rsidR="00E63D70" w:rsidRPr="00E63D70" w:rsidRDefault="00E63D70" w:rsidP="00E63D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7"/>
        <w:gridCol w:w="2537"/>
        <w:gridCol w:w="2405"/>
        <w:gridCol w:w="2109"/>
      </w:tblGrid>
      <w:tr w:rsidR="00915B91" w:rsidRPr="00DF11FE" w:rsidTr="00EA374A">
        <w:trPr>
          <w:trHeight w:val="432"/>
        </w:trPr>
        <w:tc>
          <w:tcPr>
            <w:tcW w:w="2417" w:type="dxa"/>
            <w:shd w:val="clear" w:color="auto" w:fill="244061" w:themeFill="accent1" w:themeFillShade="80"/>
            <w:vAlign w:val="center"/>
          </w:tcPr>
          <w:p w:rsidR="00915B91" w:rsidRPr="00DF11FE" w:rsidRDefault="00915B91" w:rsidP="00BE5F04">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Type of Exercise</w:t>
            </w:r>
          </w:p>
        </w:tc>
        <w:tc>
          <w:tcPr>
            <w:tcW w:w="2537"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Hazard Exercised</w:t>
            </w:r>
          </w:p>
        </w:tc>
        <w:tc>
          <w:tcPr>
            <w:tcW w:w="2405" w:type="dxa"/>
            <w:shd w:val="clear" w:color="auto" w:fill="244061" w:themeFill="accent1" w:themeFillShade="80"/>
            <w:vAlign w:val="center"/>
          </w:tcPr>
          <w:p w:rsidR="00915B91" w:rsidRPr="00DF11FE" w:rsidRDefault="00915B91" w:rsidP="00F05D27">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Date of Exercise</w:t>
            </w:r>
          </w:p>
        </w:tc>
        <w:tc>
          <w:tcPr>
            <w:tcW w:w="2109" w:type="dxa"/>
            <w:shd w:val="clear" w:color="auto" w:fill="244061" w:themeFill="accent1" w:themeFillShade="80"/>
            <w:vAlign w:val="center"/>
          </w:tcPr>
          <w:p w:rsidR="00915B91" w:rsidRDefault="00915B91" w:rsidP="00915B91">
            <w:pPr>
              <w:pStyle w:val="BodyText"/>
              <w:spacing w:before="0"/>
              <w:jc w:val="center"/>
              <w:rPr>
                <w:rStyle w:val="Emphasis"/>
                <w:rFonts w:ascii="Arial" w:hAnsi="Arial" w:cs="Arial"/>
                <w:b/>
                <w:i w:val="0"/>
                <w:color w:val="FFFFFF"/>
                <w:szCs w:val="24"/>
              </w:rPr>
            </w:pPr>
            <w:r>
              <w:rPr>
                <w:rStyle w:val="Emphasis"/>
                <w:rFonts w:ascii="Arial" w:hAnsi="Arial" w:cs="Arial"/>
                <w:b/>
                <w:i w:val="0"/>
                <w:color w:val="FFFFFF"/>
                <w:szCs w:val="24"/>
              </w:rPr>
              <w:t>AAR Completed</w:t>
            </w: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color w:val="000000"/>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r w:rsidR="00915B91" w:rsidRPr="00DF11FE" w:rsidTr="00915B91">
        <w:trPr>
          <w:trHeight w:val="432"/>
        </w:trPr>
        <w:tc>
          <w:tcPr>
            <w:tcW w:w="2417" w:type="dxa"/>
            <w:vAlign w:val="center"/>
          </w:tcPr>
          <w:p w:rsidR="00915B91" w:rsidRPr="00DF11FE" w:rsidRDefault="00915B91" w:rsidP="0025272B">
            <w:pPr>
              <w:rPr>
                <w:rFonts w:ascii="Arial" w:hAnsi="Arial" w:cs="Arial"/>
                <w:caps/>
                <w:szCs w:val="24"/>
              </w:rPr>
            </w:pPr>
          </w:p>
        </w:tc>
        <w:tc>
          <w:tcPr>
            <w:tcW w:w="2537" w:type="dxa"/>
            <w:vAlign w:val="center"/>
          </w:tcPr>
          <w:p w:rsidR="00915B91" w:rsidRPr="00DF11FE" w:rsidRDefault="00915B91" w:rsidP="0025272B">
            <w:pPr>
              <w:pStyle w:val="BodyText"/>
              <w:spacing w:before="0"/>
              <w:jc w:val="left"/>
              <w:rPr>
                <w:rFonts w:ascii="Arial" w:hAnsi="Arial" w:cs="Arial"/>
                <w:caps/>
                <w:szCs w:val="24"/>
              </w:rPr>
            </w:pPr>
          </w:p>
        </w:tc>
        <w:tc>
          <w:tcPr>
            <w:tcW w:w="2405" w:type="dxa"/>
            <w:vAlign w:val="center"/>
          </w:tcPr>
          <w:p w:rsidR="00915B91" w:rsidRPr="00DF11FE" w:rsidRDefault="00915B91" w:rsidP="0025272B">
            <w:pPr>
              <w:pStyle w:val="BodyText"/>
              <w:spacing w:before="0"/>
              <w:jc w:val="left"/>
              <w:rPr>
                <w:rFonts w:ascii="Arial" w:hAnsi="Arial" w:cs="Arial"/>
                <w:caps/>
                <w:szCs w:val="24"/>
              </w:rPr>
            </w:pPr>
          </w:p>
        </w:tc>
        <w:tc>
          <w:tcPr>
            <w:tcW w:w="2109" w:type="dxa"/>
          </w:tcPr>
          <w:p w:rsidR="00915B91" w:rsidRPr="00DF11FE" w:rsidRDefault="00915B91" w:rsidP="0025272B">
            <w:pPr>
              <w:pStyle w:val="BodyText"/>
              <w:spacing w:before="0"/>
              <w:jc w:val="left"/>
              <w:rPr>
                <w:rFonts w:ascii="Arial" w:hAnsi="Arial" w:cs="Arial"/>
                <w:caps/>
                <w:szCs w:val="24"/>
              </w:rPr>
            </w:pPr>
          </w:p>
        </w:tc>
      </w:tr>
    </w:tbl>
    <w:p w:rsidR="0002672F" w:rsidRDefault="0002672F" w:rsidP="007E0120">
      <w:pPr>
        <w:pStyle w:val="BodyText"/>
        <w:spacing w:before="0"/>
        <w:jc w:val="left"/>
        <w:rPr>
          <w:rFonts w:ascii="Arial" w:hAnsi="Arial" w:cs="Arial"/>
          <w:szCs w:val="24"/>
        </w:rPr>
      </w:pPr>
    </w:p>
    <w:p w:rsidR="00F05D27" w:rsidRDefault="00F05D27" w:rsidP="007E0120">
      <w:pPr>
        <w:pStyle w:val="BodyText"/>
        <w:spacing w:before="0"/>
        <w:jc w:val="left"/>
        <w:rPr>
          <w:rFonts w:ascii="Arial" w:hAnsi="Arial" w:cs="Arial"/>
          <w:szCs w:val="24"/>
        </w:rPr>
      </w:pPr>
    </w:p>
    <w:p w:rsidR="00443A9F" w:rsidRPr="007E0120" w:rsidRDefault="00443A9F" w:rsidP="00A918ED">
      <w:pPr>
        <w:pStyle w:val="Heading3"/>
      </w:pPr>
      <w:bookmarkStart w:id="17" w:name="_Toc481141540"/>
      <w:r w:rsidRPr="007E0120">
        <w:t>Authorities and References</w:t>
      </w:r>
      <w:bookmarkEnd w:id="17"/>
    </w:p>
    <w:p w:rsidR="007E0120" w:rsidRPr="007E0120" w:rsidRDefault="007E0120" w:rsidP="007E0120">
      <w:pPr>
        <w:pStyle w:val="BodyText"/>
        <w:spacing w:before="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&lt;Insert title and da</w:t>
      </w:r>
      <w:r w:rsidR="0054643B">
        <w:rPr>
          <w:rFonts w:ascii="Arial" w:hAnsi="Arial" w:cs="Arial"/>
          <w:b/>
          <w:szCs w:val="24"/>
        </w:rPr>
        <w:t>te of local city and/or county emergency operations p</w:t>
      </w:r>
      <w:r w:rsidRPr="007E0120">
        <w:rPr>
          <w:rFonts w:ascii="Arial" w:hAnsi="Arial" w:cs="Arial"/>
          <w:b/>
          <w:szCs w:val="24"/>
        </w:rPr>
        <w:t>lan&gt;</w:t>
      </w:r>
    </w:p>
    <w:p w:rsidR="007E0120" w:rsidRPr="00DF11FE" w:rsidRDefault="007E0120" w:rsidP="007E0120">
      <w:pPr>
        <w:tabs>
          <w:tab w:val="num" w:pos="432"/>
        </w:tabs>
        <w:ind w:left="432" w:hanging="432"/>
        <w:rPr>
          <w:rFonts w:ascii="Arial" w:hAnsi="Arial" w:cs="Arial"/>
          <w:szCs w:val="24"/>
        </w:rPr>
      </w:pPr>
    </w:p>
    <w:p w:rsidR="00443A9F" w:rsidRPr="007E0120" w:rsidRDefault="00443A9F" w:rsidP="007E0120">
      <w:pPr>
        <w:rPr>
          <w:rFonts w:ascii="Arial" w:hAnsi="Arial" w:cs="Arial"/>
          <w:b/>
          <w:szCs w:val="24"/>
        </w:rPr>
      </w:pPr>
      <w:r w:rsidRPr="007E0120">
        <w:rPr>
          <w:rFonts w:ascii="Arial" w:hAnsi="Arial" w:cs="Arial"/>
          <w:b/>
          <w:szCs w:val="24"/>
        </w:rPr>
        <w:t>&lt;Insert titles of other organizational plans or policies</w:t>
      </w:r>
      <w:r w:rsidR="0054643B">
        <w:rPr>
          <w:rFonts w:ascii="Arial" w:hAnsi="Arial" w:cs="Arial"/>
          <w:b/>
          <w:szCs w:val="24"/>
        </w:rPr>
        <w:t xml:space="preserve"> that have a connection to the emergency operations p</w:t>
      </w:r>
      <w:r w:rsidRPr="007E0120">
        <w:rPr>
          <w:rFonts w:ascii="Arial" w:hAnsi="Arial" w:cs="Arial"/>
          <w:b/>
          <w:szCs w:val="24"/>
        </w:rPr>
        <w:t>lan&gt;</w:t>
      </w:r>
    </w:p>
    <w:p w:rsidR="007E0120" w:rsidRPr="007E0120" w:rsidRDefault="007E0120" w:rsidP="007E0120">
      <w:pPr>
        <w:tabs>
          <w:tab w:val="num" w:pos="432"/>
        </w:tabs>
        <w:ind w:left="432" w:hanging="432"/>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Emergency Management Agency</w:t>
      </w:r>
    </w:p>
    <w:p w:rsidR="00443A9F" w:rsidRPr="007E0120" w:rsidRDefault="003A584F" w:rsidP="007E0120">
      <w:pPr>
        <w:ind w:left="864" w:hanging="504"/>
        <w:rPr>
          <w:rFonts w:ascii="Arial" w:hAnsi="Arial" w:cs="Arial"/>
          <w:szCs w:val="24"/>
        </w:rPr>
      </w:pPr>
      <w:hyperlink r:id="rId18" w:history="1">
        <w:r w:rsidR="00443A9F" w:rsidRPr="007E0120">
          <w:rPr>
            <w:rStyle w:val="Hyperlink"/>
            <w:rFonts w:ascii="Arial" w:hAnsi="Arial" w:cs="Arial"/>
            <w:szCs w:val="24"/>
          </w:rPr>
          <w:t>http://www.msema.org/</w:t>
        </w:r>
      </w:hyperlink>
    </w:p>
    <w:p w:rsidR="007E0120" w:rsidRPr="007E0120" w:rsidRDefault="007E0120" w:rsidP="00265075">
      <w:pPr>
        <w:ind w:left="432" w:hanging="432"/>
        <w:rPr>
          <w:rFonts w:ascii="Arial" w:hAnsi="Arial" w:cs="Arial"/>
          <w:szCs w:val="24"/>
        </w:rPr>
      </w:pPr>
    </w:p>
    <w:p w:rsidR="001C0A44" w:rsidRPr="007E0120" w:rsidRDefault="001C0A44" w:rsidP="001C0A44">
      <w:pPr>
        <w:tabs>
          <w:tab w:val="num" w:pos="432"/>
        </w:tabs>
        <w:ind w:left="432" w:hanging="432"/>
        <w:rPr>
          <w:rFonts w:ascii="Arial" w:hAnsi="Arial" w:cs="Arial"/>
          <w:b/>
          <w:szCs w:val="24"/>
        </w:rPr>
      </w:pPr>
      <w:r w:rsidRPr="007E0120">
        <w:rPr>
          <w:rFonts w:ascii="Arial" w:hAnsi="Arial" w:cs="Arial"/>
          <w:b/>
          <w:szCs w:val="24"/>
        </w:rPr>
        <w:t xml:space="preserve">Minimum Standards of Operations for </w:t>
      </w:r>
      <w:r>
        <w:rPr>
          <w:rFonts w:ascii="Arial" w:hAnsi="Arial" w:cs="Arial"/>
          <w:b/>
          <w:szCs w:val="24"/>
        </w:rPr>
        <w:t>Abortion Facilities</w:t>
      </w:r>
    </w:p>
    <w:p w:rsidR="001C0A44" w:rsidRDefault="001C0A44" w:rsidP="001C0A44">
      <w:pPr>
        <w:ind w:firstLine="360"/>
        <w:rPr>
          <w:rFonts w:ascii="Arial" w:hAnsi="Arial" w:cs="Arial"/>
          <w:szCs w:val="24"/>
        </w:rPr>
      </w:pPr>
      <w:r w:rsidRPr="007E0120">
        <w:rPr>
          <w:rFonts w:ascii="Arial" w:hAnsi="Arial" w:cs="Arial"/>
          <w:szCs w:val="24"/>
        </w:rPr>
        <w:t xml:space="preserve">Mississippi State Department of Health </w:t>
      </w:r>
    </w:p>
    <w:p w:rsidR="001C0A44" w:rsidRDefault="001C0A44" w:rsidP="001C0A44">
      <w:pPr>
        <w:ind w:firstLine="360"/>
        <w:rPr>
          <w:rFonts w:ascii="Arial" w:hAnsi="Arial" w:cs="Arial"/>
          <w:szCs w:val="24"/>
        </w:rPr>
      </w:pPr>
      <w:r>
        <w:rPr>
          <w:rFonts w:ascii="Arial" w:hAnsi="Arial" w:cs="Arial"/>
          <w:szCs w:val="24"/>
        </w:rPr>
        <w:t xml:space="preserve">Title </w:t>
      </w:r>
      <w:r w:rsidR="006D0026">
        <w:rPr>
          <w:rFonts w:ascii="Arial" w:hAnsi="Arial" w:cs="Arial"/>
          <w:szCs w:val="24"/>
        </w:rPr>
        <w:t xml:space="preserve">15, Part 16, Subpart 1, Chapter 44 </w:t>
      </w:r>
    </w:p>
    <w:p w:rsidR="006D0026" w:rsidRDefault="003A584F" w:rsidP="006D0026">
      <w:pPr>
        <w:ind w:left="360"/>
        <w:rPr>
          <w:rFonts w:ascii="Arial" w:hAnsi="Arial" w:cs="Arial"/>
          <w:szCs w:val="24"/>
        </w:rPr>
      </w:pPr>
      <w:hyperlink r:id="rId19" w:history="1">
        <w:r w:rsidR="006D0026" w:rsidRPr="006D0026">
          <w:rPr>
            <w:rStyle w:val="Hyperlink"/>
            <w:rFonts w:ascii="Arial" w:hAnsi="Arial" w:cs="Arial"/>
            <w:szCs w:val="24"/>
          </w:rPr>
          <w:t>The Mississippi State Department of Health Minimum Standards of Operations for Abortion Facilities</w:t>
        </w:r>
      </w:hyperlink>
    </w:p>
    <w:p w:rsidR="006D0026" w:rsidRDefault="006D0026">
      <w:pPr>
        <w:rPr>
          <w:rFonts w:ascii="Arial" w:hAnsi="Arial" w:cs="Arial"/>
          <w:szCs w:val="24"/>
        </w:rPr>
      </w:pPr>
      <w:r>
        <w:rPr>
          <w:rFonts w:ascii="Arial" w:hAnsi="Arial" w:cs="Arial"/>
          <w:szCs w:val="24"/>
        </w:rPr>
        <w:br w:type="page"/>
      </w: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lastRenderedPageBreak/>
        <w:t xml:space="preserve">Minimum Standards of Operations for </w:t>
      </w:r>
      <w:r w:rsidR="008D153B">
        <w:rPr>
          <w:rFonts w:ascii="Arial" w:hAnsi="Arial" w:cs="Arial"/>
          <w:b/>
          <w:szCs w:val="24"/>
        </w:rPr>
        <w:t>Ambulatory Surgical Center</w:t>
      </w:r>
      <w:r w:rsidRPr="007E0120">
        <w:rPr>
          <w:rFonts w:ascii="Arial" w:hAnsi="Arial" w:cs="Arial"/>
          <w:b/>
          <w:szCs w:val="24"/>
        </w:rPr>
        <w:t>s</w:t>
      </w:r>
    </w:p>
    <w:p w:rsidR="00443A9F" w:rsidRPr="007E0120" w:rsidRDefault="00443A9F" w:rsidP="007E0120">
      <w:pPr>
        <w:ind w:firstLine="360"/>
        <w:rPr>
          <w:rFonts w:ascii="Arial" w:hAnsi="Arial" w:cs="Arial"/>
          <w:szCs w:val="24"/>
        </w:rPr>
      </w:pPr>
      <w:r w:rsidRPr="007E0120">
        <w:rPr>
          <w:rFonts w:ascii="Arial" w:hAnsi="Arial" w:cs="Arial"/>
          <w:szCs w:val="24"/>
        </w:rPr>
        <w:t xml:space="preserve">Mississippi State Department of Health </w:t>
      </w:r>
    </w:p>
    <w:p w:rsidR="00443A9F" w:rsidRPr="008930EA" w:rsidRDefault="00443A9F" w:rsidP="007E0120">
      <w:pPr>
        <w:ind w:firstLine="360"/>
        <w:rPr>
          <w:rFonts w:ascii="Arial" w:hAnsi="Arial" w:cs="Arial"/>
          <w:i/>
          <w:szCs w:val="24"/>
        </w:rPr>
      </w:pPr>
      <w:r w:rsidRPr="008930EA">
        <w:rPr>
          <w:rFonts w:ascii="Arial" w:hAnsi="Arial" w:cs="Arial"/>
          <w:i/>
          <w:szCs w:val="24"/>
        </w:rPr>
        <w:t xml:space="preserve">Title 15, Part </w:t>
      </w:r>
      <w:r w:rsidR="004F0D2E">
        <w:rPr>
          <w:rFonts w:ascii="Arial" w:hAnsi="Arial" w:cs="Arial"/>
          <w:i/>
          <w:szCs w:val="24"/>
        </w:rPr>
        <w:t>16</w:t>
      </w:r>
      <w:r w:rsidRPr="008930EA">
        <w:rPr>
          <w:rFonts w:ascii="Arial" w:hAnsi="Arial" w:cs="Arial"/>
          <w:i/>
          <w:szCs w:val="24"/>
        </w:rPr>
        <w:t>, Subpart 01, Chapter 4</w:t>
      </w:r>
      <w:r w:rsidR="004F0D2E">
        <w:rPr>
          <w:rFonts w:ascii="Arial" w:hAnsi="Arial" w:cs="Arial"/>
          <w:i/>
          <w:szCs w:val="24"/>
        </w:rPr>
        <w:t>2</w:t>
      </w:r>
    </w:p>
    <w:p w:rsidR="00443A9F" w:rsidRPr="007E0120" w:rsidRDefault="003A584F" w:rsidP="006D7A52">
      <w:pPr>
        <w:ind w:left="360"/>
        <w:rPr>
          <w:rFonts w:ascii="Arial" w:hAnsi="Arial" w:cs="Arial"/>
          <w:szCs w:val="24"/>
        </w:rPr>
      </w:pPr>
      <w:hyperlink r:id="rId20" w:history="1">
        <w:r w:rsidR="006D7A52">
          <w:rPr>
            <w:rStyle w:val="Hyperlink"/>
            <w:rFonts w:ascii="Arial" w:hAnsi="Arial" w:cs="Arial"/>
            <w:szCs w:val="24"/>
          </w:rPr>
          <w:t xml:space="preserve">The Mississippi </w:t>
        </w:r>
        <w:r w:rsidR="00443A9F" w:rsidRPr="007E0120">
          <w:rPr>
            <w:rStyle w:val="Hyperlink"/>
            <w:rFonts w:ascii="Arial" w:hAnsi="Arial" w:cs="Arial"/>
            <w:szCs w:val="24"/>
          </w:rPr>
          <w:t>S</w:t>
        </w:r>
        <w:r w:rsidR="006D7A52">
          <w:rPr>
            <w:rStyle w:val="Hyperlink"/>
            <w:rFonts w:ascii="Arial" w:hAnsi="Arial" w:cs="Arial"/>
            <w:szCs w:val="24"/>
          </w:rPr>
          <w:t xml:space="preserve">tate </w:t>
        </w:r>
        <w:r w:rsidR="00443A9F" w:rsidRPr="007E0120">
          <w:rPr>
            <w:rStyle w:val="Hyperlink"/>
            <w:rFonts w:ascii="Arial" w:hAnsi="Arial" w:cs="Arial"/>
            <w:szCs w:val="24"/>
          </w:rPr>
          <w:t>D</w:t>
        </w:r>
        <w:r w:rsidR="006D7A52">
          <w:rPr>
            <w:rStyle w:val="Hyperlink"/>
            <w:rFonts w:ascii="Arial" w:hAnsi="Arial" w:cs="Arial"/>
            <w:szCs w:val="24"/>
          </w:rPr>
          <w:t xml:space="preserve">epartment of </w:t>
        </w:r>
        <w:r w:rsidR="00443A9F" w:rsidRPr="007E0120">
          <w:rPr>
            <w:rStyle w:val="Hyperlink"/>
            <w:rFonts w:ascii="Arial" w:hAnsi="Arial" w:cs="Arial"/>
            <w:szCs w:val="24"/>
          </w:rPr>
          <w:t>H</w:t>
        </w:r>
        <w:r w:rsidR="006D7A52">
          <w:rPr>
            <w:rStyle w:val="Hyperlink"/>
            <w:rFonts w:ascii="Arial" w:hAnsi="Arial" w:cs="Arial"/>
            <w:szCs w:val="24"/>
          </w:rPr>
          <w:t>ealth</w:t>
        </w:r>
        <w:r w:rsidR="00443A9F" w:rsidRPr="007E0120">
          <w:rPr>
            <w:rStyle w:val="Hyperlink"/>
            <w:rFonts w:ascii="Arial" w:hAnsi="Arial" w:cs="Arial"/>
            <w:szCs w:val="24"/>
          </w:rPr>
          <w:t xml:space="preserve"> Minimum Standards of Operations </w:t>
        </w:r>
        <w:r w:rsidR="006D7A52" w:rsidRPr="007E0120">
          <w:rPr>
            <w:rStyle w:val="Hyperlink"/>
            <w:rFonts w:ascii="Arial" w:hAnsi="Arial" w:cs="Arial"/>
            <w:szCs w:val="24"/>
          </w:rPr>
          <w:t xml:space="preserve">for </w:t>
        </w:r>
        <w:r w:rsidR="006D7A52">
          <w:rPr>
            <w:rStyle w:val="Hyperlink"/>
            <w:rFonts w:ascii="Arial" w:hAnsi="Arial" w:cs="Arial"/>
            <w:szCs w:val="24"/>
          </w:rPr>
          <w:t>Ambulatory</w:t>
        </w:r>
        <w:r w:rsidR="008D153B">
          <w:rPr>
            <w:rStyle w:val="Hyperlink"/>
            <w:rFonts w:ascii="Arial" w:hAnsi="Arial" w:cs="Arial"/>
            <w:szCs w:val="24"/>
          </w:rPr>
          <w:t xml:space="preserve"> Surgical Center</w:t>
        </w:r>
        <w:r w:rsidR="00443A9F" w:rsidRPr="007E0120">
          <w:rPr>
            <w:rStyle w:val="Hyperlink"/>
            <w:rFonts w:ascii="Arial" w:hAnsi="Arial" w:cs="Arial"/>
            <w:szCs w:val="24"/>
          </w:rPr>
          <w:t>s PDF</w:t>
        </w:r>
      </w:hyperlink>
    </w:p>
    <w:p w:rsidR="00443A9F" w:rsidRDefault="00443A9F" w:rsidP="007E0120">
      <w:pPr>
        <w:ind w:firstLine="360"/>
        <w:rPr>
          <w:rFonts w:ascii="Arial" w:hAnsi="Arial" w:cs="Arial"/>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National Incident Management System</w:t>
      </w:r>
    </w:p>
    <w:p w:rsidR="00443A9F" w:rsidRPr="007E0120" w:rsidRDefault="00443A9F" w:rsidP="007E0120">
      <w:pPr>
        <w:ind w:firstLine="360"/>
        <w:rPr>
          <w:rFonts w:ascii="Arial" w:hAnsi="Arial" w:cs="Arial"/>
          <w:szCs w:val="24"/>
        </w:rPr>
      </w:pPr>
      <w:r w:rsidRPr="007E0120">
        <w:rPr>
          <w:rFonts w:ascii="Arial" w:hAnsi="Arial" w:cs="Arial"/>
          <w:szCs w:val="24"/>
        </w:rPr>
        <w:t>Federal Emergency Management Agency</w:t>
      </w:r>
    </w:p>
    <w:p w:rsidR="00F7320A" w:rsidRDefault="009D630E" w:rsidP="009D630E">
      <w:pPr>
        <w:tabs>
          <w:tab w:val="num" w:pos="360"/>
        </w:tabs>
        <w:ind w:left="432" w:hanging="432"/>
      </w:pPr>
      <w:r>
        <w:tab/>
      </w:r>
      <w:hyperlink r:id="rId21" w:history="1">
        <w:r w:rsidRPr="00DB4F63">
          <w:rPr>
            <w:rStyle w:val="Hyperlink"/>
            <w:rFonts w:ascii="Arial" w:hAnsi="Arial" w:cs="Arial"/>
          </w:rPr>
          <w:t>https://www.fema.gov/national-incident-management-system</w:t>
        </w:r>
      </w:hyperlink>
    </w:p>
    <w:p w:rsidR="00E63D70" w:rsidRDefault="00E63D70"/>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Incident Command System </w:t>
      </w:r>
    </w:p>
    <w:p w:rsidR="00443A9F" w:rsidRPr="007E0120" w:rsidRDefault="002158AF" w:rsidP="007E0120">
      <w:pPr>
        <w:ind w:firstLine="360"/>
        <w:rPr>
          <w:rFonts w:ascii="Arial" w:hAnsi="Arial" w:cs="Arial"/>
          <w:szCs w:val="24"/>
        </w:rPr>
      </w:pPr>
      <w:r w:rsidRPr="007E0120">
        <w:rPr>
          <w:rFonts w:ascii="Arial" w:hAnsi="Arial" w:cs="Arial"/>
          <w:szCs w:val="24"/>
        </w:rPr>
        <w:t>F</w:t>
      </w:r>
      <w:r>
        <w:rPr>
          <w:rFonts w:ascii="Arial" w:hAnsi="Arial" w:cs="Arial"/>
          <w:szCs w:val="24"/>
        </w:rPr>
        <w:t>ederal Emergency Management Agency</w:t>
      </w:r>
    </w:p>
    <w:p w:rsidR="007E0120" w:rsidRDefault="005A3EA3" w:rsidP="005A3EA3">
      <w:pPr>
        <w:tabs>
          <w:tab w:val="num" w:pos="432"/>
        </w:tabs>
      </w:pPr>
      <w:r>
        <w:t xml:space="preserve">      </w:t>
      </w:r>
      <w:hyperlink r:id="rId22" w:history="1">
        <w:r w:rsidRPr="0088610F">
          <w:rPr>
            <w:rStyle w:val="Hyperlink"/>
            <w:rFonts w:ascii="Arial" w:hAnsi="Arial" w:cs="Arial"/>
          </w:rPr>
          <w:t>https://training.fema.gov/emiweb/is/icsresource/index.htm</w:t>
        </w:r>
      </w:hyperlink>
    </w:p>
    <w:p w:rsidR="005A3EA3" w:rsidRPr="007E0120" w:rsidRDefault="005A3EA3" w:rsidP="007E0120">
      <w:pPr>
        <w:tabs>
          <w:tab w:val="num" w:pos="432"/>
        </w:tabs>
        <w:ind w:left="432" w:firstLine="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The Joint Commission</w:t>
      </w:r>
    </w:p>
    <w:p w:rsidR="00443A9F" w:rsidRPr="007E0120" w:rsidRDefault="003A584F" w:rsidP="007E0120">
      <w:pPr>
        <w:ind w:firstLine="360"/>
        <w:rPr>
          <w:rFonts w:ascii="Arial" w:hAnsi="Arial" w:cs="Arial"/>
          <w:szCs w:val="24"/>
        </w:rPr>
      </w:pPr>
      <w:hyperlink r:id="rId23" w:history="1">
        <w:r w:rsidR="00443A9F" w:rsidRPr="007E0120">
          <w:rPr>
            <w:rFonts w:ascii="Arial" w:hAnsi="Arial" w:cs="Arial"/>
            <w:color w:val="0000FF"/>
            <w:szCs w:val="24"/>
            <w:u w:val="single"/>
          </w:rPr>
          <w:t>www.jointcommission.org</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Strategic National Stockpile</w:t>
      </w:r>
    </w:p>
    <w:p w:rsidR="00443A9F" w:rsidRPr="007E0120" w:rsidRDefault="00443A9F" w:rsidP="007E0120">
      <w:pPr>
        <w:ind w:firstLine="360"/>
        <w:rPr>
          <w:rFonts w:ascii="Arial" w:hAnsi="Arial" w:cs="Arial"/>
          <w:szCs w:val="24"/>
        </w:rPr>
      </w:pPr>
      <w:r w:rsidRPr="007E0120">
        <w:rPr>
          <w:rFonts w:ascii="Arial" w:hAnsi="Arial" w:cs="Arial"/>
          <w:szCs w:val="24"/>
        </w:rPr>
        <w:t>Centers for Disease Control and Prevention</w:t>
      </w:r>
    </w:p>
    <w:p w:rsidR="00443A9F" w:rsidRPr="007E0120" w:rsidRDefault="003A584F" w:rsidP="007E0120">
      <w:pPr>
        <w:ind w:firstLine="360"/>
        <w:rPr>
          <w:rFonts w:ascii="Arial" w:hAnsi="Arial" w:cs="Arial"/>
          <w:szCs w:val="24"/>
        </w:rPr>
      </w:pPr>
      <w:hyperlink r:id="rId24" w:history="1">
        <w:r w:rsidR="00F7320A" w:rsidRPr="00D64BBB">
          <w:rPr>
            <w:rStyle w:val="Hyperlink"/>
            <w:rFonts w:ascii="Arial" w:hAnsi="Arial" w:cs="Arial"/>
            <w:szCs w:val="24"/>
          </w:rPr>
          <w:t>http://www.cdc.gov/phpr/stockpile/index.htm</w:t>
        </w:r>
      </w:hyperlink>
    </w:p>
    <w:p w:rsidR="007E0120" w:rsidRPr="007E0120" w:rsidRDefault="007E0120" w:rsidP="003B7718">
      <w:pPr>
        <w:ind w:left="360"/>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Mississippi Responder Management System</w:t>
      </w:r>
    </w:p>
    <w:p w:rsidR="00443A9F" w:rsidRPr="007E0120" w:rsidRDefault="00443A9F" w:rsidP="007E0120">
      <w:pPr>
        <w:ind w:firstLine="360"/>
        <w:rPr>
          <w:rFonts w:ascii="Arial" w:hAnsi="Arial" w:cs="Arial"/>
          <w:szCs w:val="24"/>
        </w:rPr>
      </w:pPr>
      <w:r w:rsidRPr="007E0120">
        <w:rPr>
          <w:rFonts w:ascii="Arial" w:hAnsi="Arial" w:cs="Arial"/>
          <w:szCs w:val="24"/>
        </w:rPr>
        <w:t>Mississippi State Department of Health</w:t>
      </w:r>
    </w:p>
    <w:p w:rsidR="007E0120" w:rsidRDefault="003A584F" w:rsidP="00F7320A">
      <w:pPr>
        <w:tabs>
          <w:tab w:val="num" w:pos="432"/>
        </w:tabs>
        <w:ind w:left="432" w:hanging="72"/>
      </w:pPr>
      <w:hyperlink r:id="rId25" w:history="1">
        <w:r w:rsidR="00F7320A" w:rsidRPr="006943C7">
          <w:rPr>
            <w:rStyle w:val="Hyperlink"/>
            <w:rFonts w:ascii="Arial" w:hAnsi="Arial" w:cs="Arial"/>
            <w:szCs w:val="24"/>
          </w:rPr>
          <w:t>https://signupms.org/index.php</w:t>
        </w:r>
      </w:hyperlink>
    </w:p>
    <w:p w:rsidR="00F7320A" w:rsidRPr="007E0120" w:rsidRDefault="00F7320A"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Centers for Medicare &amp; Medicaid Services </w:t>
      </w:r>
    </w:p>
    <w:p w:rsidR="00443A9F" w:rsidRPr="007E0120" w:rsidRDefault="003A584F" w:rsidP="007E0120">
      <w:pPr>
        <w:ind w:firstLine="360"/>
        <w:rPr>
          <w:rFonts w:ascii="Arial" w:hAnsi="Arial" w:cs="Arial"/>
          <w:szCs w:val="24"/>
        </w:rPr>
      </w:pPr>
      <w:hyperlink r:id="rId26" w:history="1">
        <w:r w:rsidR="00443A9F" w:rsidRPr="007E0120">
          <w:rPr>
            <w:rFonts w:ascii="Arial" w:hAnsi="Arial" w:cs="Arial"/>
            <w:color w:val="0000FF"/>
            <w:szCs w:val="24"/>
            <w:u w:val="single"/>
          </w:rPr>
          <w:t>http://www.cms.gov</w:t>
        </w:r>
      </w:hyperlink>
    </w:p>
    <w:p w:rsidR="007E0120" w:rsidRPr="007E0120" w:rsidRDefault="007E0120" w:rsidP="007E0120">
      <w:pPr>
        <w:tabs>
          <w:tab w:val="num" w:pos="432"/>
        </w:tabs>
        <w:ind w:left="432" w:hanging="432"/>
        <w:rPr>
          <w:rFonts w:ascii="Arial" w:hAnsi="Arial" w:cs="Arial"/>
          <w:b/>
          <w:szCs w:val="24"/>
        </w:rPr>
      </w:pPr>
    </w:p>
    <w:p w:rsidR="00443A9F" w:rsidRPr="007E0120" w:rsidRDefault="00443A9F" w:rsidP="007E0120">
      <w:pPr>
        <w:tabs>
          <w:tab w:val="num" w:pos="432"/>
        </w:tabs>
        <w:ind w:left="432" w:hanging="432"/>
        <w:rPr>
          <w:rFonts w:ascii="Arial" w:hAnsi="Arial" w:cs="Arial"/>
          <w:b/>
          <w:szCs w:val="24"/>
        </w:rPr>
      </w:pPr>
      <w:r w:rsidRPr="007E0120">
        <w:rPr>
          <w:rFonts w:ascii="Arial" w:hAnsi="Arial" w:cs="Arial"/>
          <w:b/>
          <w:szCs w:val="24"/>
        </w:rPr>
        <w:t xml:space="preserve">Disaster Resiliency and </w:t>
      </w:r>
      <w:r w:rsidR="002158AF" w:rsidRPr="002158AF">
        <w:rPr>
          <w:rFonts w:ascii="Arial" w:hAnsi="Arial" w:cs="Arial"/>
          <w:b/>
          <w:szCs w:val="24"/>
        </w:rPr>
        <w:t>National Fire Protection Association</w:t>
      </w:r>
      <w:r w:rsidR="002158AF" w:rsidRPr="007E0120">
        <w:rPr>
          <w:rFonts w:ascii="Arial" w:hAnsi="Arial" w:cs="Arial"/>
          <w:szCs w:val="24"/>
        </w:rPr>
        <w:t xml:space="preserve"> </w:t>
      </w:r>
      <w:r w:rsidR="002158AF">
        <w:rPr>
          <w:rFonts w:ascii="Arial" w:hAnsi="Arial" w:cs="Arial"/>
          <w:szCs w:val="24"/>
        </w:rPr>
        <w:t>(</w:t>
      </w:r>
      <w:r w:rsidRPr="007E0120">
        <w:rPr>
          <w:rFonts w:ascii="Arial" w:hAnsi="Arial" w:cs="Arial"/>
          <w:b/>
          <w:szCs w:val="24"/>
        </w:rPr>
        <w:t>NFPA</w:t>
      </w:r>
      <w:r w:rsidR="002158AF">
        <w:rPr>
          <w:rFonts w:ascii="Arial" w:hAnsi="Arial" w:cs="Arial"/>
          <w:b/>
          <w:szCs w:val="24"/>
        </w:rPr>
        <w:t>)</w:t>
      </w:r>
      <w:r w:rsidRPr="007E0120">
        <w:rPr>
          <w:rFonts w:ascii="Arial" w:hAnsi="Arial" w:cs="Arial"/>
          <w:b/>
          <w:szCs w:val="24"/>
        </w:rPr>
        <w:t xml:space="preserve"> Codes and Standards </w:t>
      </w:r>
    </w:p>
    <w:p w:rsidR="00443A9F" w:rsidRPr="007E0120" w:rsidRDefault="00443A9F" w:rsidP="007E0120">
      <w:pPr>
        <w:ind w:left="360"/>
        <w:rPr>
          <w:rFonts w:ascii="Arial" w:hAnsi="Arial" w:cs="Arial"/>
          <w:szCs w:val="24"/>
        </w:rPr>
      </w:pPr>
      <w:r w:rsidRPr="007E0120">
        <w:rPr>
          <w:rFonts w:ascii="Arial" w:hAnsi="Arial" w:cs="Arial"/>
          <w:szCs w:val="24"/>
        </w:rPr>
        <w:t xml:space="preserve">Refer to the NFPA Standards in NFPA 101 </w:t>
      </w:r>
      <w:r w:rsidR="00DA6E7E" w:rsidRPr="007E0120">
        <w:rPr>
          <w:rFonts w:ascii="Arial" w:hAnsi="Arial" w:cs="Arial"/>
          <w:szCs w:val="24"/>
        </w:rPr>
        <w:t>Life Safety Code, and NFPA 1600, Disaster/Emergency Management and Business Continuity Programs</w:t>
      </w:r>
    </w:p>
    <w:p w:rsidR="006F6D95" w:rsidRPr="007E0120" w:rsidRDefault="006F6D95" w:rsidP="007E0120">
      <w:pPr>
        <w:ind w:left="360"/>
        <w:rPr>
          <w:rFonts w:ascii="Arial" w:hAnsi="Arial" w:cs="Arial"/>
          <w:szCs w:val="24"/>
        </w:rPr>
      </w:pPr>
    </w:p>
    <w:p w:rsidR="006F6D95" w:rsidRPr="00F05D27" w:rsidRDefault="006F6D95" w:rsidP="007E0120">
      <w:pPr>
        <w:ind w:left="432" w:hanging="432"/>
        <w:rPr>
          <w:rFonts w:ascii="Arial" w:hAnsi="Arial" w:cs="Arial"/>
          <w:b/>
          <w:szCs w:val="24"/>
        </w:rPr>
      </w:pPr>
      <w:r w:rsidRPr="00F05D27">
        <w:rPr>
          <w:rFonts w:ascii="Arial" w:hAnsi="Arial" w:cs="Arial"/>
          <w:b/>
          <w:szCs w:val="24"/>
        </w:rPr>
        <w:t>Mississippi Emergency Access Program</w:t>
      </w:r>
    </w:p>
    <w:p w:rsidR="006F6D95" w:rsidRDefault="003A584F" w:rsidP="007E0120">
      <w:pPr>
        <w:ind w:left="360"/>
      </w:pPr>
      <w:hyperlink r:id="rId27" w:history="1">
        <w:r w:rsidR="006F6D95" w:rsidRPr="007E0120">
          <w:rPr>
            <w:rStyle w:val="Hyperlink"/>
            <w:rFonts w:ascii="Arial" w:hAnsi="Arial" w:cs="Arial"/>
            <w:szCs w:val="24"/>
          </w:rPr>
          <w:t>http://www.dps.state.ms.us/divisions/office-of-emergency-operations/mississippi-statewide-credentialing-access-program/</w:t>
        </w:r>
      </w:hyperlink>
    </w:p>
    <w:p w:rsidR="00CB476C" w:rsidRDefault="00CB476C" w:rsidP="00CB476C"/>
    <w:p w:rsidR="00CB476C" w:rsidRPr="007E0120" w:rsidRDefault="00CB476C" w:rsidP="00CB476C">
      <w:pPr>
        <w:rPr>
          <w:rFonts w:ascii="Arial" w:hAnsi="Arial" w:cs="Arial"/>
          <w:szCs w:val="24"/>
        </w:rPr>
      </w:pPr>
      <w:r w:rsidRPr="00CB476C">
        <w:rPr>
          <w:rFonts w:ascii="Arial" w:hAnsi="Arial" w:cs="Arial"/>
          <w:b/>
          <w:szCs w:val="24"/>
        </w:rPr>
        <w:t>C</w:t>
      </w:r>
      <w:r w:rsidR="001D59FC">
        <w:rPr>
          <w:rFonts w:ascii="Arial" w:hAnsi="Arial" w:cs="Arial"/>
          <w:b/>
          <w:szCs w:val="24"/>
        </w:rPr>
        <w:t xml:space="preserve">enters for </w:t>
      </w:r>
      <w:r w:rsidRPr="00CB476C">
        <w:rPr>
          <w:rFonts w:ascii="Arial" w:hAnsi="Arial" w:cs="Arial"/>
          <w:b/>
          <w:szCs w:val="24"/>
        </w:rPr>
        <w:t>D</w:t>
      </w:r>
      <w:r w:rsidR="001D59FC">
        <w:rPr>
          <w:rFonts w:ascii="Arial" w:hAnsi="Arial" w:cs="Arial"/>
          <w:b/>
          <w:szCs w:val="24"/>
        </w:rPr>
        <w:t xml:space="preserve">iseases </w:t>
      </w:r>
      <w:r w:rsidRPr="00CB476C">
        <w:rPr>
          <w:rFonts w:ascii="Arial" w:hAnsi="Arial" w:cs="Arial"/>
          <w:b/>
          <w:szCs w:val="24"/>
        </w:rPr>
        <w:t>C</w:t>
      </w:r>
      <w:r w:rsidR="001D59FC">
        <w:rPr>
          <w:rFonts w:ascii="Arial" w:hAnsi="Arial" w:cs="Arial"/>
          <w:b/>
          <w:szCs w:val="24"/>
        </w:rPr>
        <w:t>ontrol and Prevention</w:t>
      </w:r>
      <w:r w:rsidRPr="00CB476C">
        <w:rPr>
          <w:rFonts w:ascii="Arial" w:hAnsi="Arial" w:cs="Arial"/>
          <w:b/>
          <w:szCs w:val="24"/>
        </w:rPr>
        <w:t xml:space="preserve"> Emergency Water Supply Planning Guide</w:t>
      </w:r>
      <w:r>
        <w:rPr>
          <w:rFonts w:ascii="Arial" w:hAnsi="Arial" w:cs="Arial"/>
          <w:b/>
          <w:szCs w:val="24"/>
        </w:rPr>
        <w:t xml:space="preserve"> Table 6-4.1</w:t>
      </w:r>
    </w:p>
    <w:p w:rsidR="00CF63B8" w:rsidRPr="000455CD" w:rsidRDefault="003A584F" w:rsidP="00BC5FAC">
      <w:pPr>
        <w:ind w:left="360"/>
        <w:rPr>
          <w:rFonts w:ascii="Arial" w:hAnsi="Arial" w:cs="Arial"/>
          <w:sz w:val="22"/>
          <w:szCs w:val="22"/>
        </w:rPr>
      </w:pPr>
      <w:hyperlink r:id="rId28" w:history="1">
        <w:r w:rsidR="00B64424" w:rsidRPr="002329A4">
          <w:rPr>
            <w:rStyle w:val="Hyperlink"/>
            <w:rFonts w:ascii="Arial" w:hAnsi="Arial" w:cs="Arial"/>
            <w:szCs w:val="24"/>
          </w:rPr>
          <w:t>http://www.cdc.gov/healthywater/pdf/emergency/emergency-water-supply-planning-guide.pdf</w:t>
        </w:r>
      </w:hyperlink>
      <w:r w:rsidR="0002672F">
        <w:rPr>
          <w:rFonts w:ascii="Arial" w:hAnsi="Arial" w:cs="Arial"/>
          <w:sz w:val="22"/>
          <w:szCs w:val="22"/>
        </w:rPr>
        <w:br w:type="page"/>
      </w:r>
    </w:p>
    <w:p w:rsidR="00CF63B8" w:rsidRPr="003B7718" w:rsidRDefault="003B7718" w:rsidP="00C27B36">
      <w:pPr>
        <w:pStyle w:val="Heading2"/>
      </w:pPr>
      <w:bookmarkStart w:id="18" w:name="_Toc481141541"/>
      <w:r w:rsidRPr="003B7718">
        <w:lastRenderedPageBreak/>
        <w:t>SITUATION</w:t>
      </w:r>
      <w:bookmarkEnd w:id="18"/>
    </w:p>
    <w:p w:rsidR="003B7718" w:rsidRPr="003B7718" w:rsidRDefault="003B7718" w:rsidP="003B7718">
      <w:pPr>
        <w:pStyle w:val="BodyText"/>
        <w:spacing w:before="0"/>
        <w:rPr>
          <w:rFonts w:ascii="Arial" w:hAnsi="Arial" w:cs="Arial"/>
          <w:szCs w:val="24"/>
        </w:rPr>
      </w:pPr>
    </w:p>
    <w:p w:rsidR="00CF63B8" w:rsidRPr="003B7718" w:rsidRDefault="00CF63B8" w:rsidP="0054643B">
      <w:pPr>
        <w:pStyle w:val="Heading3"/>
        <w:numPr>
          <w:ilvl w:val="0"/>
          <w:numId w:val="0"/>
        </w:numPr>
      </w:pPr>
      <w:bookmarkStart w:id="19" w:name="_Toc481141542"/>
      <w:r w:rsidRPr="003B7718">
        <w:t>Risk Assessment</w:t>
      </w:r>
      <w:bookmarkEnd w:id="19"/>
    </w:p>
    <w:p w:rsidR="003B7718" w:rsidRPr="003B7718" w:rsidRDefault="003B7718" w:rsidP="003B7718">
      <w:pPr>
        <w:pStyle w:val="BodyText"/>
        <w:spacing w:before="0"/>
        <w:rPr>
          <w:rFonts w:ascii="Arial" w:hAnsi="Arial" w:cs="Arial"/>
          <w:szCs w:val="24"/>
        </w:rPr>
      </w:pPr>
    </w:p>
    <w:p w:rsidR="0048381A" w:rsidRPr="003B7718" w:rsidRDefault="0054643B" w:rsidP="003B7718">
      <w:pPr>
        <w:pStyle w:val="BodyText"/>
        <w:spacing w:before="0"/>
        <w:jc w:val="left"/>
        <w:rPr>
          <w:rFonts w:ascii="Arial" w:hAnsi="Arial" w:cs="Arial"/>
          <w:szCs w:val="24"/>
        </w:rPr>
      </w:pPr>
      <w:r>
        <w:rPr>
          <w:rFonts w:ascii="Arial" w:hAnsi="Arial" w:cs="Arial"/>
          <w:szCs w:val="24"/>
        </w:rPr>
        <w:t>A hazard vulnerability a</w:t>
      </w:r>
      <w:r w:rsidR="00CF63B8" w:rsidRPr="003B7718">
        <w:rPr>
          <w:rFonts w:ascii="Arial" w:hAnsi="Arial" w:cs="Arial"/>
          <w:szCs w:val="24"/>
        </w:rPr>
        <w:t>nalysis</w:t>
      </w:r>
      <w:r>
        <w:rPr>
          <w:rFonts w:ascii="Arial" w:hAnsi="Arial" w:cs="Arial"/>
          <w:szCs w:val="24"/>
        </w:rPr>
        <w:t xml:space="preserve"> (HVA)</w:t>
      </w:r>
      <w:r w:rsidR="00CF63B8" w:rsidRPr="003B7718">
        <w:rPr>
          <w:rFonts w:ascii="Arial" w:hAnsi="Arial" w:cs="Arial"/>
          <w:szCs w:val="24"/>
        </w:rPr>
        <w:t xml:space="preserve"> conducted by</w:t>
      </w:r>
      <w:r>
        <w:rPr>
          <w:rFonts w:ascii="Arial" w:hAnsi="Arial" w:cs="Arial"/>
          <w:szCs w:val="24"/>
        </w:rPr>
        <w:t xml:space="preserve"> the</w:t>
      </w:r>
      <w:r w:rsidR="00CF63B8" w:rsidRPr="003B7718">
        <w:rPr>
          <w:rFonts w:ascii="Arial" w:hAnsi="Arial" w:cs="Arial"/>
          <w:szCs w:val="24"/>
        </w:rPr>
        <w:t xml:space="preserve"> </w:t>
      </w:r>
      <w:r w:rsidR="00CF63B8" w:rsidRPr="003B7718">
        <w:rPr>
          <w:rFonts w:ascii="Arial" w:hAnsi="Arial" w:cs="Arial"/>
          <w:b/>
          <w:szCs w:val="24"/>
        </w:rPr>
        <w:t>&lt;Insert name of entity</w:t>
      </w:r>
      <w:r w:rsidR="00CF63B8" w:rsidRPr="003B7718">
        <w:rPr>
          <w:rFonts w:ascii="Arial" w:hAnsi="Arial" w:cs="Arial"/>
          <w:b/>
          <w:i/>
          <w:szCs w:val="24"/>
        </w:rPr>
        <w:t>&gt;</w:t>
      </w:r>
      <w:r w:rsidR="00CF63B8" w:rsidRPr="003B7718">
        <w:rPr>
          <w:rFonts w:ascii="Arial" w:hAnsi="Arial" w:cs="Arial"/>
          <w:szCs w:val="24"/>
        </w:rPr>
        <w:t xml:space="preserve"> provides details on local hazards including type, effects, impacts, risk, capabilities</w:t>
      </w:r>
      <w:r>
        <w:rPr>
          <w:rFonts w:ascii="Arial" w:hAnsi="Arial" w:cs="Arial"/>
          <w:szCs w:val="24"/>
        </w:rPr>
        <w:t>,</w:t>
      </w:r>
      <w:r w:rsidR="00CF63B8" w:rsidRPr="003B7718">
        <w:rPr>
          <w:rFonts w:ascii="Arial" w:hAnsi="Arial" w:cs="Arial"/>
          <w:szCs w:val="24"/>
        </w:rPr>
        <w:t xml:space="preserve"> and other related data. </w:t>
      </w:r>
    </w:p>
    <w:p w:rsidR="003B7718" w:rsidRPr="003B7718" w:rsidRDefault="003B7718" w:rsidP="003B7718">
      <w:pPr>
        <w:pStyle w:val="BodyText"/>
        <w:spacing w:before="0"/>
        <w:jc w:val="left"/>
        <w:rPr>
          <w:rFonts w:ascii="Arial" w:hAnsi="Arial" w:cs="Arial"/>
          <w:szCs w:val="24"/>
        </w:rPr>
      </w:pPr>
    </w:p>
    <w:p w:rsidR="0048381A" w:rsidRPr="0054643B" w:rsidRDefault="00095ED1" w:rsidP="0054643B">
      <w:pPr>
        <w:rPr>
          <w:rFonts w:ascii="Arial" w:hAnsi="Arial" w:cs="Arial"/>
          <w:b/>
        </w:rPr>
      </w:pPr>
      <w:r>
        <w:rPr>
          <w:rFonts w:ascii="Arial" w:hAnsi="Arial" w:cs="Arial"/>
          <w:b/>
        </w:rPr>
        <w:t>The f</w:t>
      </w:r>
      <w:r w:rsidR="002158AF">
        <w:rPr>
          <w:rFonts w:ascii="Arial" w:hAnsi="Arial" w:cs="Arial"/>
          <w:b/>
        </w:rPr>
        <w:t>acility</w:t>
      </w:r>
      <w:r w:rsidR="002158AF" w:rsidRPr="0054643B">
        <w:rPr>
          <w:rFonts w:ascii="Arial" w:hAnsi="Arial" w:cs="Arial"/>
          <w:b/>
        </w:rPr>
        <w:t xml:space="preserve"> </w:t>
      </w:r>
      <w:r w:rsidR="00576514" w:rsidRPr="0054643B">
        <w:rPr>
          <w:rFonts w:ascii="Arial" w:hAnsi="Arial" w:cs="Arial"/>
          <w:b/>
        </w:rPr>
        <w:t xml:space="preserve">and </w:t>
      </w:r>
      <w:r>
        <w:rPr>
          <w:rFonts w:ascii="Arial" w:hAnsi="Arial" w:cs="Arial"/>
          <w:b/>
        </w:rPr>
        <w:t xml:space="preserve">the </w:t>
      </w:r>
      <w:r w:rsidR="00576514" w:rsidRPr="0054643B">
        <w:rPr>
          <w:rFonts w:ascii="Arial" w:hAnsi="Arial" w:cs="Arial"/>
          <w:b/>
        </w:rPr>
        <w:t>M</w:t>
      </w:r>
      <w:r w:rsidR="0054643B" w:rsidRPr="0054643B">
        <w:rPr>
          <w:rFonts w:ascii="Arial" w:hAnsi="Arial" w:cs="Arial"/>
          <w:b/>
        </w:rPr>
        <w:t xml:space="preserve">ississippi </w:t>
      </w:r>
      <w:r w:rsidR="00576514" w:rsidRPr="0054643B">
        <w:rPr>
          <w:rFonts w:ascii="Arial" w:hAnsi="Arial" w:cs="Arial"/>
          <w:b/>
        </w:rPr>
        <w:t>S</w:t>
      </w:r>
      <w:r w:rsidR="0054643B" w:rsidRPr="0054643B">
        <w:rPr>
          <w:rFonts w:ascii="Arial" w:hAnsi="Arial" w:cs="Arial"/>
          <w:b/>
        </w:rPr>
        <w:t xml:space="preserve">tate </w:t>
      </w:r>
      <w:r w:rsidR="00576514" w:rsidRPr="0054643B">
        <w:rPr>
          <w:rFonts w:ascii="Arial" w:hAnsi="Arial" w:cs="Arial"/>
          <w:b/>
        </w:rPr>
        <w:t>D</w:t>
      </w:r>
      <w:r w:rsidR="0054643B" w:rsidRPr="0054643B">
        <w:rPr>
          <w:rFonts w:ascii="Arial" w:hAnsi="Arial" w:cs="Arial"/>
          <w:b/>
        </w:rPr>
        <w:t xml:space="preserve">epartment of </w:t>
      </w:r>
      <w:r w:rsidR="00576514" w:rsidRPr="0054643B">
        <w:rPr>
          <w:rFonts w:ascii="Arial" w:hAnsi="Arial" w:cs="Arial"/>
          <w:b/>
        </w:rPr>
        <w:t>H</w:t>
      </w:r>
      <w:r w:rsidR="0054643B" w:rsidRPr="0054643B">
        <w:rPr>
          <w:rFonts w:ascii="Arial" w:hAnsi="Arial" w:cs="Arial"/>
          <w:b/>
        </w:rPr>
        <w:t>ealth</w:t>
      </w:r>
      <w:r w:rsidR="00576514" w:rsidRPr="0054643B">
        <w:rPr>
          <w:rFonts w:ascii="Arial" w:hAnsi="Arial" w:cs="Arial"/>
          <w:b/>
        </w:rPr>
        <w:t xml:space="preserve"> County Medical </w:t>
      </w:r>
      <w:r w:rsidR="0054643B" w:rsidRPr="0054643B">
        <w:rPr>
          <w:rFonts w:ascii="Arial" w:hAnsi="Arial" w:cs="Arial"/>
          <w:b/>
        </w:rPr>
        <w:t>HVA</w:t>
      </w:r>
      <w:r w:rsidR="00A3022F" w:rsidRPr="0054643B">
        <w:rPr>
          <w:rFonts w:ascii="Arial" w:hAnsi="Arial" w:cs="Arial"/>
          <w:b/>
        </w:rPr>
        <w:t xml:space="preserve">s </w:t>
      </w:r>
      <w:r w:rsidR="0054643B" w:rsidRPr="0054643B">
        <w:rPr>
          <w:rFonts w:ascii="Arial" w:hAnsi="Arial" w:cs="Arial"/>
          <w:b/>
        </w:rPr>
        <w:t xml:space="preserve">are </w:t>
      </w:r>
      <w:r w:rsidR="00A3022F" w:rsidRPr="0054643B">
        <w:rPr>
          <w:rFonts w:ascii="Arial" w:hAnsi="Arial" w:cs="Arial"/>
          <w:b/>
        </w:rPr>
        <w:t>located in Attachment</w:t>
      </w:r>
      <w:r w:rsidR="002158AF">
        <w:rPr>
          <w:rFonts w:ascii="Arial" w:hAnsi="Arial" w:cs="Arial"/>
          <w:b/>
        </w:rPr>
        <w:t>s</w:t>
      </w:r>
      <w:r w:rsidR="00A3022F" w:rsidRPr="0054643B">
        <w:rPr>
          <w:rFonts w:ascii="Arial" w:hAnsi="Arial" w:cs="Arial"/>
          <w:b/>
        </w:rPr>
        <w:t xml:space="preserve"> </w:t>
      </w:r>
      <w:r w:rsidR="00A22C63" w:rsidRPr="0054643B">
        <w:rPr>
          <w:rFonts w:ascii="Arial" w:hAnsi="Arial" w:cs="Arial"/>
          <w:b/>
        </w:rPr>
        <w:t>1</w:t>
      </w:r>
      <w:r w:rsidR="00A3022F" w:rsidRPr="0054643B">
        <w:rPr>
          <w:rFonts w:ascii="Arial" w:hAnsi="Arial" w:cs="Arial"/>
          <w:b/>
        </w:rPr>
        <w:t xml:space="preserve"> and </w:t>
      </w:r>
      <w:r w:rsidR="00A22C63" w:rsidRPr="0054643B">
        <w:rPr>
          <w:rFonts w:ascii="Arial" w:hAnsi="Arial" w:cs="Arial"/>
          <w:b/>
        </w:rPr>
        <w:t>2</w:t>
      </w:r>
      <w:r w:rsidR="00A3022F" w:rsidRPr="0054643B">
        <w:rPr>
          <w:rFonts w:ascii="Arial" w:hAnsi="Arial" w:cs="Arial"/>
          <w:b/>
        </w:rPr>
        <w:t xml:space="preserve"> of the C</w:t>
      </w:r>
      <w:r w:rsidR="0054643B" w:rsidRPr="0054643B">
        <w:rPr>
          <w:rFonts w:ascii="Arial" w:hAnsi="Arial" w:cs="Arial"/>
          <w:b/>
        </w:rPr>
        <w:t>ontinuity of Operations</w:t>
      </w:r>
      <w:r w:rsidR="00A3022F" w:rsidRPr="0054643B">
        <w:rPr>
          <w:rFonts w:ascii="Arial" w:hAnsi="Arial" w:cs="Arial"/>
          <w:b/>
        </w:rPr>
        <w:t xml:space="preserve"> Annex</w:t>
      </w:r>
      <w:r w:rsidR="0054643B" w:rsidRPr="0054643B">
        <w:rPr>
          <w:rFonts w:ascii="Arial" w:hAnsi="Arial" w:cs="Arial"/>
          <w:b/>
        </w:rPr>
        <w:t xml:space="preserve"> and </w:t>
      </w:r>
      <w:r w:rsidR="00601610">
        <w:rPr>
          <w:rFonts w:ascii="Arial" w:hAnsi="Arial" w:cs="Arial"/>
          <w:b/>
        </w:rPr>
        <w:t>can be</w:t>
      </w:r>
      <w:r w:rsidR="0054643B" w:rsidRPr="0054643B">
        <w:rPr>
          <w:rFonts w:ascii="Arial" w:hAnsi="Arial" w:cs="Arial"/>
          <w:b/>
        </w:rPr>
        <w:t xml:space="preserve"> provided by the </w:t>
      </w:r>
      <w:r w:rsidR="00601610">
        <w:rPr>
          <w:rFonts w:ascii="Arial" w:hAnsi="Arial" w:cs="Arial"/>
          <w:b/>
        </w:rPr>
        <w:t>Emergency</w:t>
      </w:r>
      <w:r w:rsidR="0054643B" w:rsidRPr="0054643B">
        <w:rPr>
          <w:rFonts w:ascii="Arial" w:hAnsi="Arial" w:cs="Arial"/>
          <w:b/>
        </w:rPr>
        <w:t xml:space="preserve"> Planner.</w:t>
      </w:r>
      <w:r w:rsidR="002158AF">
        <w:rPr>
          <w:rFonts w:ascii="Arial" w:hAnsi="Arial" w:cs="Arial"/>
          <w:b/>
        </w:rPr>
        <w:t xml:space="preserve"> The Medical HVA can also be obtained from the </w:t>
      </w:r>
      <w:r w:rsidR="00601610">
        <w:rPr>
          <w:rFonts w:ascii="Arial" w:hAnsi="Arial" w:cs="Arial"/>
          <w:b/>
        </w:rPr>
        <w:t>Emergency</w:t>
      </w:r>
      <w:r w:rsidR="002158AF">
        <w:rPr>
          <w:rFonts w:ascii="Arial" w:hAnsi="Arial" w:cs="Arial"/>
          <w:b/>
        </w:rPr>
        <w:t xml:space="preserve"> Planner if facility is unable to find on county website.</w:t>
      </w:r>
    </w:p>
    <w:p w:rsidR="003B7718" w:rsidRPr="003B7718" w:rsidRDefault="003B7718" w:rsidP="003B7718">
      <w:pPr>
        <w:pStyle w:val="BodyText"/>
        <w:spacing w:before="0"/>
        <w:ind w:left="360" w:hanging="360"/>
        <w:rPr>
          <w:rFonts w:ascii="Arial" w:hAnsi="Arial" w:cs="Arial"/>
          <w:szCs w:val="24"/>
        </w:rPr>
      </w:pPr>
    </w:p>
    <w:p w:rsidR="00391D05" w:rsidRPr="0079263F" w:rsidRDefault="00747910" w:rsidP="00F22B58">
      <w:pPr>
        <w:pStyle w:val="Heading5"/>
        <w:numPr>
          <w:ilvl w:val="0"/>
          <w:numId w:val="0"/>
        </w:numPr>
      </w:pPr>
      <w:r>
        <w:t>&lt;</w:t>
      </w:r>
      <w:r w:rsidR="00391D05" w:rsidRPr="0079263F">
        <w:t xml:space="preserve">Insert the top </w:t>
      </w:r>
      <w:r>
        <w:t>five</w:t>
      </w:r>
      <w:r w:rsidRPr="0079263F">
        <w:t xml:space="preserve"> </w:t>
      </w:r>
      <w:r w:rsidR="00391D05" w:rsidRPr="0079263F">
        <w:t xml:space="preserve">hazards from </w:t>
      </w:r>
      <w:r w:rsidR="002158AF">
        <w:t>facility</w:t>
      </w:r>
      <w:r w:rsidR="002158AF" w:rsidRPr="0079263F">
        <w:t xml:space="preserve"> </w:t>
      </w:r>
      <w:r w:rsidR="00391D05" w:rsidRPr="0079263F">
        <w:t>HVA</w:t>
      </w:r>
      <w:r w:rsidR="0054643B">
        <w:t xml:space="preserve"> below</w:t>
      </w:r>
      <w:r>
        <w:t>&gt;</w:t>
      </w:r>
    </w:p>
    <w:p w:rsidR="003B7718" w:rsidRDefault="003B7718" w:rsidP="005D49EF">
      <w:pPr>
        <w:pStyle w:val="ListParagraph"/>
        <w:ind w:left="0"/>
        <w:rPr>
          <w:rFonts w:ascii="Arial" w:hAnsi="Arial" w:cs="Arial"/>
          <w:szCs w:val="24"/>
        </w:rPr>
      </w:pP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1</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2</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3</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4</w:t>
      </w:r>
      <w:r w:rsidR="00391D05" w:rsidRPr="003B7718">
        <w:rPr>
          <w:rFonts w:ascii="Arial" w:hAnsi="Arial" w:cs="Arial"/>
          <w:szCs w:val="24"/>
        </w:rPr>
        <w:t>.</w:t>
      </w:r>
    </w:p>
    <w:p w:rsidR="00391D05" w:rsidRPr="003B7718" w:rsidRDefault="00747910" w:rsidP="003B7718">
      <w:pPr>
        <w:pStyle w:val="BodyText"/>
        <w:spacing w:before="0"/>
        <w:ind w:left="720" w:hanging="360"/>
        <w:rPr>
          <w:rFonts w:ascii="Arial" w:hAnsi="Arial" w:cs="Arial"/>
          <w:szCs w:val="24"/>
        </w:rPr>
      </w:pPr>
      <w:r>
        <w:rPr>
          <w:rFonts w:ascii="Arial" w:hAnsi="Arial" w:cs="Arial"/>
          <w:szCs w:val="24"/>
        </w:rPr>
        <w:t>5</w:t>
      </w:r>
      <w:r w:rsidR="003B7718">
        <w:rPr>
          <w:rFonts w:ascii="Arial" w:hAnsi="Arial" w:cs="Arial"/>
          <w:szCs w:val="24"/>
        </w:rPr>
        <w:t>.</w:t>
      </w:r>
    </w:p>
    <w:p w:rsidR="00391D05" w:rsidRPr="003B7718" w:rsidRDefault="00391D05" w:rsidP="003B7718">
      <w:pPr>
        <w:pStyle w:val="BodyText"/>
        <w:spacing w:before="0"/>
        <w:ind w:left="720" w:hanging="360"/>
        <w:rPr>
          <w:rFonts w:ascii="Arial" w:hAnsi="Arial" w:cs="Arial"/>
          <w:szCs w:val="24"/>
        </w:rPr>
      </w:pPr>
    </w:p>
    <w:p w:rsidR="00391D05" w:rsidRPr="003B7718" w:rsidRDefault="00391D05" w:rsidP="003B7718">
      <w:pPr>
        <w:rPr>
          <w:rFonts w:ascii="Arial" w:hAnsi="Arial" w:cs="Arial"/>
          <w:szCs w:val="24"/>
        </w:rPr>
      </w:pPr>
      <w:r w:rsidRPr="003B7718">
        <w:rPr>
          <w:rFonts w:ascii="Arial" w:hAnsi="Arial" w:cs="Arial"/>
          <w:szCs w:val="24"/>
        </w:rPr>
        <w:br w:type="page"/>
      </w:r>
    </w:p>
    <w:p w:rsidR="00CF63B8" w:rsidRPr="00A128A5" w:rsidRDefault="005C5A3B" w:rsidP="00C27B36">
      <w:pPr>
        <w:pStyle w:val="Heading2"/>
      </w:pPr>
      <w:bookmarkStart w:id="20" w:name="_Toc481141543"/>
      <w:r w:rsidRPr="00A128A5">
        <w:lastRenderedPageBreak/>
        <w:t>CONCEPT OF OPERATIONS</w:t>
      </w:r>
      <w:bookmarkEnd w:id="20"/>
    </w:p>
    <w:p w:rsidR="005C5A3B" w:rsidRPr="00A128A5" w:rsidRDefault="005C5A3B" w:rsidP="00A128A5">
      <w:pPr>
        <w:pStyle w:val="BodyText"/>
        <w:spacing w:before="0"/>
        <w:rPr>
          <w:rFonts w:ascii="Arial" w:hAnsi="Arial" w:cs="Arial"/>
          <w:szCs w:val="24"/>
        </w:rPr>
      </w:pPr>
    </w:p>
    <w:p w:rsidR="00CF63B8" w:rsidRPr="00A128A5" w:rsidRDefault="00CF63B8" w:rsidP="00626CBC">
      <w:pPr>
        <w:pStyle w:val="Heading3"/>
      </w:pPr>
      <w:bookmarkStart w:id="21" w:name="_Toc481141544"/>
      <w:r w:rsidRPr="00A128A5">
        <w:t>Incident Management</w:t>
      </w:r>
      <w:bookmarkEnd w:id="21"/>
    </w:p>
    <w:p w:rsidR="005C5A3B" w:rsidRPr="00A128A5" w:rsidRDefault="005C5A3B" w:rsidP="00A128A5">
      <w:pPr>
        <w:pStyle w:val="BodyText"/>
        <w:spacing w:before="0"/>
        <w:rPr>
          <w:rFonts w:ascii="Arial" w:hAnsi="Arial" w:cs="Arial"/>
          <w:szCs w:val="24"/>
        </w:rPr>
      </w:pPr>
    </w:p>
    <w:p w:rsidR="00CF63B8" w:rsidRPr="00A128A5" w:rsidRDefault="00CF63B8" w:rsidP="00A128A5">
      <w:pPr>
        <w:pStyle w:val="BodyText"/>
        <w:spacing w:before="0"/>
        <w:jc w:val="left"/>
        <w:rPr>
          <w:rFonts w:ascii="Arial" w:hAnsi="Arial" w:cs="Arial"/>
          <w:szCs w:val="24"/>
        </w:rPr>
      </w:pPr>
      <w:r w:rsidRPr="00A128A5">
        <w:rPr>
          <w:rFonts w:ascii="Arial" w:hAnsi="Arial" w:cs="Arial"/>
          <w:szCs w:val="24"/>
        </w:rPr>
        <w:t>Incident management activities are divided into four phases: mitigation, preparedness, response</w:t>
      </w:r>
      <w:r w:rsidR="009D630E">
        <w:rPr>
          <w:rFonts w:ascii="Arial" w:hAnsi="Arial" w:cs="Arial"/>
          <w:szCs w:val="24"/>
        </w:rPr>
        <w:t>,</w:t>
      </w:r>
      <w:r w:rsidRPr="00A128A5">
        <w:rPr>
          <w:rFonts w:ascii="Arial" w:hAnsi="Arial" w:cs="Arial"/>
          <w:szCs w:val="24"/>
        </w:rPr>
        <w:t xml:space="preserve"> and recovery. These four phases are described below.</w:t>
      </w:r>
    </w:p>
    <w:p w:rsidR="005C5A3B" w:rsidRPr="00A128A5" w:rsidRDefault="005C5A3B" w:rsidP="00A128A5">
      <w:pPr>
        <w:pStyle w:val="BodyText"/>
        <w:spacing w:before="0"/>
        <w:jc w:val="left"/>
        <w:rPr>
          <w:rFonts w:ascii="Arial" w:hAnsi="Arial" w:cs="Arial"/>
          <w:szCs w:val="24"/>
        </w:rPr>
      </w:pPr>
    </w:p>
    <w:p w:rsidR="00EC3C73" w:rsidRPr="0054643B" w:rsidRDefault="00CF63B8" w:rsidP="002158AF">
      <w:pPr>
        <w:pStyle w:val="Heading5"/>
      </w:pPr>
      <w:r w:rsidRPr="00A128A5">
        <w:t>Mitigation</w:t>
      </w:r>
      <w:r w:rsidR="0054643B">
        <w:t xml:space="preserve">: </w:t>
      </w:r>
      <w:r w:rsidRPr="002158AF">
        <w:rPr>
          <w:b w:val="0"/>
        </w:rPr>
        <w:t>Mitigation activities are those that eliminate or reduce the possibility of a disaster occurring. For healthcare operations, this may include installing generators for backup power, installing hurricane shutters</w:t>
      </w:r>
      <w:r w:rsidR="00EA374A" w:rsidRPr="002158AF">
        <w:rPr>
          <w:b w:val="0"/>
        </w:rPr>
        <w:t>,</w:t>
      </w:r>
      <w:r w:rsidRPr="002158AF">
        <w:rPr>
          <w:b w:val="0"/>
        </w:rPr>
        <w:t xml:space="preserve"> and raising electrical panels to protect them from possible flood damage.</w:t>
      </w:r>
      <w:r w:rsidR="0054643B" w:rsidRPr="002158AF">
        <w:rPr>
          <w:b w:val="0"/>
        </w:rPr>
        <w:t xml:space="preserve"> </w:t>
      </w:r>
      <w:r w:rsidR="00EC3C73" w:rsidRPr="0054643B">
        <w:t xml:space="preserve">&lt;Insert </w:t>
      </w:r>
      <w:r w:rsidR="002158AF">
        <w:t>facility</w:t>
      </w:r>
      <w:r w:rsidR="00EC3C73" w:rsidRPr="0054643B">
        <w:t>’s strategies for mitigation&gt;</w:t>
      </w:r>
    </w:p>
    <w:p w:rsidR="005C5A3B" w:rsidRPr="00A128A5" w:rsidRDefault="005C5A3B" w:rsidP="00A128A5">
      <w:pPr>
        <w:pStyle w:val="BodyText"/>
        <w:spacing w:before="0"/>
        <w:jc w:val="left"/>
        <w:rPr>
          <w:rFonts w:ascii="Arial" w:hAnsi="Arial" w:cs="Arial"/>
          <w:szCs w:val="24"/>
        </w:rPr>
      </w:pPr>
    </w:p>
    <w:p w:rsidR="00EC3C73" w:rsidRPr="0054643B" w:rsidRDefault="00CF63B8" w:rsidP="002158AF">
      <w:pPr>
        <w:pStyle w:val="Heading5"/>
      </w:pPr>
      <w:r w:rsidRPr="00A128A5">
        <w:t>Preparedness</w:t>
      </w:r>
      <w:r w:rsidR="0054643B">
        <w:t xml:space="preserve">: </w:t>
      </w:r>
      <w:r w:rsidRPr="002158AF">
        <w:rPr>
          <w:b w:val="0"/>
        </w:rPr>
        <w:t>Preparedness activities develop the response capabilities that are needed in the event an emergency occurs. These activities may include developing emergency operations plans and procedures, conducting training for personnel in those procedures, and conducting exercises with staff to ensure they are capable of implementing response procedures when necessary.</w:t>
      </w:r>
      <w:r w:rsidR="00675068">
        <w:rPr>
          <w:b w:val="0"/>
        </w:rPr>
        <w:t xml:space="preserve"> </w:t>
      </w:r>
      <w:r w:rsidR="00675068">
        <w:t>&lt;</w:t>
      </w:r>
      <w:r w:rsidR="00EC3C73" w:rsidRPr="0054643B">
        <w:t xml:space="preserve">Insert </w:t>
      </w:r>
      <w:r w:rsidR="002158AF">
        <w:t>facility</w:t>
      </w:r>
      <w:r w:rsidR="00EC3C73" w:rsidRPr="0054643B">
        <w:t>’s strategies for preparedness&gt;</w:t>
      </w:r>
    </w:p>
    <w:p w:rsidR="005C5A3B" w:rsidRPr="00A128A5" w:rsidRDefault="005C5A3B" w:rsidP="00A128A5">
      <w:pPr>
        <w:pStyle w:val="BodyText"/>
        <w:spacing w:before="0"/>
        <w:jc w:val="left"/>
        <w:rPr>
          <w:rFonts w:ascii="Arial" w:hAnsi="Arial" w:cs="Arial"/>
          <w:szCs w:val="24"/>
        </w:rPr>
      </w:pPr>
    </w:p>
    <w:p w:rsidR="00EC3C73" w:rsidRPr="0054643B" w:rsidRDefault="00CF63B8" w:rsidP="002158AF">
      <w:pPr>
        <w:pStyle w:val="Heading5"/>
      </w:pPr>
      <w:r w:rsidRPr="00A128A5">
        <w:t>Response</w:t>
      </w:r>
      <w:r w:rsidR="0054643B">
        <w:t xml:space="preserve">: </w:t>
      </w:r>
      <w:r w:rsidRPr="002158AF">
        <w:rPr>
          <w:b w:val="0"/>
        </w:rPr>
        <w:t xml:space="preserve">Response </w:t>
      </w:r>
      <w:r w:rsidR="0054643B" w:rsidRPr="002158AF">
        <w:rPr>
          <w:b w:val="0"/>
        </w:rPr>
        <w:t>activities include</w:t>
      </w:r>
      <w:r w:rsidRPr="002158AF">
        <w:rPr>
          <w:b w:val="0"/>
        </w:rPr>
        <w:t xml:space="preserve"> those actions that are taken when a disruption or emergency occurs. </w:t>
      </w:r>
      <w:r w:rsidR="002158AF">
        <w:rPr>
          <w:b w:val="0"/>
        </w:rPr>
        <w:t>They</w:t>
      </w:r>
      <w:r w:rsidRPr="002158AF">
        <w:rPr>
          <w:b w:val="0"/>
        </w:rPr>
        <w:t xml:space="preserve"> </w:t>
      </w:r>
      <w:r w:rsidR="002158AF" w:rsidRPr="002158AF">
        <w:rPr>
          <w:b w:val="0"/>
        </w:rPr>
        <w:t>encompass</w:t>
      </w:r>
      <w:r w:rsidRPr="002158AF">
        <w:rPr>
          <w:b w:val="0"/>
        </w:rPr>
        <w:t xml:space="preserve"> the activities that address the short-term, </w:t>
      </w:r>
      <w:r w:rsidR="009D630E" w:rsidRPr="002158AF">
        <w:rPr>
          <w:b w:val="0"/>
        </w:rPr>
        <w:t xml:space="preserve">direct effects of an incident. </w:t>
      </w:r>
      <w:r w:rsidRPr="002158AF">
        <w:rPr>
          <w:b w:val="0"/>
        </w:rPr>
        <w:t>Response activities in the healthcare setting can include activating emergency plans and triaging and treating patients who have been affected by an incident.</w:t>
      </w:r>
      <w:r w:rsidRPr="00A128A5">
        <w:t xml:space="preserve"> </w:t>
      </w:r>
      <w:r w:rsidR="00EC3C73" w:rsidRPr="0054643B">
        <w:t xml:space="preserve">&lt;Insert </w:t>
      </w:r>
      <w:r w:rsidR="002158AF">
        <w:t>facility</w:t>
      </w:r>
      <w:r w:rsidR="00EC3C73" w:rsidRPr="0054643B">
        <w:t>’s strategies for response&gt;</w:t>
      </w:r>
    </w:p>
    <w:p w:rsidR="005C5A3B" w:rsidRPr="00A128A5" w:rsidRDefault="005C5A3B" w:rsidP="00A128A5">
      <w:pPr>
        <w:pStyle w:val="BodyText"/>
        <w:spacing w:before="0"/>
        <w:jc w:val="left"/>
        <w:rPr>
          <w:rFonts w:ascii="Arial" w:hAnsi="Arial" w:cs="Arial"/>
          <w:szCs w:val="24"/>
        </w:rPr>
      </w:pPr>
    </w:p>
    <w:p w:rsidR="00EC3C73" w:rsidRPr="0054643B" w:rsidRDefault="00CF63B8" w:rsidP="002158AF">
      <w:pPr>
        <w:pStyle w:val="Heading5"/>
      </w:pPr>
      <w:r w:rsidRPr="00A128A5">
        <w:t>Recovery</w:t>
      </w:r>
      <w:r w:rsidR="0054643B">
        <w:t xml:space="preserve">: </w:t>
      </w:r>
      <w:r w:rsidRPr="002158AF">
        <w:rPr>
          <w:b w:val="0"/>
        </w:rPr>
        <w:t xml:space="preserve">Recovery focuses on restoring operations to a normal or improved state of affairs. It occurs after the stabilization and recovery of essential functions. </w:t>
      </w:r>
      <w:r w:rsidR="00B37F56" w:rsidRPr="002158AF">
        <w:rPr>
          <w:b w:val="0"/>
        </w:rPr>
        <w:t xml:space="preserve">Examples of recovery activities include the restoration of non-vital functions, replacement of damaged equipment, </w:t>
      </w:r>
      <w:r w:rsidR="002D5897" w:rsidRPr="002158AF">
        <w:rPr>
          <w:b w:val="0"/>
        </w:rPr>
        <w:t>center</w:t>
      </w:r>
      <w:r w:rsidR="00B37F56" w:rsidRPr="002158AF">
        <w:rPr>
          <w:b w:val="0"/>
        </w:rPr>
        <w:t xml:space="preserve"> repairs, </w:t>
      </w:r>
      <w:proofErr w:type="gramStart"/>
      <w:r w:rsidR="00B37F56" w:rsidRPr="002158AF">
        <w:rPr>
          <w:b w:val="0"/>
        </w:rPr>
        <w:t>an</w:t>
      </w:r>
      <w:proofErr w:type="gramEnd"/>
      <w:r w:rsidR="00B37F56" w:rsidRPr="002158AF">
        <w:rPr>
          <w:b w:val="0"/>
        </w:rPr>
        <w:t xml:space="preserve"> organized return of patients into the </w:t>
      </w:r>
      <w:r w:rsidR="002D5897" w:rsidRPr="002158AF">
        <w:rPr>
          <w:b w:val="0"/>
        </w:rPr>
        <w:t>center</w:t>
      </w:r>
      <w:r w:rsidR="009D630E" w:rsidRPr="002158AF">
        <w:rPr>
          <w:b w:val="0"/>
        </w:rPr>
        <w:t>,</w:t>
      </w:r>
      <w:r w:rsidR="00B37F56" w:rsidRPr="002158AF">
        <w:rPr>
          <w:b w:val="0"/>
        </w:rPr>
        <w:t xml:space="preserve"> and reconstitution of patient records and other vital information systems. Another key consideration in the recovery and response phases of an incident is the tracking of staff hours, expenses</w:t>
      </w:r>
      <w:r w:rsidR="009D630E" w:rsidRPr="002158AF">
        <w:rPr>
          <w:b w:val="0"/>
        </w:rPr>
        <w:t>,</w:t>
      </w:r>
      <w:r w:rsidR="00B37F56" w:rsidRPr="002158AF">
        <w:rPr>
          <w:b w:val="0"/>
        </w:rPr>
        <w:t xml:space="preserve"> and damages incurred as a result of the emergency. Detailed records will need to be maintained throughout an emergency to document expenses and damages for possible reimbursement or to properly file insurance claims.</w:t>
      </w:r>
      <w:r w:rsidR="00B37F56" w:rsidRPr="00A128A5">
        <w:t xml:space="preserve"> </w:t>
      </w:r>
      <w:r w:rsidR="00EC3C73" w:rsidRPr="0054643B">
        <w:t xml:space="preserve">&lt;Insert </w:t>
      </w:r>
      <w:r w:rsidR="002158AF">
        <w:t>facility</w:t>
      </w:r>
      <w:r w:rsidR="00EC3C73" w:rsidRPr="0054643B">
        <w:t>’s strategies for recovery&gt;</w:t>
      </w:r>
    </w:p>
    <w:p w:rsidR="00A128A5" w:rsidRPr="00A128A5" w:rsidRDefault="00A128A5" w:rsidP="00A128A5">
      <w:pPr>
        <w:pStyle w:val="BodyText"/>
        <w:spacing w:before="0"/>
        <w:jc w:val="left"/>
        <w:rPr>
          <w:rFonts w:ascii="Arial" w:hAnsi="Arial" w:cs="Arial"/>
          <w:szCs w:val="24"/>
        </w:rPr>
      </w:pPr>
    </w:p>
    <w:p w:rsidR="00CF63B8" w:rsidRPr="00A128A5" w:rsidRDefault="00CF63B8" w:rsidP="00626CBC">
      <w:pPr>
        <w:pStyle w:val="Heading3"/>
      </w:pPr>
      <w:bookmarkStart w:id="22" w:name="_Toc481141545"/>
      <w:r w:rsidRPr="00A128A5">
        <w:t>Plan Activation</w:t>
      </w:r>
      <w:bookmarkEnd w:id="22"/>
    </w:p>
    <w:p w:rsidR="00A128A5" w:rsidRPr="00A128A5" w:rsidRDefault="00A128A5" w:rsidP="00A128A5">
      <w:pPr>
        <w:pStyle w:val="BodyText"/>
        <w:spacing w:before="0"/>
        <w:jc w:val="left"/>
        <w:rPr>
          <w:rFonts w:ascii="Arial" w:hAnsi="Arial" w:cs="Arial"/>
          <w:szCs w:val="24"/>
        </w:rPr>
      </w:pPr>
    </w:p>
    <w:p w:rsidR="0054643B" w:rsidRDefault="009D630E" w:rsidP="00022D6C">
      <w:pPr>
        <w:pStyle w:val="BodyText"/>
        <w:spacing w:before="0"/>
        <w:jc w:val="left"/>
      </w:pPr>
      <w:r>
        <w:rPr>
          <w:rFonts w:ascii="Arial" w:hAnsi="Arial" w:cs="Arial"/>
          <w:szCs w:val="24"/>
        </w:rPr>
        <w:t>The emergency operations p</w:t>
      </w:r>
      <w:r w:rsidR="00C671D8" w:rsidRPr="00A128A5">
        <w:rPr>
          <w:rFonts w:ascii="Arial" w:hAnsi="Arial" w:cs="Arial"/>
          <w:szCs w:val="24"/>
        </w:rPr>
        <w:t xml:space="preserve">lan will be activated in response to internal or external threats to the </w:t>
      </w:r>
      <w:r w:rsidR="001C5564">
        <w:rPr>
          <w:rFonts w:ascii="Arial" w:hAnsi="Arial" w:cs="Arial"/>
          <w:szCs w:val="24"/>
        </w:rPr>
        <w:t>center</w:t>
      </w:r>
      <w:r w:rsidR="00C671D8" w:rsidRPr="00A128A5">
        <w:rPr>
          <w:rFonts w:ascii="Arial" w:hAnsi="Arial" w:cs="Arial"/>
          <w:szCs w:val="24"/>
        </w:rPr>
        <w:t>. Internal threats could include fire, bomb threat, loss of power or other utility</w:t>
      </w:r>
      <w:r w:rsidR="0054643B">
        <w:rPr>
          <w:rFonts w:ascii="Arial" w:hAnsi="Arial" w:cs="Arial"/>
          <w:szCs w:val="24"/>
        </w:rPr>
        <w:t xml:space="preserve"> disruption</w:t>
      </w:r>
      <w:r w:rsidR="00C671D8" w:rsidRPr="00A128A5">
        <w:rPr>
          <w:rFonts w:ascii="Arial" w:hAnsi="Arial" w:cs="Arial"/>
          <w:szCs w:val="24"/>
        </w:rPr>
        <w:t>, or other incidents that threaten the well</w:t>
      </w:r>
      <w:r w:rsidR="00EA0D96" w:rsidRPr="00A128A5">
        <w:rPr>
          <w:rFonts w:ascii="Arial" w:hAnsi="Arial" w:cs="Arial"/>
          <w:szCs w:val="24"/>
        </w:rPr>
        <w:t>-</w:t>
      </w:r>
      <w:r w:rsidR="00C671D8" w:rsidRPr="00A128A5">
        <w:rPr>
          <w:rFonts w:ascii="Arial" w:hAnsi="Arial" w:cs="Arial"/>
          <w:szCs w:val="24"/>
        </w:rPr>
        <w:t>being of patients, staff</w:t>
      </w:r>
      <w:r>
        <w:rPr>
          <w:rFonts w:ascii="Arial" w:hAnsi="Arial" w:cs="Arial"/>
          <w:szCs w:val="24"/>
        </w:rPr>
        <w:t>,</w:t>
      </w:r>
      <w:r w:rsidR="00C671D8" w:rsidRPr="00A128A5">
        <w:rPr>
          <w:rFonts w:ascii="Arial" w:hAnsi="Arial" w:cs="Arial"/>
          <w:szCs w:val="24"/>
        </w:rPr>
        <w:t xml:space="preserve"> and/or the </w:t>
      </w:r>
      <w:r w:rsidR="001C5564">
        <w:rPr>
          <w:rFonts w:ascii="Arial" w:hAnsi="Arial" w:cs="Arial"/>
          <w:szCs w:val="24"/>
        </w:rPr>
        <w:t xml:space="preserve">center itself. </w:t>
      </w:r>
      <w:r w:rsidR="00C671D8" w:rsidRPr="00A128A5">
        <w:rPr>
          <w:rFonts w:ascii="Arial" w:hAnsi="Arial" w:cs="Arial"/>
          <w:szCs w:val="24"/>
        </w:rPr>
        <w:t>E</w:t>
      </w:r>
      <w:r w:rsidR="00427EA8" w:rsidRPr="00A128A5">
        <w:rPr>
          <w:rFonts w:ascii="Arial" w:hAnsi="Arial" w:cs="Arial"/>
          <w:szCs w:val="24"/>
        </w:rPr>
        <w:t xml:space="preserve">xternal threats include events </w:t>
      </w:r>
      <w:r w:rsidR="00C671D8" w:rsidRPr="00A128A5">
        <w:rPr>
          <w:rFonts w:ascii="Arial" w:hAnsi="Arial" w:cs="Arial"/>
          <w:szCs w:val="24"/>
        </w:rPr>
        <w:t xml:space="preserve">that </w:t>
      </w:r>
      <w:r w:rsidR="00427EA8" w:rsidRPr="00A128A5">
        <w:rPr>
          <w:rFonts w:ascii="Arial" w:hAnsi="Arial" w:cs="Arial"/>
          <w:szCs w:val="24"/>
        </w:rPr>
        <w:t xml:space="preserve">may not affect the </w:t>
      </w:r>
      <w:r w:rsidR="001C5564">
        <w:rPr>
          <w:rFonts w:ascii="Arial" w:hAnsi="Arial" w:cs="Arial"/>
          <w:szCs w:val="24"/>
        </w:rPr>
        <w:t>center</w:t>
      </w:r>
      <w:r w:rsidR="00427EA8" w:rsidRPr="00A128A5">
        <w:rPr>
          <w:rFonts w:ascii="Arial" w:hAnsi="Arial" w:cs="Arial"/>
          <w:szCs w:val="24"/>
        </w:rPr>
        <w:t xml:space="preserve"> directly but have</w:t>
      </w:r>
      <w:r w:rsidR="00C671D8" w:rsidRPr="00A128A5">
        <w:rPr>
          <w:rFonts w:ascii="Arial" w:hAnsi="Arial" w:cs="Arial"/>
          <w:szCs w:val="24"/>
        </w:rPr>
        <w:t xml:space="preserve"> the potential to overwhelm </w:t>
      </w:r>
      <w:r w:rsidR="0054643B">
        <w:rPr>
          <w:rFonts w:ascii="Arial" w:hAnsi="Arial" w:cs="Arial"/>
          <w:szCs w:val="24"/>
        </w:rPr>
        <w:t>c</w:t>
      </w:r>
      <w:r w:rsidR="008D153B">
        <w:rPr>
          <w:rFonts w:ascii="Arial" w:hAnsi="Arial" w:cs="Arial"/>
          <w:szCs w:val="24"/>
        </w:rPr>
        <w:t>enter</w:t>
      </w:r>
      <w:r w:rsidR="00C671D8" w:rsidRPr="00A128A5">
        <w:rPr>
          <w:rFonts w:ascii="Arial" w:hAnsi="Arial" w:cs="Arial"/>
          <w:szCs w:val="24"/>
        </w:rPr>
        <w:t xml:space="preserve"> resources</w:t>
      </w:r>
      <w:r w:rsidR="00427EA8" w:rsidRPr="00A128A5">
        <w:rPr>
          <w:rFonts w:ascii="Arial" w:hAnsi="Arial" w:cs="Arial"/>
          <w:szCs w:val="24"/>
        </w:rPr>
        <w:t xml:space="preserve"> or put the </w:t>
      </w:r>
      <w:r w:rsidR="0054643B">
        <w:rPr>
          <w:rFonts w:ascii="Arial" w:hAnsi="Arial" w:cs="Arial"/>
          <w:szCs w:val="24"/>
        </w:rPr>
        <w:t>c</w:t>
      </w:r>
      <w:r w:rsidR="008D153B">
        <w:rPr>
          <w:rFonts w:ascii="Arial" w:hAnsi="Arial" w:cs="Arial"/>
          <w:szCs w:val="24"/>
        </w:rPr>
        <w:t>enter</w:t>
      </w:r>
      <w:r w:rsidR="00427EA8" w:rsidRPr="00A128A5">
        <w:rPr>
          <w:rFonts w:ascii="Arial" w:hAnsi="Arial" w:cs="Arial"/>
          <w:szCs w:val="24"/>
        </w:rPr>
        <w:t xml:space="preserve"> on </w:t>
      </w:r>
      <w:r w:rsidR="000C5772" w:rsidRPr="00A128A5">
        <w:rPr>
          <w:rFonts w:ascii="Arial" w:hAnsi="Arial" w:cs="Arial"/>
          <w:szCs w:val="24"/>
        </w:rPr>
        <w:t>alert</w:t>
      </w:r>
      <w:r w:rsidR="00C671D8" w:rsidRPr="00A128A5">
        <w:rPr>
          <w:rFonts w:ascii="Arial" w:hAnsi="Arial" w:cs="Arial"/>
          <w:szCs w:val="24"/>
        </w:rPr>
        <w:t xml:space="preserve">.  </w:t>
      </w:r>
    </w:p>
    <w:p w:rsidR="00CF63B8" w:rsidRPr="001C5564" w:rsidRDefault="00CF63B8" w:rsidP="001C5564">
      <w:pPr>
        <w:jc w:val="center"/>
        <w:rPr>
          <w:rFonts w:ascii="Arial" w:hAnsi="Arial" w:cs="Arial"/>
          <w:b/>
        </w:rPr>
      </w:pPr>
      <w:r w:rsidRPr="001C5564">
        <w:rPr>
          <w:rFonts w:ascii="Arial" w:hAnsi="Arial" w:cs="Arial"/>
          <w:b/>
        </w:rPr>
        <w:lastRenderedPageBreak/>
        <w:t>Persons Responsible for Plan Activation</w:t>
      </w:r>
    </w:p>
    <w:p w:rsidR="00A128A5" w:rsidRPr="00A128A5" w:rsidRDefault="00A128A5" w:rsidP="00A128A5">
      <w:pPr>
        <w:pStyle w:val="BodyText"/>
        <w:spacing w:before="0"/>
        <w:jc w:val="left"/>
        <w:rPr>
          <w:rFonts w:ascii="Arial" w:hAnsi="Arial" w:cs="Arial"/>
          <w:szCs w:val="24"/>
        </w:rPr>
      </w:pPr>
    </w:p>
    <w:p w:rsidR="0054643B" w:rsidRDefault="00CF63B8" w:rsidP="00A128A5">
      <w:pPr>
        <w:pStyle w:val="BodyText"/>
        <w:spacing w:before="0"/>
        <w:jc w:val="left"/>
        <w:rPr>
          <w:rFonts w:ascii="Arial" w:hAnsi="Arial" w:cs="Arial"/>
          <w:szCs w:val="24"/>
        </w:rPr>
      </w:pPr>
      <w:r w:rsidRPr="00A128A5">
        <w:rPr>
          <w:rFonts w:ascii="Arial" w:hAnsi="Arial" w:cs="Arial"/>
          <w:szCs w:val="24"/>
        </w:rPr>
        <w:t xml:space="preserve">Once a threat has been confirmed, the employee obtaining the information must notify their supervisor immediately. If the employee cannot contact their supervisor, they must immediately contact </w:t>
      </w:r>
      <w:r w:rsidR="0054643B">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szCs w:val="24"/>
        </w:rPr>
        <w:t xml:space="preserve"> directly. </w:t>
      </w:r>
    </w:p>
    <w:p w:rsidR="0054643B" w:rsidRDefault="0054643B" w:rsidP="00A128A5">
      <w:pPr>
        <w:pStyle w:val="BodyText"/>
        <w:spacing w:before="0"/>
        <w:jc w:val="left"/>
        <w:rPr>
          <w:rFonts w:ascii="Arial" w:hAnsi="Arial" w:cs="Arial"/>
          <w:szCs w:val="24"/>
        </w:rPr>
      </w:pPr>
    </w:p>
    <w:p w:rsidR="00CF63B8" w:rsidRPr="00A128A5" w:rsidRDefault="0054643B" w:rsidP="00A128A5">
      <w:pPr>
        <w:pStyle w:val="BodyText"/>
        <w:spacing w:before="0"/>
        <w:jc w:val="left"/>
        <w:rPr>
          <w:rFonts w:ascii="Arial" w:hAnsi="Arial" w:cs="Arial"/>
          <w:szCs w:val="24"/>
        </w:rPr>
      </w:pPr>
      <w:r w:rsidRPr="00A128A5">
        <w:rPr>
          <w:rFonts w:ascii="Arial" w:hAnsi="Arial" w:cs="Arial"/>
          <w:szCs w:val="24"/>
        </w:rPr>
        <w:t>The supervisor should in turn contact</w:t>
      </w:r>
      <w:r>
        <w:rPr>
          <w:rFonts w:ascii="Arial" w:hAnsi="Arial" w:cs="Arial"/>
          <w:szCs w:val="24"/>
        </w:rPr>
        <w:t xml:space="preserve"> the</w:t>
      </w:r>
      <w:r w:rsidRPr="00A128A5">
        <w:rPr>
          <w:rFonts w:ascii="Arial" w:hAnsi="Arial" w:cs="Arial"/>
          <w:szCs w:val="24"/>
        </w:rPr>
        <w:t xml:space="preserve"> </w:t>
      </w:r>
      <w:r w:rsidRPr="00A128A5">
        <w:rPr>
          <w:rFonts w:ascii="Arial" w:hAnsi="Arial" w:cs="Arial"/>
          <w:b/>
          <w:szCs w:val="24"/>
        </w:rPr>
        <w:t>&lt;Insert position title&gt;</w:t>
      </w:r>
      <w:r w:rsidR="00FF6AB4">
        <w:rPr>
          <w:rFonts w:ascii="Arial" w:hAnsi="Arial" w:cs="Arial"/>
          <w:szCs w:val="24"/>
        </w:rPr>
        <w:t xml:space="preserve">. </w:t>
      </w:r>
      <w:r w:rsidR="00CF63B8" w:rsidRPr="00A128A5">
        <w:rPr>
          <w:rFonts w:ascii="Arial" w:hAnsi="Arial" w:cs="Arial"/>
          <w:szCs w:val="24"/>
        </w:rPr>
        <w:t xml:space="preserve">The </w:t>
      </w:r>
      <w:r w:rsidR="00CF63B8" w:rsidRPr="00A128A5">
        <w:rPr>
          <w:rFonts w:ascii="Arial" w:hAnsi="Arial" w:cs="Arial"/>
          <w:b/>
          <w:szCs w:val="24"/>
        </w:rPr>
        <w:t>&lt;</w:t>
      </w:r>
      <w:r w:rsidR="008F018E" w:rsidRPr="00A128A5">
        <w:rPr>
          <w:rFonts w:ascii="Arial" w:hAnsi="Arial" w:cs="Arial"/>
          <w:b/>
          <w:szCs w:val="24"/>
        </w:rPr>
        <w:t>I</w:t>
      </w:r>
      <w:r w:rsidR="00EA0D96" w:rsidRPr="00A128A5">
        <w:rPr>
          <w:rFonts w:ascii="Arial" w:hAnsi="Arial" w:cs="Arial"/>
          <w:b/>
          <w:szCs w:val="24"/>
        </w:rPr>
        <w:t xml:space="preserve">nsert </w:t>
      </w:r>
      <w:r w:rsidR="008F018E" w:rsidRPr="00A128A5">
        <w:rPr>
          <w:rFonts w:ascii="Arial" w:hAnsi="Arial" w:cs="Arial"/>
          <w:b/>
          <w:szCs w:val="24"/>
        </w:rPr>
        <w:t>position title</w:t>
      </w:r>
      <w:r w:rsidR="00CF63B8" w:rsidRPr="00A128A5">
        <w:rPr>
          <w:rFonts w:ascii="Arial" w:hAnsi="Arial" w:cs="Arial"/>
          <w:b/>
          <w:szCs w:val="24"/>
        </w:rPr>
        <w:t>&gt;</w:t>
      </w:r>
      <w:r w:rsidR="00CF63B8" w:rsidRPr="00A128A5">
        <w:rPr>
          <w:rFonts w:ascii="Arial" w:hAnsi="Arial" w:cs="Arial"/>
          <w:szCs w:val="24"/>
        </w:rPr>
        <w:t xml:space="preserve"> will assess the situation and initiate the plan if necessary. </w:t>
      </w:r>
    </w:p>
    <w:p w:rsidR="00A128A5" w:rsidRPr="00A128A5" w:rsidRDefault="00A128A5" w:rsidP="00A128A5">
      <w:pPr>
        <w:pStyle w:val="BodyText"/>
        <w:spacing w:before="0"/>
        <w:jc w:val="left"/>
        <w:rPr>
          <w:rFonts w:ascii="Arial" w:hAnsi="Arial" w:cs="Arial"/>
          <w:szCs w:val="24"/>
        </w:rPr>
      </w:pPr>
    </w:p>
    <w:p w:rsidR="00CF63B8" w:rsidRDefault="00432300" w:rsidP="00A128A5">
      <w:pPr>
        <w:pStyle w:val="BodyText"/>
        <w:spacing w:before="0"/>
        <w:jc w:val="left"/>
        <w:rPr>
          <w:rFonts w:ascii="Arial" w:hAnsi="Arial" w:cs="Arial"/>
          <w:szCs w:val="24"/>
        </w:rPr>
      </w:pPr>
      <w:r w:rsidRPr="00A128A5">
        <w:rPr>
          <w:rFonts w:ascii="Arial" w:hAnsi="Arial" w:cs="Arial"/>
          <w:szCs w:val="24"/>
        </w:rPr>
        <w:t>The</w:t>
      </w:r>
      <w:r w:rsidR="00CF63B8" w:rsidRPr="00A128A5">
        <w:rPr>
          <w:rFonts w:ascii="Arial" w:hAnsi="Arial" w:cs="Arial"/>
          <w:szCs w:val="24"/>
        </w:rPr>
        <w:t xml:space="preserve"> following individuals have</w:t>
      </w:r>
      <w:r w:rsidR="0054643B">
        <w:rPr>
          <w:rFonts w:ascii="Arial" w:hAnsi="Arial" w:cs="Arial"/>
          <w:szCs w:val="24"/>
        </w:rPr>
        <w:t xml:space="preserve"> the authority to </w:t>
      </w:r>
      <w:r w:rsidR="001C5564">
        <w:rPr>
          <w:rFonts w:ascii="Arial" w:hAnsi="Arial" w:cs="Arial"/>
          <w:szCs w:val="24"/>
        </w:rPr>
        <w:t>activate</w:t>
      </w:r>
      <w:r w:rsidR="0054643B">
        <w:rPr>
          <w:rFonts w:ascii="Arial" w:hAnsi="Arial" w:cs="Arial"/>
          <w:szCs w:val="24"/>
        </w:rPr>
        <w:t xml:space="preserve"> the emergency operations p</w:t>
      </w:r>
      <w:r w:rsidR="00CF63B8" w:rsidRPr="00A128A5">
        <w:rPr>
          <w:rFonts w:ascii="Arial" w:hAnsi="Arial" w:cs="Arial"/>
          <w:szCs w:val="24"/>
        </w:rPr>
        <w:t>lan</w:t>
      </w:r>
      <w:r w:rsidR="00FF6AB4">
        <w:rPr>
          <w:rFonts w:ascii="Arial" w:hAnsi="Arial" w:cs="Arial"/>
          <w:szCs w:val="24"/>
        </w:rPr>
        <w:t xml:space="preserve"> (EOP)</w:t>
      </w:r>
      <w:r w:rsidR="00CF63B8" w:rsidRPr="00A128A5">
        <w:rPr>
          <w:rFonts w:ascii="Arial" w:hAnsi="Arial" w:cs="Arial"/>
          <w:szCs w:val="24"/>
        </w:rPr>
        <w:t>:</w:t>
      </w:r>
    </w:p>
    <w:p w:rsidR="00A128A5" w:rsidRDefault="00A128A5" w:rsidP="00A128A5">
      <w:pPr>
        <w:pStyle w:val="BodyText"/>
        <w:spacing w:before="0"/>
        <w:jc w:val="left"/>
        <w:rPr>
          <w:rFonts w:ascii="Arial" w:hAnsi="Arial" w:cs="Arial"/>
          <w:szCs w:val="24"/>
        </w:rPr>
      </w:pPr>
    </w:p>
    <w:p w:rsidR="0054643B" w:rsidRDefault="0054643B" w:rsidP="0054643B">
      <w:pPr>
        <w:pStyle w:val="Caption"/>
        <w:keepNext/>
      </w:pPr>
      <w:bookmarkStart w:id="23" w:name="_Toc481130768"/>
      <w:r>
        <w:t xml:space="preserve">Table </w:t>
      </w:r>
      <w:fldSimple w:instr=" SEQ Table \* ARABIC ">
        <w:r w:rsidR="00BF62F3">
          <w:rPr>
            <w:noProof/>
          </w:rPr>
          <w:t>3</w:t>
        </w:r>
      </w:fldSimple>
      <w:r>
        <w:t>: Individuals Responsib</w:t>
      </w:r>
      <w:r w:rsidR="00FF6AB4">
        <w:t>le for EOP</w:t>
      </w:r>
      <w:r>
        <w:t xml:space="preserve"> Activation</w:t>
      </w:r>
      <w:bookmarkEnd w:id="23"/>
    </w:p>
    <w:p w:rsidR="00EA374A" w:rsidRPr="00EA374A" w:rsidRDefault="00EA374A" w:rsidP="00EA374A"/>
    <w:tbl>
      <w:tblPr>
        <w:tblStyle w:val="TableGrid8"/>
        <w:tblW w:w="0" w:type="auto"/>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5379"/>
        <w:gridCol w:w="3998"/>
      </w:tblGrid>
      <w:tr w:rsidR="0054643B" w:rsidTr="00CB536F">
        <w:trPr>
          <w:cnfStyle w:val="100000000000"/>
          <w:trHeight w:val="363"/>
        </w:trPr>
        <w:tc>
          <w:tcPr>
            <w:tcW w:w="5379" w:type="dxa"/>
            <w:shd w:val="clear" w:color="auto" w:fill="244061" w:themeFill="accent1" w:themeFillShade="80"/>
            <w:vAlign w:val="center"/>
          </w:tcPr>
          <w:p w:rsidR="0054643B" w:rsidRPr="00BA10F3" w:rsidRDefault="0054643B" w:rsidP="00EA374A">
            <w:pPr>
              <w:pStyle w:val="BodyText"/>
              <w:spacing w:before="0"/>
              <w:jc w:val="center"/>
              <w:rPr>
                <w:rFonts w:ascii="Arial" w:hAnsi="Arial" w:cs="Arial"/>
                <w:color w:val="auto"/>
                <w:szCs w:val="24"/>
              </w:rPr>
            </w:pPr>
            <w:r w:rsidRPr="00BA10F3">
              <w:rPr>
                <w:rFonts w:ascii="Arial" w:hAnsi="Arial" w:cs="Arial"/>
                <w:color w:val="auto"/>
                <w:szCs w:val="24"/>
              </w:rPr>
              <w:t>Name</w:t>
            </w:r>
          </w:p>
        </w:tc>
        <w:tc>
          <w:tcPr>
            <w:tcW w:w="3998" w:type="dxa"/>
            <w:shd w:val="clear" w:color="auto" w:fill="244061" w:themeFill="accent1" w:themeFillShade="80"/>
            <w:vAlign w:val="center"/>
          </w:tcPr>
          <w:p w:rsidR="0054643B" w:rsidRPr="00BA10F3" w:rsidRDefault="0054643B" w:rsidP="00EA374A">
            <w:pPr>
              <w:pStyle w:val="BodyText"/>
              <w:spacing w:before="0"/>
              <w:jc w:val="center"/>
              <w:rPr>
                <w:rFonts w:ascii="Arial" w:hAnsi="Arial" w:cs="Arial"/>
                <w:color w:val="auto"/>
                <w:szCs w:val="24"/>
              </w:rPr>
            </w:pPr>
            <w:r w:rsidRPr="00BA10F3">
              <w:rPr>
                <w:rFonts w:ascii="Arial" w:hAnsi="Arial" w:cs="Arial"/>
                <w:color w:val="auto"/>
                <w:szCs w:val="24"/>
              </w:rPr>
              <w:t>Contact Number</w:t>
            </w:r>
          </w:p>
        </w:tc>
      </w:tr>
      <w:tr w:rsidR="0054643B" w:rsidTr="00906CD5">
        <w:trPr>
          <w:trHeight w:val="345"/>
        </w:trPr>
        <w:tc>
          <w:tcPr>
            <w:tcW w:w="5379" w:type="dxa"/>
            <w:vAlign w:val="center"/>
          </w:tcPr>
          <w:p w:rsidR="0054643B" w:rsidRDefault="0054643B" w:rsidP="00906CD5">
            <w:pPr>
              <w:pStyle w:val="BodyText"/>
              <w:spacing w:before="0"/>
              <w:jc w:val="left"/>
              <w:rPr>
                <w:rFonts w:ascii="Arial" w:hAnsi="Arial" w:cs="Arial"/>
                <w:szCs w:val="24"/>
              </w:rPr>
            </w:pPr>
            <w:r>
              <w:rPr>
                <w:rFonts w:ascii="Arial" w:hAnsi="Arial" w:cs="Arial"/>
                <w:szCs w:val="24"/>
              </w:rPr>
              <w:t>Primary:</w:t>
            </w:r>
          </w:p>
        </w:tc>
        <w:tc>
          <w:tcPr>
            <w:tcW w:w="3998" w:type="dxa"/>
          </w:tcPr>
          <w:p w:rsidR="0054643B" w:rsidRDefault="0054643B" w:rsidP="0054643B">
            <w:pPr>
              <w:pStyle w:val="BodyText"/>
              <w:spacing w:before="0"/>
              <w:jc w:val="left"/>
              <w:rPr>
                <w:rFonts w:ascii="Arial" w:hAnsi="Arial" w:cs="Arial"/>
                <w:szCs w:val="24"/>
              </w:rPr>
            </w:pPr>
          </w:p>
        </w:tc>
      </w:tr>
      <w:tr w:rsidR="0054643B" w:rsidTr="00906CD5">
        <w:trPr>
          <w:trHeight w:val="325"/>
        </w:trPr>
        <w:tc>
          <w:tcPr>
            <w:tcW w:w="5379" w:type="dxa"/>
            <w:vAlign w:val="center"/>
          </w:tcPr>
          <w:p w:rsidR="0054643B" w:rsidRDefault="0054643B" w:rsidP="00906CD5">
            <w:pPr>
              <w:pStyle w:val="BodyText"/>
              <w:spacing w:before="0"/>
              <w:jc w:val="left"/>
              <w:rPr>
                <w:rFonts w:ascii="Arial" w:hAnsi="Arial" w:cs="Arial"/>
                <w:szCs w:val="24"/>
              </w:rPr>
            </w:pPr>
            <w:r>
              <w:rPr>
                <w:rFonts w:ascii="Arial" w:hAnsi="Arial" w:cs="Arial"/>
                <w:szCs w:val="24"/>
              </w:rPr>
              <w:t>Backup 1:</w:t>
            </w:r>
          </w:p>
        </w:tc>
        <w:tc>
          <w:tcPr>
            <w:tcW w:w="3998" w:type="dxa"/>
          </w:tcPr>
          <w:p w:rsidR="0054643B" w:rsidRDefault="0054643B" w:rsidP="0054643B">
            <w:pPr>
              <w:pStyle w:val="BodyText"/>
              <w:spacing w:before="0"/>
              <w:jc w:val="left"/>
              <w:rPr>
                <w:rFonts w:ascii="Arial" w:hAnsi="Arial" w:cs="Arial"/>
                <w:szCs w:val="24"/>
              </w:rPr>
            </w:pPr>
          </w:p>
        </w:tc>
      </w:tr>
      <w:tr w:rsidR="0054643B" w:rsidTr="00906CD5">
        <w:trPr>
          <w:trHeight w:val="325"/>
        </w:trPr>
        <w:tc>
          <w:tcPr>
            <w:tcW w:w="5379" w:type="dxa"/>
            <w:vAlign w:val="center"/>
          </w:tcPr>
          <w:p w:rsidR="0054643B" w:rsidRDefault="0054643B" w:rsidP="00906CD5">
            <w:pPr>
              <w:pStyle w:val="BodyText"/>
              <w:spacing w:before="0"/>
              <w:jc w:val="left"/>
              <w:rPr>
                <w:rFonts w:ascii="Arial" w:hAnsi="Arial" w:cs="Arial"/>
                <w:szCs w:val="24"/>
              </w:rPr>
            </w:pPr>
            <w:r>
              <w:rPr>
                <w:rFonts w:ascii="Arial" w:hAnsi="Arial" w:cs="Arial"/>
                <w:szCs w:val="24"/>
              </w:rPr>
              <w:t>Backup 2:</w:t>
            </w:r>
          </w:p>
        </w:tc>
        <w:tc>
          <w:tcPr>
            <w:tcW w:w="3998" w:type="dxa"/>
          </w:tcPr>
          <w:p w:rsidR="0054643B" w:rsidRDefault="0054643B" w:rsidP="0054643B">
            <w:pPr>
              <w:pStyle w:val="BodyText"/>
              <w:spacing w:before="0"/>
              <w:jc w:val="left"/>
              <w:rPr>
                <w:rFonts w:ascii="Arial" w:hAnsi="Arial" w:cs="Arial"/>
                <w:szCs w:val="24"/>
              </w:rPr>
            </w:pPr>
          </w:p>
        </w:tc>
      </w:tr>
    </w:tbl>
    <w:p w:rsidR="00EA374A" w:rsidRPr="00A128A5" w:rsidRDefault="00EA374A" w:rsidP="00A128A5">
      <w:pPr>
        <w:rPr>
          <w:rFonts w:ascii="Arial" w:hAnsi="Arial" w:cs="Arial"/>
          <w:szCs w:val="24"/>
        </w:rPr>
      </w:pPr>
    </w:p>
    <w:p w:rsidR="00CF63B8" w:rsidRPr="001C5564" w:rsidRDefault="00CF63B8" w:rsidP="001C5564">
      <w:pPr>
        <w:jc w:val="center"/>
        <w:rPr>
          <w:rFonts w:ascii="Arial" w:hAnsi="Arial" w:cs="Arial"/>
          <w:b/>
        </w:rPr>
      </w:pPr>
      <w:r w:rsidRPr="001C5564">
        <w:rPr>
          <w:rFonts w:ascii="Arial" w:hAnsi="Arial" w:cs="Arial"/>
          <w:b/>
        </w:rPr>
        <w:t>Alerting Staff</w:t>
      </w:r>
    </w:p>
    <w:p w:rsidR="00A128A5" w:rsidRPr="00A128A5" w:rsidRDefault="00A128A5" w:rsidP="00A128A5">
      <w:pPr>
        <w:pStyle w:val="BodyText"/>
        <w:spacing w:before="0"/>
        <w:jc w:val="left"/>
        <w:rPr>
          <w:rFonts w:ascii="Arial" w:hAnsi="Arial" w:cs="Arial"/>
          <w:szCs w:val="24"/>
        </w:rPr>
      </w:pPr>
    </w:p>
    <w:p w:rsidR="00CF63B8" w:rsidRPr="00A128A5" w:rsidRDefault="00CF63B8" w:rsidP="00A128A5">
      <w:pPr>
        <w:pStyle w:val="BodyText"/>
        <w:spacing w:before="0"/>
        <w:jc w:val="left"/>
        <w:rPr>
          <w:rFonts w:ascii="Arial" w:hAnsi="Arial" w:cs="Arial"/>
          <w:b/>
          <w:szCs w:val="24"/>
        </w:rPr>
      </w:pPr>
      <w:r w:rsidRPr="00A128A5">
        <w:rPr>
          <w:rFonts w:ascii="Arial" w:hAnsi="Arial" w:cs="Arial"/>
          <w:szCs w:val="24"/>
        </w:rPr>
        <w:t xml:space="preserve">To notify staff that the </w:t>
      </w:r>
      <w:r w:rsidR="001C5564">
        <w:rPr>
          <w:rFonts w:ascii="Arial" w:hAnsi="Arial" w:cs="Arial"/>
          <w:szCs w:val="24"/>
        </w:rPr>
        <w:t>e</w:t>
      </w:r>
      <w:r w:rsidRPr="00A128A5">
        <w:rPr>
          <w:rFonts w:ascii="Arial" w:hAnsi="Arial" w:cs="Arial"/>
          <w:szCs w:val="24"/>
        </w:rPr>
        <w:t xml:space="preserve">mergency </w:t>
      </w:r>
      <w:r w:rsidR="001C5564">
        <w:rPr>
          <w:rFonts w:ascii="Arial" w:hAnsi="Arial" w:cs="Arial"/>
          <w:szCs w:val="24"/>
        </w:rPr>
        <w:t>o</w:t>
      </w:r>
      <w:r w:rsidRPr="00A128A5">
        <w:rPr>
          <w:rFonts w:ascii="Arial" w:hAnsi="Arial" w:cs="Arial"/>
          <w:szCs w:val="24"/>
        </w:rPr>
        <w:t xml:space="preserve">perations </w:t>
      </w:r>
      <w:r w:rsidR="001C5564">
        <w:rPr>
          <w:rFonts w:ascii="Arial" w:hAnsi="Arial" w:cs="Arial"/>
          <w:szCs w:val="24"/>
        </w:rPr>
        <w:t>p</w:t>
      </w:r>
      <w:r w:rsidRPr="00A128A5">
        <w:rPr>
          <w:rFonts w:ascii="Arial" w:hAnsi="Arial" w:cs="Arial"/>
          <w:szCs w:val="24"/>
        </w:rPr>
        <w:t xml:space="preserve">lan has been </w:t>
      </w:r>
      <w:r w:rsidR="006D7A52" w:rsidRPr="00A128A5">
        <w:rPr>
          <w:rFonts w:ascii="Arial" w:hAnsi="Arial" w:cs="Arial"/>
          <w:szCs w:val="24"/>
        </w:rPr>
        <w:t>activated;</w:t>
      </w:r>
      <w:r w:rsidRPr="00A128A5">
        <w:rPr>
          <w:rFonts w:ascii="Arial" w:hAnsi="Arial" w:cs="Arial"/>
          <w:szCs w:val="24"/>
        </w:rPr>
        <w:t xml:space="preserve"> those within the </w:t>
      </w:r>
      <w:r w:rsidR="00022D6C">
        <w:rPr>
          <w:rFonts w:ascii="Arial" w:hAnsi="Arial" w:cs="Arial"/>
          <w:szCs w:val="24"/>
        </w:rPr>
        <w:t>facility</w:t>
      </w:r>
      <w:r w:rsidR="00022D6C" w:rsidRPr="00A128A5">
        <w:rPr>
          <w:rFonts w:ascii="Arial" w:hAnsi="Arial" w:cs="Arial"/>
          <w:szCs w:val="24"/>
        </w:rPr>
        <w:t xml:space="preserve"> </w:t>
      </w:r>
      <w:r w:rsidRPr="00A128A5">
        <w:rPr>
          <w:rFonts w:ascii="Arial" w:hAnsi="Arial" w:cs="Arial"/>
          <w:szCs w:val="24"/>
        </w:rPr>
        <w:t xml:space="preserve">will be contacted first through the </w:t>
      </w:r>
      <w:r w:rsidRPr="00A128A5">
        <w:rPr>
          <w:rFonts w:ascii="Arial" w:hAnsi="Arial" w:cs="Arial"/>
          <w:b/>
          <w:szCs w:val="24"/>
        </w:rPr>
        <w:t>&lt;Insert internal communication system (e.g., ove</w:t>
      </w:r>
      <w:r w:rsidR="001C5564">
        <w:rPr>
          <w:rFonts w:ascii="Arial" w:hAnsi="Arial" w:cs="Arial"/>
          <w:b/>
          <w:szCs w:val="24"/>
        </w:rPr>
        <w:t>rhead paging system, radio</w:t>
      </w:r>
      <w:r w:rsidRPr="00A128A5">
        <w:rPr>
          <w:rFonts w:ascii="Arial" w:hAnsi="Arial" w:cs="Arial"/>
          <w:b/>
          <w:szCs w:val="24"/>
        </w:rPr>
        <w:t>)&gt;</w:t>
      </w:r>
      <w:r w:rsidRPr="00A128A5">
        <w:rPr>
          <w:rFonts w:ascii="Arial" w:hAnsi="Arial" w:cs="Arial"/>
          <w:szCs w:val="24"/>
        </w:rPr>
        <w:t>.</w:t>
      </w:r>
    </w:p>
    <w:p w:rsidR="00A128A5" w:rsidRPr="00A128A5" w:rsidRDefault="00A128A5" w:rsidP="00A128A5">
      <w:pPr>
        <w:pStyle w:val="BodyText"/>
        <w:spacing w:before="0"/>
        <w:jc w:val="left"/>
        <w:rPr>
          <w:rFonts w:ascii="Arial" w:hAnsi="Arial" w:cs="Arial"/>
          <w:szCs w:val="24"/>
        </w:rPr>
      </w:pPr>
    </w:p>
    <w:p w:rsidR="00CF63B8" w:rsidRPr="00A128A5" w:rsidRDefault="001C5564" w:rsidP="00A128A5">
      <w:pPr>
        <w:pStyle w:val="BodyText"/>
        <w:spacing w:before="0"/>
        <w:jc w:val="left"/>
        <w:rPr>
          <w:rFonts w:ascii="Arial" w:hAnsi="Arial" w:cs="Arial"/>
          <w:szCs w:val="24"/>
        </w:rPr>
      </w:pPr>
      <w:r>
        <w:rPr>
          <w:rFonts w:ascii="Arial" w:hAnsi="Arial" w:cs="Arial"/>
          <w:szCs w:val="24"/>
        </w:rPr>
        <w:t xml:space="preserve">Staff away from the </w:t>
      </w:r>
      <w:r w:rsidR="00022D6C">
        <w:rPr>
          <w:rFonts w:ascii="Arial" w:hAnsi="Arial" w:cs="Arial"/>
          <w:szCs w:val="24"/>
        </w:rPr>
        <w:t>facility</w:t>
      </w:r>
      <w:r w:rsidR="00022D6C" w:rsidRPr="00A128A5">
        <w:rPr>
          <w:rFonts w:ascii="Arial" w:hAnsi="Arial" w:cs="Arial"/>
          <w:szCs w:val="24"/>
        </w:rPr>
        <w:t xml:space="preserve"> </w:t>
      </w:r>
      <w:r w:rsidR="00CF63B8" w:rsidRPr="00A128A5">
        <w:rPr>
          <w:rFonts w:ascii="Arial" w:hAnsi="Arial" w:cs="Arial"/>
          <w:szCs w:val="24"/>
        </w:rPr>
        <w:t>at the time of activation will be contacted by</w:t>
      </w:r>
      <w:r>
        <w:rPr>
          <w:rFonts w:ascii="Arial" w:hAnsi="Arial" w:cs="Arial"/>
          <w:szCs w:val="24"/>
        </w:rPr>
        <w:t xml:space="preserve"> the</w:t>
      </w:r>
      <w:r w:rsidR="00CF63B8" w:rsidRPr="00A128A5">
        <w:rPr>
          <w:rFonts w:ascii="Arial" w:hAnsi="Arial" w:cs="Arial"/>
          <w:szCs w:val="24"/>
        </w:rPr>
        <w:t xml:space="preserve"> </w:t>
      </w:r>
      <w:r w:rsidR="00CF63B8" w:rsidRPr="00A128A5">
        <w:rPr>
          <w:rFonts w:ascii="Arial" w:hAnsi="Arial" w:cs="Arial"/>
          <w:b/>
          <w:szCs w:val="24"/>
        </w:rPr>
        <w:t>&lt;Insert external communication system (e.g., phone tree, radio, media)&gt;</w:t>
      </w:r>
      <w:r w:rsidR="00CF63B8" w:rsidRPr="00A128A5">
        <w:rPr>
          <w:rFonts w:ascii="Arial" w:hAnsi="Arial" w:cs="Arial"/>
          <w:szCs w:val="24"/>
        </w:rPr>
        <w:t>. The individuals responsible for initiating contact with staff include</w:t>
      </w:r>
      <w:r>
        <w:rPr>
          <w:rFonts w:ascii="Arial" w:hAnsi="Arial" w:cs="Arial"/>
          <w:szCs w:val="24"/>
        </w:rPr>
        <w:t xml:space="preserve"> the</w:t>
      </w:r>
      <w:r w:rsidR="00CF63B8" w:rsidRPr="00A128A5">
        <w:rPr>
          <w:rFonts w:ascii="Arial" w:hAnsi="Arial" w:cs="Arial"/>
          <w:szCs w:val="24"/>
        </w:rPr>
        <w:t xml:space="preserve"> </w:t>
      </w:r>
      <w:r w:rsidR="00CF63B8" w:rsidRPr="00A128A5">
        <w:rPr>
          <w:rFonts w:ascii="Arial" w:hAnsi="Arial" w:cs="Arial"/>
          <w:b/>
          <w:szCs w:val="24"/>
        </w:rPr>
        <w:t xml:space="preserve">&lt;Insert </w:t>
      </w:r>
      <w:r w:rsidR="008F018E" w:rsidRPr="00A128A5">
        <w:rPr>
          <w:rFonts w:ascii="Arial" w:hAnsi="Arial" w:cs="Arial"/>
          <w:b/>
          <w:szCs w:val="24"/>
        </w:rPr>
        <w:t>position title</w:t>
      </w:r>
      <w:r w:rsidR="008F018E" w:rsidRPr="00A128A5" w:rsidDel="008F018E">
        <w:rPr>
          <w:rFonts w:ascii="Arial" w:hAnsi="Arial" w:cs="Arial"/>
          <w:b/>
          <w:szCs w:val="24"/>
        </w:rPr>
        <w:t xml:space="preserve"> </w:t>
      </w:r>
      <w:r w:rsidR="00CF63B8" w:rsidRPr="00A128A5">
        <w:rPr>
          <w:rFonts w:ascii="Arial" w:hAnsi="Arial" w:cs="Arial"/>
          <w:b/>
          <w:szCs w:val="24"/>
        </w:rPr>
        <w:t>(e.g</w:t>
      </w:r>
      <w:r>
        <w:rPr>
          <w:rFonts w:ascii="Arial" w:hAnsi="Arial" w:cs="Arial"/>
          <w:b/>
          <w:szCs w:val="24"/>
        </w:rPr>
        <w:t>., dispatcher, supervisors</w:t>
      </w:r>
      <w:r w:rsidR="00CF63B8" w:rsidRPr="00A128A5">
        <w:rPr>
          <w:rFonts w:ascii="Arial" w:hAnsi="Arial" w:cs="Arial"/>
          <w:b/>
          <w:szCs w:val="24"/>
        </w:rPr>
        <w:t>)&gt;</w:t>
      </w:r>
      <w:r w:rsidR="00CF63B8" w:rsidRPr="00A128A5">
        <w:rPr>
          <w:rFonts w:ascii="Arial" w:hAnsi="Arial" w:cs="Arial"/>
          <w:szCs w:val="24"/>
        </w:rPr>
        <w:t>.</w:t>
      </w:r>
    </w:p>
    <w:p w:rsidR="00A128A5" w:rsidRPr="00A128A5" w:rsidRDefault="00A128A5" w:rsidP="00A128A5">
      <w:pPr>
        <w:pStyle w:val="BodyText"/>
        <w:spacing w:before="0"/>
        <w:jc w:val="left"/>
        <w:rPr>
          <w:rFonts w:ascii="Arial" w:hAnsi="Arial" w:cs="Arial"/>
          <w:i/>
          <w:szCs w:val="24"/>
        </w:rPr>
      </w:pPr>
    </w:p>
    <w:p w:rsidR="00CF63B8" w:rsidRPr="001C5564" w:rsidRDefault="00CF63B8" w:rsidP="001C5564">
      <w:pPr>
        <w:jc w:val="center"/>
        <w:rPr>
          <w:rFonts w:ascii="Arial" w:hAnsi="Arial" w:cs="Arial"/>
          <w:b/>
        </w:rPr>
      </w:pPr>
      <w:r w:rsidRPr="001C5564">
        <w:rPr>
          <w:rFonts w:ascii="Arial" w:hAnsi="Arial" w:cs="Arial"/>
          <w:b/>
        </w:rPr>
        <w:t xml:space="preserve">Alerting </w:t>
      </w:r>
      <w:r w:rsidR="0021401E" w:rsidRPr="001C5564">
        <w:rPr>
          <w:rFonts w:ascii="Arial" w:hAnsi="Arial" w:cs="Arial"/>
          <w:b/>
        </w:rPr>
        <w:t>Response Partners</w:t>
      </w:r>
    </w:p>
    <w:p w:rsidR="00A128A5" w:rsidRPr="00A128A5" w:rsidRDefault="00A128A5" w:rsidP="00A128A5">
      <w:pPr>
        <w:pStyle w:val="BodyText"/>
        <w:spacing w:before="0"/>
        <w:rPr>
          <w:rFonts w:ascii="Arial" w:hAnsi="Arial" w:cs="Arial"/>
          <w:szCs w:val="24"/>
        </w:rPr>
      </w:pPr>
    </w:p>
    <w:p w:rsidR="0079263F" w:rsidRPr="00A128A5" w:rsidRDefault="00CF63B8" w:rsidP="00A128A5">
      <w:pPr>
        <w:pStyle w:val="BodyText"/>
        <w:spacing w:before="0"/>
        <w:jc w:val="left"/>
        <w:rPr>
          <w:rFonts w:ascii="Arial" w:hAnsi="Arial" w:cs="Arial"/>
          <w:szCs w:val="24"/>
        </w:rPr>
      </w:pPr>
      <w:r w:rsidRPr="00A128A5">
        <w:rPr>
          <w:rFonts w:ascii="Arial" w:hAnsi="Arial" w:cs="Arial"/>
          <w:szCs w:val="24"/>
        </w:rPr>
        <w:t>The</w:t>
      </w:r>
      <w:r w:rsidR="001C5564">
        <w:rPr>
          <w:rFonts w:ascii="Arial" w:hAnsi="Arial" w:cs="Arial"/>
          <w:szCs w:val="24"/>
        </w:rPr>
        <w:t xml:space="preserve"> </w:t>
      </w:r>
      <w:r w:rsidR="00022D6C">
        <w:rPr>
          <w:rFonts w:ascii="Arial" w:hAnsi="Arial" w:cs="Arial"/>
          <w:szCs w:val="24"/>
        </w:rPr>
        <w:t>facility</w:t>
      </w:r>
      <w:r w:rsidR="00022D6C" w:rsidRPr="00A128A5">
        <w:rPr>
          <w:rFonts w:ascii="Arial" w:hAnsi="Arial" w:cs="Arial"/>
          <w:szCs w:val="24"/>
        </w:rPr>
        <w:t xml:space="preserve"> </w:t>
      </w:r>
      <w:r w:rsidRPr="00A128A5">
        <w:rPr>
          <w:rFonts w:ascii="Arial" w:hAnsi="Arial" w:cs="Arial"/>
          <w:szCs w:val="24"/>
        </w:rPr>
        <w:t xml:space="preserve">works closely with several external </w:t>
      </w:r>
      <w:r w:rsidR="00FE2987" w:rsidRPr="00A128A5">
        <w:rPr>
          <w:rFonts w:ascii="Arial" w:hAnsi="Arial" w:cs="Arial"/>
          <w:szCs w:val="24"/>
        </w:rPr>
        <w:t>partners</w:t>
      </w:r>
      <w:r w:rsidR="00FE2987" w:rsidRPr="00A128A5">
        <w:rPr>
          <w:rFonts w:ascii="Arial" w:hAnsi="Arial" w:cs="Arial"/>
          <w:b/>
          <w:szCs w:val="24"/>
        </w:rPr>
        <w:t xml:space="preserve"> </w:t>
      </w:r>
      <w:r w:rsidR="00FE2987" w:rsidRPr="00FF6AB4">
        <w:rPr>
          <w:rFonts w:ascii="Arial" w:hAnsi="Arial" w:cs="Arial"/>
          <w:szCs w:val="24"/>
        </w:rPr>
        <w:t>(</w:t>
      </w:r>
      <w:r w:rsidR="00FF6AB4">
        <w:rPr>
          <w:rFonts w:ascii="Arial" w:hAnsi="Arial" w:cs="Arial"/>
          <w:szCs w:val="24"/>
        </w:rPr>
        <w:t>s</w:t>
      </w:r>
      <w:r w:rsidR="00CB6476" w:rsidRPr="00FF6AB4">
        <w:rPr>
          <w:rFonts w:ascii="Arial" w:hAnsi="Arial" w:cs="Arial"/>
          <w:szCs w:val="24"/>
        </w:rPr>
        <w:t xml:space="preserve">ee Annex </w:t>
      </w:r>
      <w:proofErr w:type="gramStart"/>
      <w:r w:rsidR="007D3DE9" w:rsidRPr="00FF6AB4">
        <w:rPr>
          <w:rFonts w:ascii="Arial" w:hAnsi="Arial" w:cs="Arial"/>
          <w:szCs w:val="24"/>
        </w:rPr>
        <w:t>A</w:t>
      </w:r>
      <w:proofErr w:type="gramEnd"/>
      <w:r w:rsidR="00CB6476" w:rsidRPr="00FF6AB4">
        <w:rPr>
          <w:rFonts w:ascii="Arial" w:hAnsi="Arial" w:cs="Arial"/>
          <w:szCs w:val="24"/>
        </w:rPr>
        <w:t>: Communications Plan)</w:t>
      </w:r>
      <w:r w:rsidRPr="00A128A5">
        <w:rPr>
          <w:rFonts w:ascii="Arial" w:hAnsi="Arial" w:cs="Arial"/>
          <w:caps/>
          <w:szCs w:val="24"/>
        </w:rPr>
        <w:t xml:space="preserve">. </w:t>
      </w:r>
      <w:r w:rsidRPr="00A128A5">
        <w:rPr>
          <w:rFonts w:ascii="Arial" w:hAnsi="Arial" w:cs="Arial"/>
          <w:szCs w:val="24"/>
        </w:rPr>
        <w:t xml:space="preserve">The </w:t>
      </w:r>
      <w:r w:rsidRPr="00A128A5">
        <w:rPr>
          <w:rFonts w:ascii="Arial" w:hAnsi="Arial" w:cs="Arial"/>
          <w:b/>
          <w:szCs w:val="24"/>
        </w:rPr>
        <w:t>&lt;</w:t>
      </w:r>
      <w:r w:rsidR="00EA0D96" w:rsidRPr="00A128A5">
        <w:rPr>
          <w:rFonts w:ascii="Arial" w:hAnsi="Arial" w:cs="Arial"/>
          <w:b/>
          <w:szCs w:val="24"/>
        </w:rPr>
        <w:t xml:space="preserve">Insert </w:t>
      </w:r>
      <w:r w:rsidR="008F018E" w:rsidRPr="00A128A5">
        <w:rPr>
          <w:rFonts w:ascii="Arial" w:hAnsi="Arial" w:cs="Arial"/>
          <w:b/>
          <w:szCs w:val="24"/>
        </w:rPr>
        <w:t>position title</w:t>
      </w:r>
      <w:r w:rsidRPr="00A128A5">
        <w:rPr>
          <w:rFonts w:ascii="Arial" w:hAnsi="Arial" w:cs="Arial"/>
          <w:b/>
          <w:szCs w:val="24"/>
        </w:rPr>
        <w:t>&gt;</w:t>
      </w:r>
      <w:r w:rsidRPr="00A128A5">
        <w:rPr>
          <w:rFonts w:ascii="Arial" w:hAnsi="Arial" w:cs="Arial"/>
          <w:caps/>
          <w:szCs w:val="24"/>
        </w:rPr>
        <w:t xml:space="preserve"> </w:t>
      </w:r>
      <w:r w:rsidRPr="00A128A5">
        <w:rPr>
          <w:rFonts w:ascii="Arial" w:hAnsi="Arial" w:cs="Arial"/>
          <w:szCs w:val="24"/>
        </w:rPr>
        <w:t>will be the individual responsible for contacting these external ag</w:t>
      </w:r>
      <w:r w:rsidR="001C5564">
        <w:rPr>
          <w:rFonts w:ascii="Arial" w:hAnsi="Arial" w:cs="Arial"/>
          <w:szCs w:val="24"/>
        </w:rPr>
        <w:t>encies to notify them</w:t>
      </w:r>
      <w:r w:rsidR="00FF6AB4">
        <w:rPr>
          <w:rFonts w:ascii="Arial" w:hAnsi="Arial" w:cs="Arial"/>
          <w:szCs w:val="24"/>
        </w:rPr>
        <w:t xml:space="preserve"> that the EOP</w:t>
      </w:r>
      <w:r w:rsidRPr="00A128A5">
        <w:rPr>
          <w:rFonts w:ascii="Arial" w:hAnsi="Arial" w:cs="Arial"/>
          <w:szCs w:val="24"/>
        </w:rPr>
        <w:t xml:space="preserve"> has been activated. </w:t>
      </w:r>
    </w:p>
    <w:p w:rsidR="0079263F" w:rsidRPr="00A128A5" w:rsidRDefault="0079263F" w:rsidP="00A128A5">
      <w:pPr>
        <w:rPr>
          <w:rFonts w:ascii="Arial" w:hAnsi="Arial" w:cs="Arial"/>
          <w:szCs w:val="24"/>
        </w:rPr>
      </w:pPr>
      <w:r w:rsidRPr="00A128A5">
        <w:rPr>
          <w:rFonts w:ascii="Arial" w:hAnsi="Arial" w:cs="Arial"/>
          <w:szCs w:val="24"/>
        </w:rPr>
        <w:br w:type="page"/>
      </w:r>
    </w:p>
    <w:p w:rsidR="00CF63B8" w:rsidRPr="00DF11FE" w:rsidRDefault="00A128A5" w:rsidP="00C27B36">
      <w:pPr>
        <w:pStyle w:val="Heading2"/>
      </w:pPr>
      <w:bookmarkStart w:id="24" w:name="_Toc481141546"/>
      <w:r w:rsidRPr="00DF11FE">
        <w:lastRenderedPageBreak/>
        <w:t>ROLES AND RESPONSIBILITIES</w:t>
      </w:r>
      <w:bookmarkEnd w:id="24"/>
    </w:p>
    <w:p w:rsidR="00DF11FE" w:rsidRPr="00DF11FE" w:rsidRDefault="00DF11FE" w:rsidP="00DF11FE">
      <w:pPr>
        <w:pStyle w:val="BodyText"/>
        <w:spacing w:before="0"/>
        <w:jc w:val="left"/>
        <w:rPr>
          <w:rFonts w:ascii="Arial" w:hAnsi="Arial" w:cs="Arial"/>
          <w:szCs w:val="24"/>
        </w:rPr>
      </w:pPr>
    </w:p>
    <w:p w:rsidR="00CF63B8" w:rsidRPr="00DF11FE" w:rsidRDefault="00CF63B8" w:rsidP="00DF11FE">
      <w:pPr>
        <w:pStyle w:val="BodyText"/>
        <w:spacing w:before="0"/>
        <w:jc w:val="left"/>
        <w:rPr>
          <w:rFonts w:ascii="Arial" w:hAnsi="Arial" w:cs="Arial"/>
          <w:szCs w:val="24"/>
        </w:rPr>
      </w:pPr>
      <w:r w:rsidRPr="00DF11FE">
        <w:rPr>
          <w:rFonts w:ascii="Arial" w:hAnsi="Arial" w:cs="Arial"/>
          <w:szCs w:val="24"/>
        </w:rPr>
        <w:t>During an event, specific roles and responsibilities will be assigned to individual position ti</w:t>
      </w:r>
      <w:r w:rsidR="00CF428C" w:rsidRPr="00DF11FE">
        <w:rPr>
          <w:rFonts w:ascii="Arial" w:hAnsi="Arial" w:cs="Arial"/>
          <w:szCs w:val="24"/>
        </w:rPr>
        <w:t>t</w:t>
      </w:r>
      <w:r w:rsidRPr="00DF11FE">
        <w:rPr>
          <w:rFonts w:ascii="Arial" w:hAnsi="Arial" w:cs="Arial"/>
          <w:szCs w:val="24"/>
        </w:rPr>
        <w:t xml:space="preserve">les as well as </w:t>
      </w:r>
      <w:r w:rsidR="007B7ECB">
        <w:rPr>
          <w:rFonts w:ascii="Arial" w:hAnsi="Arial" w:cs="Arial"/>
          <w:szCs w:val="24"/>
        </w:rPr>
        <w:t xml:space="preserve">facility </w:t>
      </w:r>
      <w:r w:rsidRPr="00DF11FE">
        <w:rPr>
          <w:rFonts w:ascii="Arial" w:hAnsi="Arial" w:cs="Arial"/>
          <w:szCs w:val="24"/>
        </w:rPr>
        <w:t xml:space="preserve">departments. </w:t>
      </w:r>
    </w:p>
    <w:p w:rsidR="00DF11FE" w:rsidRPr="00DF11FE" w:rsidRDefault="00DF11FE" w:rsidP="00DF11FE">
      <w:pPr>
        <w:pStyle w:val="BodyText"/>
        <w:spacing w:before="0"/>
        <w:jc w:val="left"/>
        <w:rPr>
          <w:rFonts w:ascii="Arial" w:hAnsi="Arial" w:cs="Arial"/>
          <w:szCs w:val="24"/>
        </w:rPr>
      </w:pPr>
    </w:p>
    <w:p w:rsidR="00CF63B8" w:rsidRPr="00DF11FE" w:rsidRDefault="0087136F" w:rsidP="00626CBC">
      <w:pPr>
        <w:pStyle w:val="Heading3"/>
      </w:pPr>
      <w:bookmarkStart w:id="25" w:name="_Toc481141547"/>
      <w:r w:rsidRPr="00DF11FE">
        <w:t>Essential Services</w:t>
      </w:r>
      <w:bookmarkEnd w:id="25"/>
      <w:r w:rsidRPr="00DF11FE">
        <w:t xml:space="preserve"> </w:t>
      </w:r>
    </w:p>
    <w:p w:rsidR="00DF11FE" w:rsidRPr="00DF11FE" w:rsidRDefault="00DF11FE" w:rsidP="00DF11FE">
      <w:pPr>
        <w:pStyle w:val="BodyText"/>
        <w:spacing w:before="0"/>
        <w:jc w:val="left"/>
        <w:rPr>
          <w:rFonts w:ascii="Arial" w:hAnsi="Arial" w:cs="Arial"/>
          <w:szCs w:val="24"/>
        </w:rPr>
      </w:pPr>
    </w:p>
    <w:p w:rsidR="00CF63B8" w:rsidRDefault="00394D2D" w:rsidP="00DF11FE">
      <w:pPr>
        <w:pStyle w:val="BodyText"/>
        <w:spacing w:before="0"/>
        <w:jc w:val="left"/>
        <w:rPr>
          <w:rFonts w:ascii="Arial" w:hAnsi="Arial" w:cs="Arial"/>
          <w:szCs w:val="24"/>
        </w:rPr>
      </w:pPr>
      <w:r w:rsidRPr="00DF11FE">
        <w:rPr>
          <w:rFonts w:ascii="Arial" w:hAnsi="Arial" w:cs="Arial"/>
          <w:szCs w:val="24"/>
        </w:rPr>
        <w:t xml:space="preserve">The table below identifies the departmental roles and responsibilities during plan activation. </w:t>
      </w:r>
    </w:p>
    <w:p w:rsidR="0025272B" w:rsidRPr="00DF11FE" w:rsidRDefault="0025272B" w:rsidP="00DF11FE">
      <w:pPr>
        <w:pStyle w:val="BodyText"/>
        <w:spacing w:before="0"/>
        <w:jc w:val="left"/>
        <w:rPr>
          <w:rFonts w:ascii="Arial" w:hAnsi="Arial" w:cs="Arial"/>
          <w:szCs w:val="24"/>
        </w:rPr>
      </w:pPr>
    </w:p>
    <w:p w:rsidR="001C5564" w:rsidRDefault="001C5564" w:rsidP="001C5564">
      <w:pPr>
        <w:pStyle w:val="Caption"/>
        <w:keepNext/>
      </w:pPr>
      <w:bookmarkStart w:id="26" w:name="_Toc481130769"/>
      <w:r>
        <w:t xml:space="preserve">Table </w:t>
      </w:r>
      <w:fldSimple w:instr=" SEQ Table \* ARABIC ">
        <w:r w:rsidR="00BF62F3">
          <w:rPr>
            <w:noProof/>
          </w:rPr>
          <w:t>4</w:t>
        </w:r>
      </w:fldSimple>
      <w:r>
        <w:t>: Roles and Responsibilities</w:t>
      </w:r>
      <w:bookmarkEnd w:id="26"/>
    </w:p>
    <w:p w:rsidR="00EA374A" w:rsidRPr="00EA374A" w:rsidRDefault="00EA374A" w:rsidP="00EA37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3048"/>
        <w:gridCol w:w="2922"/>
      </w:tblGrid>
      <w:tr w:rsidR="00CF63B8" w:rsidRPr="00DF11FE" w:rsidTr="00EA374A">
        <w:trPr>
          <w:trHeight w:val="432"/>
        </w:trPr>
        <w:tc>
          <w:tcPr>
            <w:tcW w:w="2940" w:type="dxa"/>
            <w:shd w:val="clear" w:color="auto" w:fill="244061" w:themeFill="accent1" w:themeFillShade="80"/>
            <w:vAlign w:val="center"/>
          </w:tcPr>
          <w:p w:rsidR="00CF63B8" w:rsidRPr="00DF11FE" w:rsidRDefault="004A09CE"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Essential Services</w:t>
            </w:r>
          </w:p>
        </w:tc>
        <w:tc>
          <w:tcPr>
            <w:tcW w:w="3048"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Roles and Responsibilities</w:t>
            </w:r>
          </w:p>
        </w:tc>
        <w:tc>
          <w:tcPr>
            <w:tcW w:w="2922" w:type="dxa"/>
            <w:shd w:val="clear" w:color="auto" w:fill="244061" w:themeFill="accent1" w:themeFillShade="80"/>
            <w:vAlign w:val="center"/>
          </w:tcPr>
          <w:p w:rsidR="00CF63B8" w:rsidRPr="00DF11FE" w:rsidRDefault="00CF63B8" w:rsidP="00DF11FE">
            <w:pPr>
              <w:pStyle w:val="BodyText"/>
              <w:spacing w:before="0"/>
              <w:jc w:val="center"/>
              <w:rPr>
                <w:rStyle w:val="Emphasis"/>
                <w:rFonts w:ascii="Arial" w:hAnsi="Arial" w:cs="Arial"/>
                <w:b/>
                <w:i w:val="0"/>
                <w:color w:val="FFFFFF"/>
                <w:szCs w:val="24"/>
              </w:rPr>
            </w:pPr>
            <w:r w:rsidRPr="00DF11FE">
              <w:rPr>
                <w:rStyle w:val="Emphasis"/>
                <w:rFonts w:ascii="Arial" w:hAnsi="Arial" w:cs="Arial"/>
                <w:b/>
                <w:i w:val="0"/>
                <w:color w:val="FFFFFF"/>
                <w:szCs w:val="24"/>
              </w:rPr>
              <w:t>Point of Contact</w:t>
            </w: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Administration</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szCs w:val="24"/>
              </w:rPr>
            </w:pPr>
            <w:r w:rsidRPr="00DF11FE">
              <w:rPr>
                <w:rFonts w:ascii="Arial" w:hAnsi="Arial" w:cs="Arial"/>
                <w:caps/>
                <w:szCs w:val="24"/>
              </w:rPr>
              <w:t>H</w:t>
            </w:r>
            <w:r w:rsidRPr="00DF11FE">
              <w:rPr>
                <w:rFonts w:ascii="Arial" w:hAnsi="Arial" w:cs="Arial"/>
                <w:szCs w:val="24"/>
              </w:rPr>
              <w:t>ousekeeping</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Maintenance</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color w:val="000000"/>
                <w:szCs w:val="24"/>
              </w:rPr>
            </w:pPr>
            <w:r w:rsidRPr="00DF11FE">
              <w:rPr>
                <w:rFonts w:ascii="Arial" w:hAnsi="Arial" w:cs="Arial"/>
                <w:color w:val="000000"/>
                <w:szCs w:val="24"/>
              </w:rPr>
              <w:t>Nursing</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DF11FE" w:rsidRDefault="00EA374A" w:rsidP="00DF11FE">
            <w:pPr>
              <w:rPr>
                <w:rFonts w:ascii="Arial" w:hAnsi="Arial" w:cs="Arial"/>
                <w:caps/>
                <w:szCs w:val="24"/>
              </w:rPr>
            </w:pPr>
            <w:r w:rsidRPr="00DF11FE">
              <w:rPr>
                <w:rFonts w:ascii="Arial" w:hAnsi="Arial" w:cs="Arial"/>
                <w:caps/>
                <w:szCs w:val="24"/>
              </w:rPr>
              <w:t>P</w:t>
            </w:r>
            <w:r w:rsidRPr="00DF11FE">
              <w:rPr>
                <w:rFonts w:ascii="Arial" w:hAnsi="Arial" w:cs="Arial"/>
                <w:szCs w:val="24"/>
              </w:rPr>
              <w:t>harmacy</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A374A" w:rsidRPr="00DF11FE" w:rsidTr="00DF11FE">
        <w:trPr>
          <w:trHeight w:val="432"/>
        </w:trPr>
        <w:tc>
          <w:tcPr>
            <w:tcW w:w="2940" w:type="dxa"/>
            <w:vAlign w:val="center"/>
          </w:tcPr>
          <w:p w:rsidR="00EA374A" w:rsidRPr="001C5564" w:rsidRDefault="00EA374A" w:rsidP="001C5564">
            <w:pPr>
              <w:rPr>
                <w:rFonts w:ascii="Arial" w:hAnsi="Arial" w:cs="Arial"/>
              </w:rPr>
            </w:pPr>
            <w:r w:rsidRPr="001C5564">
              <w:rPr>
                <w:rFonts w:ascii="Arial" w:hAnsi="Arial" w:cs="Arial"/>
              </w:rPr>
              <w:t>Safety and security</w:t>
            </w:r>
          </w:p>
        </w:tc>
        <w:tc>
          <w:tcPr>
            <w:tcW w:w="3048" w:type="dxa"/>
            <w:vAlign w:val="center"/>
          </w:tcPr>
          <w:p w:rsidR="00EA374A" w:rsidRPr="00DF11FE" w:rsidRDefault="00EA374A" w:rsidP="00DF11FE">
            <w:pPr>
              <w:pStyle w:val="BodyText"/>
              <w:spacing w:before="0"/>
              <w:jc w:val="left"/>
              <w:rPr>
                <w:rFonts w:ascii="Arial" w:hAnsi="Arial" w:cs="Arial"/>
                <w:caps/>
                <w:szCs w:val="24"/>
              </w:rPr>
            </w:pPr>
          </w:p>
        </w:tc>
        <w:tc>
          <w:tcPr>
            <w:tcW w:w="2922" w:type="dxa"/>
            <w:vAlign w:val="center"/>
          </w:tcPr>
          <w:p w:rsidR="00EA374A" w:rsidRPr="00DF11FE" w:rsidRDefault="00EA374A" w:rsidP="00DF11FE">
            <w:pPr>
              <w:pStyle w:val="BodyText"/>
              <w:spacing w:before="0"/>
              <w:jc w:val="left"/>
              <w:rPr>
                <w:rFonts w:ascii="Arial" w:hAnsi="Arial" w:cs="Arial"/>
                <w:caps/>
                <w:szCs w:val="24"/>
              </w:rPr>
            </w:pPr>
          </w:p>
        </w:tc>
      </w:tr>
      <w:tr w:rsidR="00EC3C73" w:rsidRPr="00DF11FE" w:rsidTr="00DF11FE">
        <w:trPr>
          <w:trHeight w:val="432"/>
        </w:trPr>
        <w:tc>
          <w:tcPr>
            <w:tcW w:w="2940" w:type="dxa"/>
            <w:vAlign w:val="center"/>
          </w:tcPr>
          <w:p w:rsidR="00EC3C73" w:rsidRPr="00DF11FE" w:rsidRDefault="00EC3C73" w:rsidP="00DF11FE">
            <w:pPr>
              <w:rPr>
                <w:rFonts w:ascii="Arial" w:hAnsi="Arial" w:cs="Arial"/>
                <w:caps/>
                <w:szCs w:val="24"/>
              </w:rPr>
            </w:pPr>
            <w:r w:rsidRPr="00DF11FE">
              <w:rPr>
                <w:rFonts w:ascii="Arial" w:hAnsi="Arial" w:cs="Arial"/>
                <w:caps/>
                <w:szCs w:val="24"/>
              </w:rPr>
              <w:t>(A</w:t>
            </w:r>
            <w:r w:rsidRPr="00DF11FE">
              <w:rPr>
                <w:rFonts w:ascii="Arial" w:hAnsi="Arial" w:cs="Arial"/>
                <w:szCs w:val="24"/>
              </w:rPr>
              <w:t>dd</w:t>
            </w:r>
            <w:r w:rsidRPr="00DF11FE">
              <w:rPr>
                <w:rFonts w:ascii="Arial" w:hAnsi="Arial" w:cs="Arial"/>
                <w:caps/>
                <w:szCs w:val="24"/>
              </w:rPr>
              <w:t xml:space="preserve"> </w:t>
            </w:r>
            <w:r w:rsidRPr="00DF11FE">
              <w:rPr>
                <w:rFonts w:ascii="Arial" w:hAnsi="Arial" w:cs="Arial"/>
                <w:szCs w:val="24"/>
              </w:rPr>
              <w:t>additional</w:t>
            </w:r>
            <w:r w:rsidRPr="00DF11FE">
              <w:rPr>
                <w:rFonts w:ascii="Arial" w:hAnsi="Arial" w:cs="Arial"/>
                <w:caps/>
                <w:szCs w:val="24"/>
              </w:rPr>
              <w:t xml:space="preserve"> </w:t>
            </w:r>
            <w:r w:rsidR="004A09CE" w:rsidRPr="00DF11FE">
              <w:rPr>
                <w:rFonts w:ascii="Arial" w:hAnsi="Arial" w:cs="Arial"/>
                <w:szCs w:val="24"/>
              </w:rPr>
              <w:t>essential services</w:t>
            </w:r>
            <w:r w:rsidR="004A09CE" w:rsidRPr="00DF11FE">
              <w:rPr>
                <w:rFonts w:ascii="Arial" w:hAnsi="Arial" w:cs="Arial"/>
                <w:caps/>
                <w:szCs w:val="24"/>
              </w:rPr>
              <w:t xml:space="preserve"> </w:t>
            </w:r>
            <w:r w:rsidRPr="00DF11FE">
              <w:rPr>
                <w:rFonts w:ascii="Arial" w:hAnsi="Arial" w:cs="Arial"/>
                <w:szCs w:val="24"/>
              </w:rPr>
              <w:t>if</w:t>
            </w:r>
            <w:r w:rsidRPr="00DF11FE">
              <w:rPr>
                <w:rFonts w:ascii="Arial" w:hAnsi="Arial" w:cs="Arial"/>
                <w:caps/>
                <w:szCs w:val="24"/>
              </w:rPr>
              <w:t xml:space="preserve"> </w:t>
            </w:r>
            <w:r w:rsidRPr="00DF11FE">
              <w:rPr>
                <w:rFonts w:ascii="Arial" w:hAnsi="Arial" w:cs="Arial"/>
                <w:szCs w:val="24"/>
              </w:rPr>
              <w:t>needed</w:t>
            </w:r>
            <w:r w:rsidRPr="00DF11FE">
              <w:rPr>
                <w:rFonts w:ascii="Arial" w:hAnsi="Arial" w:cs="Arial"/>
                <w:caps/>
                <w:szCs w:val="24"/>
              </w:rPr>
              <w:t>)</w:t>
            </w:r>
          </w:p>
        </w:tc>
        <w:tc>
          <w:tcPr>
            <w:tcW w:w="3048" w:type="dxa"/>
            <w:vAlign w:val="center"/>
          </w:tcPr>
          <w:p w:rsidR="00EC3C73" w:rsidRPr="00DF11FE" w:rsidRDefault="00EC3C73" w:rsidP="00DF11FE">
            <w:pPr>
              <w:pStyle w:val="BodyText"/>
              <w:spacing w:before="0"/>
              <w:jc w:val="left"/>
              <w:rPr>
                <w:rFonts w:ascii="Arial" w:hAnsi="Arial" w:cs="Arial"/>
                <w:caps/>
                <w:szCs w:val="24"/>
              </w:rPr>
            </w:pPr>
          </w:p>
        </w:tc>
        <w:tc>
          <w:tcPr>
            <w:tcW w:w="2922" w:type="dxa"/>
            <w:vAlign w:val="center"/>
          </w:tcPr>
          <w:p w:rsidR="00EC3C73" w:rsidRPr="00DF11FE" w:rsidRDefault="00EC3C73" w:rsidP="00DF11FE">
            <w:pPr>
              <w:pStyle w:val="BodyText"/>
              <w:spacing w:before="0"/>
              <w:jc w:val="left"/>
              <w:rPr>
                <w:rFonts w:ascii="Arial" w:hAnsi="Arial" w:cs="Arial"/>
                <w:caps/>
                <w:szCs w:val="24"/>
              </w:rPr>
            </w:pPr>
          </w:p>
        </w:tc>
      </w:tr>
    </w:tbl>
    <w:p w:rsidR="00A22C63" w:rsidRPr="00DF11FE" w:rsidRDefault="00A22C63" w:rsidP="00DF11FE">
      <w:pPr>
        <w:rPr>
          <w:rFonts w:ascii="Arial" w:hAnsi="Arial" w:cs="Arial"/>
          <w:szCs w:val="24"/>
        </w:rPr>
      </w:pPr>
    </w:p>
    <w:p w:rsidR="00CF63B8" w:rsidRPr="00DF11FE" w:rsidRDefault="00CF63B8" w:rsidP="00626CBC">
      <w:pPr>
        <w:pStyle w:val="Heading3"/>
      </w:pPr>
      <w:bookmarkStart w:id="27" w:name="_Toc481141548"/>
      <w:r w:rsidRPr="00DF11FE">
        <w:t>Positions</w:t>
      </w:r>
      <w:bookmarkEnd w:id="27"/>
    </w:p>
    <w:p w:rsidR="00DF11FE" w:rsidRPr="00DF11FE" w:rsidRDefault="00DF11FE" w:rsidP="00DF11FE">
      <w:pPr>
        <w:pStyle w:val="BodyText"/>
        <w:spacing w:before="0"/>
        <w:jc w:val="left"/>
        <w:rPr>
          <w:rFonts w:ascii="Arial" w:hAnsi="Arial" w:cs="Arial"/>
          <w:szCs w:val="24"/>
        </w:rPr>
      </w:pPr>
    </w:p>
    <w:p w:rsidR="004B19DF" w:rsidRPr="00DF11FE" w:rsidRDefault="00CF63B8" w:rsidP="00DF11FE">
      <w:pPr>
        <w:pStyle w:val="BodyText"/>
        <w:spacing w:before="0"/>
        <w:jc w:val="left"/>
        <w:rPr>
          <w:rFonts w:ascii="Arial" w:hAnsi="Arial" w:cs="Arial"/>
          <w:szCs w:val="24"/>
        </w:rPr>
      </w:pPr>
      <w:r w:rsidRPr="00DF11FE">
        <w:rPr>
          <w:rFonts w:ascii="Arial" w:hAnsi="Arial" w:cs="Arial"/>
          <w:szCs w:val="24"/>
        </w:rPr>
        <w:t xml:space="preserve">Identifying and assigning personnel in </w:t>
      </w:r>
      <w:r w:rsidR="001C5564">
        <w:rPr>
          <w:rFonts w:ascii="Arial" w:hAnsi="Arial" w:cs="Arial"/>
          <w:szCs w:val="24"/>
        </w:rPr>
        <w:t xml:space="preserve">accordance with </w:t>
      </w:r>
      <w:r w:rsidRPr="00DF11FE">
        <w:rPr>
          <w:rFonts w:ascii="Arial" w:hAnsi="Arial" w:cs="Arial"/>
          <w:szCs w:val="24"/>
        </w:rPr>
        <w:t xml:space="preserve">the </w:t>
      </w:r>
      <w:r w:rsidR="00FF6AB4">
        <w:rPr>
          <w:rFonts w:ascii="Arial" w:hAnsi="Arial" w:cs="Arial"/>
          <w:szCs w:val="24"/>
        </w:rPr>
        <w:t xml:space="preserve">Hospital </w:t>
      </w:r>
      <w:r w:rsidR="00FF6AB4" w:rsidRPr="00DF11FE">
        <w:rPr>
          <w:rFonts w:ascii="Arial" w:hAnsi="Arial" w:cs="Arial"/>
          <w:szCs w:val="24"/>
        </w:rPr>
        <w:t>Incident</w:t>
      </w:r>
      <w:r w:rsidRPr="00DF11FE">
        <w:rPr>
          <w:rFonts w:ascii="Arial" w:hAnsi="Arial" w:cs="Arial"/>
          <w:szCs w:val="24"/>
        </w:rPr>
        <w:t xml:space="preserve"> </w:t>
      </w:r>
      <w:r w:rsidR="00306B98" w:rsidRPr="00DF11FE">
        <w:rPr>
          <w:rFonts w:ascii="Arial" w:hAnsi="Arial" w:cs="Arial"/>
          <w:szCs w:val="24"/>
        </w:rPr>
        <w:t>C</w:t>
      </w:r>
      <w:r w:rsidRPr="00DF11FE">
        <w:rPr>
          <w:rFonts w:ascii="Arial" w:hAnsi="Arial" w:cs="Arial"/>
          <w:szCs w:val="24"/>
        </w:rPr>
        <w:t xml:space="preserve">ommand </w:t>
      </w:r>
      <w:r w:rsidR="00306B98" w:rsidRPr="00DF11FE">
        <w:rPr>
          <w:rFonts w:ascii="Arial" w:hAnsi="Arial" w:cs="Arial"/>
          <w:szCs w:val="24"/>
        </w:rPr>
        <w:t>S</w:t>
      </w:r>
      <w:r w:rsidRPr="00DF11FE">
        <w:rPr>
          <w:rFonts w:ascii="Arial" w:hAnsi="Arial" w:cs="Arial"/>
          <w:szCs w:val="24"/>
        </w:rPr>
        <w:t xml:space="preserve">ystem </w:t>
      </w:r>
      <w:r w:rsidR="00306B98" w:rsidRPr="00DF11FE">
        <w:rPr>
          <w:rFonts w:ascii="Arial" w:hAnsi="Arial" w:cs="Arial"/>
          <w:szCs w:val="24"/>
        </w:rPr>
        <w:t>(</w:t>
      </w:r>
      <w:r w:rsidR="00BD3B96">
        <w:rPr>
          <w:rFonts w:ascii="Arial" w:hAnsi="Arial" w:cs="Arial"/>
          <w:szCs w:val="24"/>
        </w:rPr>
        <w:t>H</w:t>
      </w:r>
      <w:r w:rsidR="00306B98" w:rsidRPr="00DF11FE">
        <w:rPr>
          <w:rFonts w:ascii="Arial" w:hAnsi="Arial" w:cs="Arial"/>
          <w:szCs w:val="24"/>
        </w:rPr>
        <w:t xml:space="preserve">ICS) </w:t>
      </w:r>
      <w:r w:rsidRPr="00DF11FE">
        <w:rPr>
          <w:rFonts w:ascii="Arial" w:hAnsi="Arial" w:cs="Arial"/>
          <w:szCs w:val="24"/>
        </w:rPr>
        <w:t xml:space="preserve">depends a great deal on the size and complexity of the incident. The </w:t>
      </w:r>
      <w:r w:rsidR="00BD3B96">
        <w:rPr>
          <w:rFonts w:ascii="Arial" w:hAnsi="Arial" w:cs="Arial"/>
          <w:szCs w:val="24"/>
        </w:rPr>
        <w:t>H</w:t>
      </w:r>
      <w:r w:rsidR="00306B98" w:rsidRPr="00DF11FE">
        <w:rPr>
          <w:rFonts w:ascii="Arial" w:hAnsi="Arial" w:cs="Arial"/>
          <w:szCs w:val="24"/>
        </w:rPr>
        <w:t>ICS</w:t>
      </w:r>
      <w:r w:rsidRPr="00DF11FE">
        <w:rPr>
          <w:rFonts w:ascii="Arial" w:hAnsi="Arial" w:cs="Arial"/>
          <w:szCs w:val="24"/>
        </w:rPr>
        <w:t xml:space="preserve"> is designed to be flexible so that the number of staff needed to respond to an incident can be easily expanded or contracted. </w:t>
      </w:r>
      <w:r w:rsidR="00FF6AB4">
        <w:rPr>
          <w:rFonts w:ascii="Arial" w:hAnsi="Arial" w:cs="Arial"/>
          <w:szCs w:val="24"/>
        </w:rPr>
        <w:t xml:space="preserve">The </w:t>
      </w:r>
      <w:r w:rsidRPr="00DF11FE">
        <w:rPr>
          <w:rFonts w:ascii="Arial" w:hAnsi="Arial" w:cs="Arial"/>
          <w:szCs w:val="24"/>
        </w:rPr>
        <w:t>HICS Form 203 is used to document and assign staff to HICS specific positions.</w:t>
      </w:r>
      <w:r w:rsidR="00BC5FAC">
        <w:rPr>
          <w:rFonts w:ascii="Arial" w:hAnsi="Arial" w:cs="Arial"/>
          <w:szCs w:val="24"/>
        </w:rPr>
        <w:t xml:space="preserve"> See sample HICS forms in Attachment D.</w:t>
      </w:r>
    </w:p>
    <w:p w:rsidR="00CF63B8" w:rsidRPr="00DF11FE" w:rsidRDefault="00CF63B8" w:rsidP="00DF11FE">
      <w:pPr>
        <w:pStyle w:val="BodyText"/>
        <w:spacing w:before="0"/>
        <w:jc w:val="left"/>
        <w:rPr>
          <w:rFonts w:ascii="Arial" w:hAnsi="Arial" w:cs="Arial"/>
          <w:szCs w:val="24"/>
        </w:rPr>
      </w:pPr>
    </w:p>
    <w:p w:rsidR="00495BC0" w:rsidRPr="00DF11FE" w:rsidRDefault="000455CD" w:rsidP="00C27B36">
      <w:pPr>
        <w:pStyle w:val="Heading2"/>
      </w:pPr>
      <w:r w:rsidRPr="00DF11FE">
        <w:br w:type="page"/>
      </w:r>
      <w:bookmarkStart w:id="28" w:name="_Toc481141549"/>
      <w:r w:rsidR="00DF11FE" w:rsidRPr="00DF11FE">
        <w:lastRenderedPageBreak/>
        <w:t>COMMAND AND COORDINATION</w:t>
      </w:r>
      <w:bookmarkEnd w:id="28"/>
    </w:p>
    <w:p w:rsidR="00DF11FE" w:rsidRPr="00DF11FE" w:rsidRDefault="00DF11FE" w:rsidP="00DF11FE">
      <w:pPr>
        <w:pStyle w:val="BodyText"/>
        <w:spacing w:before="0"/>
        <w:rPr>
          <w:rFonts w:ascii="Arial" w:hAnsi="Arial" w:cs="Arial"/>
          <w:szCs w:val="24"/>
        </w:rPr>
      </w:pPr>
    </w:p>
    <w:p w:rsidR="00495BC0" w:rsidRPr="00DF11FE" w:rsidRDefault="00495BC0" w:rsidP="00626CBC">
      <w:pPr>
        <w:pStyle w:val="Heading3"/>
      </w:pPr>
      <w:bookmarkStart w:id="29" w:name="_Toc481141550"/>
      <w:r w:rsidRPr="00DF11FE">
        <w:t>Command Structure</w:t>
      </w:r>
      <w:bookmarkEnd w:id="29"/>
      <w:r w:rsidRPr="00DF11FE">
        <w:t xml:space="preserve"> </w:t>
      </w:r>
    </w:p>
    <w:p w:rsidR="00DF11FE" w:rsidRPr="00DF11FE" w:rsidRDefault="00DF11FE" w:rsidP="00DF11FE">
      <w:pPr>
        <w:pStyle w:val="BodyText"/>
        <w:spacing w:before="0"/>
        <w:jc w:val="left"/>
        <w:rPr>
          <w:rFonts w:ascii="Arial" w:hAnsi="Arial" w:cs="Arial"/>
          <w:szCs w:val="24"/>
        </w:rPr>
      </w:pPr>
    </w:p>
    <w:p w:rsidR="00AB0F98" w:rsidRPr="00DF11FE" w:rsidRDefault="001C5564" w:rsidP="00DF11FE">
      <w:pPr>
        <w:pStyle w:val="BodyText"/>
        <w:spacing w:before="0"/>
        <w:jc w:val="left"/>
        <w:rPr>
          <w:rFonts w:ascii="Arial" w:hAnsi="Arial" w:cs="Arial"/>
          <w:szCs w:val="24"/>
        </w:rPr>
      </w:pPr>
      <w:r>
        <w:rPr>
          <w:rFonts w:ascii="Arial" w:hAnsi="Arial" w:cs="Arial"/>
          <w:szCs w:val="24"/>
        </w:rPr>
        <w:t xml:space="preserve">The </w:t>
      </w:r>
      <w:r w:rsidR="00BD3B96">
        <w:rPr>
          <w:rFonts w:ascii="Arial" w:hAnsi="Arial" w:cs="Arial"/>
          <w:szCs w:val="24"/>
        </w:rPr>
        <w:t>c</w:t>
      </w:r>
      <w:r w:rsidR="00495BC0" w:rsidRPr="00DF11FE">
        <w:rPr>
          <w:rFonts w:ascii="Arial" w:hAnsi="Arial" w:cs="Arial"/>
          <w:szCs w:val="24"/>
        </w:rPr>
        <w:t>ommand</w:t>
      </w:r>
      <w:r>
        <w:rPr>
          <w:rFonts w:ascii="Arial" w:hAnsi="Arial" w:cs="Arial"/>
          <w:szCs w:val="24"/>
        </w:rPr>
        <w:t xml:space="preserve"> </w:t>
      </w:r>
      <w:r w:rsidR="00BD3B96">
        <w:rPr>
          <w:rFonts w:ascii="Arial" w:hAnsi="Arial" w:cs="Arial"/>
          <w:szCs w:val="24"/>
        </w:rPr>
        <w:t>s</w:t>
      </w:r>
      <w:r>
        <w:rPr>
          <w:rFonts w:ascii="Arial" w:hAnsi="Arial" w:cs="Arial"/>
          <w:szCs w:val="24"/>
        </w:rPr>
        <w:t>tructure</w:t>
      </w:r>
      <w:r w:rsidR="00495BC0" w:rsidRPr="00DF11FE">
        <w:rPr>
          <w:rFonts w:ascii="Arial" w:hAnsi="Arial" w:cs="Arial"/>
          <w:szCs w:val="24"/>
        </w:rPr>
        <w:t xml:space="preserve"> will be organized according to the</w:t>
      </w:r>
      <w:r w:rsidR="00BD3B96">
        <w:rPr>
          <w:rFonts w:ascii="Arial" w:hAnsi="Arial" w:cs="Arial"/>
          <w:szCs w:val="24"/>
        </w:rPr>
        <w:t xml:space="preserve"> Hospital</w:t>
      </w:r>
      <w:r w:rsidR="00495BC0" w:rsidRPr="00DF11FE">
        <w:rPr>
          <w:rFonts w:ascii="Arial" w:hAnsi="Arial" w:cs="Arial"/>
          <w:szCs w:val="24"/>
        </w:rPr>
        <w:t xml:space="preserve"> Incident Command System</w:t>
      </w:r>
      <w:r w:rsidR="00306B98" w:rsidRPr="00DF11FE">
        <w:rPr>
          <w:rFonts w:ascii="Arial" w:hAnsi="Arial" w:cs="Arial"/>
          <w:szCs w:val="24"/>
        </w:rPr>
        <w:t xml:space="preserve"> (</w:t>
      </w:r>
      <w:r w:rsidR="00BD3B96">
        <w:rPr>
          <w:rFonts w:ascii="Arial" w:hAnsi="Arial" w:cs="Arial"/>
          <w:szCs w:val="24"/>
        </w:rPr>
        <w:t>H</w:t>
      </w:r>
      <w:r w:rsidR="00306B98" w:rsidRPr="00DF11FE">
        <w:rPr>
          <w:rFonts w:ascii="Arial" w:hAnsi="Arial" w:cs="Arial"/>
          <w:szCs w:val="24"/>
        </w:rPr>
        <w:t>ICS)</w:t>
      </w:r>
      <w:r w:rsidR="00495BC0" w:rsidRPr="00DF11FE">
        <w:rPr>
          <w:rFonts w:ascii="Arial" w:hAnsi="Arial" w:cs="Arial"/>
          <w:szCs w:val="24"/>
        </w:rPr>
        <w:t xml:space="preserve">. </w:t>
      </w:r>
      <w:r w:rsidR="00A77893" w:rsidRPr="00DF11FE">
        <w:rPr>
          <w:rFonts w:ascii="Arial" w:hAnsi="Arial" w:cs="Arial"/>
          <w:szCs w:val="24"/>
        </w:rPr>
        <w:t>The chart below illustrates t</w:t>
      </w:r>
      <w:r w:rsidR="00495BC0" w:rsidRPr="00DF11FE">
        <w:rPr>
          <w:rFonts w:ascii="Arial" w:hAnsi="Arial" w:cs="Arial"/>
          <w:szCs w:val="24"/>
        </w:rPr>
        <w:t xml:space="preserve">he structure of response activities </w:t>
      </w:r>
      <w:r w:rsidR="00A77893" w:rsidRPr="00DF11FE">
        <w:rPr>
          <w:rFonts w:ascii="Arial" w:hAnsi="Arial" w:cs="Arial"/>
          <w:szCs w:val="24"/>
        </w:rPr>
        <w:t xml:space="preserve">under the </w:t>
      </w:r>
      <w:r w:rsidR="00BD3B96">
        <w:rPr>
          <w:rFonts w:ascii="Arial" w:hAnsi="Arial" w:cs="Arial"/>
          <w:szCs w:val="24"/>
        </w:rPr>
        <w:t>H</w:t>
      </w:r>
      <w:r w:rsidR="00306B98" w:rsidRPr="00DF11FE">
        <w:rPr>
          <w:rFonts w:ascii="Arial" w:hAnsi="Arial" w:cs="Arial"/>
          <w:szCs w:val="24"/>
        </w:rPr>
        <w:t>ICS</w:t>
      </w:r>
      <w:r w:rsidR="00A77893" w:rsidRPr="00DF11FE">
        <w:rPr>
          <w:rFonts w:ascii="Arial" w:hAnsi="Arial" w:cs="Arial"/>
          <w:szCs w:val="24"/>
        </w:rPr>
        <w:t xml:space="preserve">. </w:t>
      </w:r>
      <w:r w:rsidR="00EE347A" w:rsidRPr="00DF11FE">
        <w:rPr>
          <w:rFonts w:ascii="Arial" w:hAnsi="Arial" w:cs="Arial"/>
          <w:szCs w:val="24"/>
        </w:rPr>
        <w:t xml:space="preserve">The </w:t>
      </w:r>
      <w:r w:rsidR="00577804" w:rsidRPr="00DF11FE">
        <w:rPr>
          <w:rFonts w:ascii="Arial" w:hAnsi="Arial" w:cs="Arial"/>
          <w:szCs w:val="24"/>
        </w:rPr>
        <w:t xml:space="preserve">chart shows the chain of command and the span of control under each level of management. </w:t>
      </w:r>
      <w:r w:rsidR="00044900" w:rsidRPr="00DF11FE">
        <w:rPr>
          <w:rFonts w:ascii="Arial" w:hAnsi="Arial" w:cs="Arial"/>
          <w:szCs w:val="24"/>
        </w:rPr>
        <w:t xml:space="preserve">It also illustrates the </w:t>
      </w:r>
      <w:r w:rsidR="00577804" w:rsidRPr="00DF11FE">
        <w:rPr>
          <w:rFonts w:ascii="Arial" w:hAnsi="Arial" w:cs="Arial"/>
          <w:szCs w:val="24"/>
        </w:rPr>
        <w:t xml:space="preserve">flexibility of </w:t>
      </w:r>
      <w:r w:rsidR="00BD3B96">
        <w:rPr>
          <w:rFonts w:ascii="Arial" w:hAnsi="Arial" w:cs="Arial"/>
          <w:szCs w:val="24"/>
        </w:rPr>
        <w:t>H</w:t>
      </w:r>
      <w:r w:rsidR="00044900" w:rsidRPr="00DF11FE">
        <w:rPr>
          <w:rFonts w:ascii="Arial" w:hAnsi="Arial" w:cs="Arial"/>
          <w:szCs w:val="24"/>
        </w:rPr>
        <w:t>ICS</w:t>
      </w:r>
      <w:r w:rsidR="00577804" w:rsidRPr="00DF11FE">
        <w:rPr>
          <w:rFonts w:ascii="Arial" w:hAnsi="Arial" w:cs="Arial"/>
          <w:szCs w:val="24"/>
        </w:rPr>
        <w:t xml:space="preserve"> </w:t>
      </w:r>
      <w:r w:rsidR="00044900" w:rsidRPr="00DF11FE">
        <w:rPr>
          <w:rFonts w:ascii="Arial" w:hAnsi="Arial" w:cs="Arial"/>
          <w:szCs w:val="24"/>
        </w:rPr>
        <w:t xml:space="preserve">to expand or contract </w:t>
      </w:r>
      <w:r w:rsidR="00577804" w:rsidRPr="00DF11FE">
        <w:rPr>
          <w:rFonts w:ascii="Arial" w:hAnsi="Arial" w:cs="Arial"/>
          <w:szCs w:val="24"/>
        </w:rPr>
        <w:t xml:space="preserve">response activities </w:t>
      </w:r>
      <w:r w:rsidR="00EE347A" w:rsidRPr="00DF11FE">
        <w:rPr>
          <w:rFonts w:ascii="Arial" w:hAnsi="Arial" w:cs="Arial"/>
          <w:szCs w:val="24"/>
        </w:rPr>
        <w:t>based on the type and size of the event.</w:t>
      </w:r>
    </w:p>
    <w:p w:rsidR="00DF11FE" w:rsidRPr="00DF11FE" w:rsidRDefault="00DF11FE" w:rsidP="00DF11FE">
      <w:pPr>
        <w:pStyle w:val="BodyText"/>
        <w:spacing w:before="0"/>
        <w:jc w:val="left"/>
        <w:rPr>
          <w:rFonts w:ascii="Arial" w:hAnsi="Arial" w:cs="Arial"/>
          <w:szCs w:val="24"/>
        </w:rPr>
      </w:pPr>
    </w:p>
    <w:p w:rsidR="00495BC0" w:rsidRPr="001C5564" w:rsidRDefault="00495BC0" w:rsidP="001C5564">
      <w:pPr>
        <w:jc w:val="center"/>
        <w:rPr>
          <w:rFonts w:ascii="Arial" w:hAnsi="Arial" w:cs="Arial"/>
          <w:b/>
        </w:rPr>
      </w:pPr>
      <w:r w:rsidRPr="001C5564">
        <w:rPr>
          <w:rFonts w:ascii="Arial" w:hAnsi="Arial" w:cs="Arial"/>
          <w:b/>
        </w:rPr>
        <w:t>Organizational Chart</w:t>
      </w:r>
    </w:p>
    <w:p w:rsidR="00DF11FE" w:rsidRPr="00BE5F04" w:rsidRDefault="003A584F" w:rsidP="00DF11FE">
      <w:pPr>
        <w:pStyle w:val="BodyText"/>
        <w:rPr>
          <w:rFonts w:ascii="Arial" w:hAnsi="Arial" w:cs="Arial"/>
        </w:rPr>
      </w:pPr>
      <w:r w:rsidRPr="003A584F">
        <w:rPr>
          <w:rFonts w:ascii="Arial" w:hAnsi="Arial" w:cs="Arial"/>
          <w:noProof/>
          <w:sz w:val="22"/>
          <w:szCs w:val="22"/>
        </w:rPr>
      </w:r>
      <w:r w:rsidRPr="003A584F">
        <w:rPr>
          <w:rFonts w:ascii="Arial" w:hAnsi="Arial" w:cs="Arial"/>
          <w:noProof/>
          <w:sz w:val="22"/>
          <w:szCs w:val="22"/>
        </w:rPr>
        <w:pict>
          <v:group id="Canvas 2" o:spid="_x0000_s1065" editas="canvas" style="width:446.4pt;height:442.1pt;mso-position-horizontal-relative:char;mso-position-vertical-relative:line" coordsize="56692,56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56692;height:56146;visibility:visible">
              <v:fill o:detectmouseclick="t"/>
              <v:path o:connecttype="none"/>
            </v:shape>
            <v:group id="Group 4" o:spid="_x0000_s1067" style="position:absolute;left:1066;top:577;width:54972;height:54496" coordorigin="2040,4605" coordsize="8657,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5" o:spid="_x0000_s1068" style="position:absolute;left:5353;top:4605;width:2011;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5xbwA&#10;AADaAAAADwAAAGRycy9kb3ducmV2LnhtbESPzQrCMBCE74LvEFbwpqkiotVYRBC8Wn2Apdn+YLMp&#10;TWyrT28EweMwM98w+2QwteiodZVlBYt5BII4s7riQsH9dp5tQDiPrLG2TApe5CA5jEd7jLXt+Upd&#10;6gsRIOxiVFB638RSuqwkg25uG+Lg5bY16INsC6lb7APc1HIZRWtpsOKwUGJDp5KyR/o0CjTn/WuV&#10;bt/2vpLRaXvJi9tZKjWdDMcdCE+D/4d/7YtWsIbvlXAD5OE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X7nFvAAAANoAAAAPAAAAAAAAAAAAAAAAAJgCAABkcnMvZG93bnJldi54&#10;bWxQSwUGAAAAAAQABAD1AAAAgQMAAAAA&#10;" strokeweight="3pt">
                <v:stroke linestyle="thinThin"/>
                <v:textbox style="mso-next-textbox:#Rectangle 5">
                  <w:txbxContent>
                    <w:p w:rsidR="00100A64" w:rsidRDefault="00100A64" w:rsidP="009C4C2A">
                      <w:pPr>
                        <w:jc w:val="center"/>
                        <w:rPr>
                          <w:rFonts w:ascii="Arial Narrow" w:hAnsi="Arial Narrow"/>
                          <w:sz w:val="16"/>
                          <w:szCs w:val="16"/>
                          <w:u w:val="single"/>
                        </w:rPr>
                      </w:pPr>
                      <w:r w:rsidRPr="00703A2C">
                        <w:rPr>
                          <w:rFonts w:ascii="Arial Narrow" w:hAnsi="Arial Narrow"/>
                          <w:sz w:val="16"/>
                          <w:szCs w:val="16"/>
                          <w:u w:val="single"/>
                        </w:rPr>
                        <w:t>Incident Commander</w:t>
                      </w:r>
                    </w:p>
                    <w:p w:rsidR="00100A64" w:rsidRDefault="00100A64" w:rsidP="009C4C2A">
                      <w:pPr>
                        <w:jc w:val="center"/>
                        <w:rPr>
                          <w:rFonts w:ascii="Arial Narrow" w:hAnsi="Arial Narrow"/>
                          <w:sz w:val="16"/>
                          <w:szCs w:val="16"/>
                          <w:u w:val="single"/>
                        </w:rPr>
                      </w:pPr>
                    </w:p>
                    <w:p w:rsidR="00100A64" w:rsidRPr="00703A2C" w:rsidRDefault="00100A64" w:rsidP="009C4C2A">
                      <w:pPr>
                        <w:jc w:val="center"/>
                        <w:rPr>
                          <w:rFonts w:ascii="Arial Narrow" w:hAnsi="Arial Narrow"/>
                          <w:sz w:val="16"/>
                          <w:szCs w:val="16"/>
                          <w:u w:val="single"/>
                        </w:rPr>
                      </w:pPr>
                    </w:p>
                  </w:txbxContent>
                </v:textbox>
              </v:rect>
              <v:rect id="Rectangle 6" o:spid="_x0000_s1069" style="position:absolute;left:3531;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6">
                  <w:txbxContent>
                    <w:p w:rsidR="00100A64" w:rsidRDefault="00100A64" w:rsidP="009C4C2A">
                      <w:pPr>
                        <w:jc w:val="center"/>
                        <w:rPr>
                          <w:rFonts w:ascii="Arial Narrow" w:hAnsi="Arial Narrow"/>
                          <w:sz w:val="16"/>
                          <w:szCs w:val="16"/>
                          <w:u w:val="single"/>
                        </w:rPr>
                      </w:pPr>
                      <w:r>
                        <w:rPr>
                          <w:rFonts w:ascii="Arial Narrow" w:hAnsi="Arial Narrow"/>
                          <w:sz w:val="16"/>
                          <w:szCs w:val="16"/>
                          <w:u w:val="single"/>
                        </w:rPr>
                        <w:t>Public Information Officer</w:t>
                      </w:r>
                    </w:p>
                    <w:p w:rsidR="00100A64" w:rsidRPr="00AB6A85" w:rsidRDefault="00100A64" w:rsidP="009C4C2A">
                      <w:pPr>
                        <w:jc w:val="center"/>
                        <w:rPr>
                          <w:rFonts w:ascii="Arial Narrow" w:hAnsi="Arial Narrow"/>
                          <w:sz w:val="16"/>
                          <w:szCs w:val="16"/>
                          <w:u w:val="single"/>
                        </w:rPr>
                      </w:pPr>
                    </w:p>
                  </w:txbxContent>
                </v:textbox>
              </v:rect>
              <v:rect id="Rectangle 7" o:spid="_x0000_s1070" style="position:absolute;left:3531;top:6193;width:2012;height: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7">
                  <w:txbxContent>
                    <w:p w:rsidR="00100A64" w:rsidRDefault="00100A64" w:rsidP="009C4C2A">
                      <w:pPr>
                        <w:jc w:val="center"/>
                        <w:rPr>
                          <w:rFonts w:ascii="Arial Narrow" w:hAnsi="Arial Narrow"/>
                          <w:sz w:val="16"/>
                          <w:szCs w:val="16"/>
                          <w:u w:val="single"/>
                        </w:rPr>
                      </w:pPr>
                      <w:r>
                        <w:rPr>
                          <w:rFonts w:ascii="Arial Narrow" w:hAnsi="Arial Narrow"/>
                          <w:sz w:val="16"/>
                          <w:szCs w:val="16"/>
                          <w:u w:val="single"/>
                        </w:rPr>
                        <w:t>Liaison Officer</w:t>
                      </w:r>
                    </w:p>
                    <w:p w:rsidR="00100A64" w:rsidRPr="00703A2C" w:rsidRDefault="00100A64" w:rsidP="009C4C2A">
                      <w:pPr>
                        <w:rPr>
                          <w:rFonts w:ascii="Arial Narrow" w:hAnsi="Arial Narrow"/>
                          <w:sz w:val="16"/>
                          <w:szCs w:val="16"/>
                        </w:rPr>
                      </w:pPr>
                    </w:p>
                  </w:txbxContent>
                </v:textbox>
              </v:rect>
              <v:rect id="Rectangle 8" o:spid="_x0000_s1071" style="position:absolute;left:7042;top:5327;width:2012;height:5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8">
                  <w:txbxContent>
                    <w:p w:rsidR="00100A64" w:rsidRDefault="00100A64" w:rsidP="009C4C2A">
                      <w:pPr>
                        <w:jc w:val="center"/>
                        <w:rPr>
                          <w:rFonts w:ascii="Arial Narrow" w:hAnsi="Arial Narrow"/>
                          <w:sz w:val="16"/>
                          <w:szCs w:val="16"/>
                          <w:u w:val="single"/>
                        </w:rPr>
                      </w:pPr>
                      <w:r>
                        <w:rPr>
                          <w:rFonts w:ascii="Arial Narrow" w:hAnsi="Arial Narrow"/>
                          <w:sz w:val="16"/>
                          <w:szCs w:val="16"/>
                          <w:u w:val="single"/>
                        </w:rPr>
                        <w:t>Safety Officer</w:t>
                      </w:r>
                    </w:p>
                    <w:p w:rsidR="00100A64" w:rsidRPr="00703A2C" w:rsidRDefault="00100A64" w:rsidP="009C4C2A">
                      <w:pPr>
                        <w:rPr>
                          <w:rFonts w:ascii="Arial Narrow" w:hAnsi="Arial Narrow"/>
                          <w:sz w:val="16"/>
                          <w:szCs w:val="16"/>
                        </w:rPr>
                      </w:pPr>
                    </w:p>
                  </w:txbxContent>
                </v:textbox>
              </v:rect>
              <v:rect id="Rectangle 9" o:spid="_x0000_s1072" style="position:absolute;left:7042;top:6180;width:2012;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u4MUA&#10;AADbAAAADwAAAGRycy9kb3ducmV2LnhtbESPQUvDQBCF70L/wzIFL2I3FhSJ3ZYSKHgJYq3icchO&#10;k2h2Ns1Om/jvnYPgbYb35r1vVpspdOZCQ2ojO7hbZGCIq+hbrh0c3na3j2CSIHvsIpODH0qwWc+u&#10;Vpj7OPIrXfZSGw3hlKODRqTPrU1VQwHTIvbEqh3jEFB0HWrrBxw1PHR2mWUPNmDL2tBgT0VD1ff+&#10;HBwc5f5jfH85n/rTZ3FTS1l+FcvSuev5tH0CIzTJv/nv+tkrvtLrLzqA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m7gxQAAANsAAAAPAAAAAAAAAAAAAAAAAJgCAABkcnMv&#10;ZG93bnJldi54bWxQSwUGAAAAAAQABAD1AAAAigMAAAAA&#10;">
                <v:stroke dashstyle="dash"/>
                <v:textbox style="mso-next-textbox:#Rectangle 9">
                  <w:txbxContent>
                    <w:p w:rsidR="00100A64" w:rsidRDefault="00100A64" w:rsidP="009C4C2A">
                      <w:pPr>
                        <w:jc w:val="center"/>
                        <w:rPr>
                          <w:rFonts w:ascii="Arial Narrow" w:hAnsi="Arial Narrow"/>
                          <w:sz w:val="16"/>
                          <w:szCs w:val="16"/>
                          <w:u w:val="single"/>
                        </w:rPr>
                      </w:pPr>
                      <w:r>
                        <w:rPr>
                          <w:rFonts w:ascii="Arial Narrow" w:hAnsi="Arial Narrow"/>
                          <w:sz w:val="16"/>
                          <w:szCs w:val="16"/>
                          <w:u w:val="single"/>
                        </w:rPr>
                        <w:t>Medical/Technical Specialist</w:t>
                      </w:r>
                    </w:p>
                    <w:p w:rsidR="00100A64" w:rsidRPr="00703A2C" w:rsidRDefault="00100A64" w:rsidP="009C4C2A">
                      <w:pPr>
                        <w:rPr>
                          <w:rFonts w:ascii="Arial Narrow" w:hAnsi="Arial Narrow"/>
                          <w:sz w:val="16"/>
                          <w:szCs w:val="16"/>
                        </w:rPr>
                      </w:pPr>
                    </w:p>
                  </w:txbxContent>
                </v:textbox>
              </v:rect>
              <v:rect id="Rectangle 10" o:spid="_x0000_s1073" style="position:absolute;left:9065;top:5917;width:1464;height:9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textbox style="mso-next-textbox:#Rectangle 10">
                  <w:txbxContent>
                    <w:p w:rsidR="00100A64" w:rsidRPr="00FF44EB" w:rsidRDefault="00100A64" w:rsidP="009C4C2A">
                      <w:pPr>
                        <w:rPr>
                          <w:rFonts w:ascii="Arial Narrow" w:hAnsi="Arial Narrow"/>
                          <w:i/>
                          <w:sz w:val="8"/>
                          <w:szCs w:val="8"/>
                        </w:rPr>
                      </w:pPr>
                      <w:r w:rsidRPr="00FF44EB">
                        <w:rPr>
                          <w:rFonts w:ascii="Arial Narrow" w:hAnsi="Arial Narrow"/>
                          <w:i/>
                          <w:sz w:val="8"/>
                          <w:szCs w:val="8"/>
                        </w:rPr>
                        <w:t>Biological/Infectious Disease</w:t>
                      </w:r>
                    </w:p>
                    <w:p w:rsidR="00100A64" w:rsidRPr="00FF44EB" w:rsidRDefault="00100A64" w:rsidP="009C4C2A">
                      <w:pPr>
                        <w:rPr>
                          <w:rFonts w:ascii="Arial Narrow" w:hAnsi="Arial Narrow"/>
                          <w:i/>
                          <w:sz w:val="8"/>
                          <w:szCs w:val="8"/>
                        </w:rPr>
                      </w:pPr>
                      <w:r w:rsidRPr="00FF44EB">
                        <w:rPr>
                          <w:rFonts w:ascii="Arial Narrow" w:hAnsi="Arial Narrow"/>
                          <w:i/>
                          <w:sz w:val="8"/>
                          <w:szCs w:val="8"/>
                        </w:rPr>
                        <w:t>Chemical</w:t>
                      </w:r>
                    </w:p>
                    <w:p w:rsidR="00100A64" w:rsidRPr="00FF44EB" w:rsidRDefault="00100A64" w:rsidP="009C4C2A">
                      <w:pPr>
                        <w:rPr>
                          <w:rFonts w:ascii="Arial Narrow" w:hAnsi="Arial Narrow"/>
                          <w:i/>
                          <w:sz w:val="8"/>
                          <w:szCs w:val="8"/>
                        </w:rPr>
                      </w:pPr>
                      <w:r w:rsidRPr="00FF44EB">
                        <w:rPr>
                          <w:rFonts w:ascii="Arial Narrow" w:hAnsi="Arial Narrow"/>
                          <w:i/>
                          <w:sz w:val="8"/>
                          <w:szCs w:val="8"/>
                        </w:rPr>
                        <w:t xml:space="preserve">Radiological </w:t>
                      </w:r>
                    </w:p>
                    <w:p w:rsidR="00100A64" w:rsidRPr="00FF44EB" w:rsidRDefault="00100A64" w:rsidP="009C4C2A">
                      <w:pPr>
                        <w:rPr>
                          <w:rFonts w:ascii="Arial Narrow" w:hAnsi="Arial Narrow"/>
                          <w:i/>
                          <w:sz w:val="8"/>
                          <w:szCs w:val="8"/>
                        </w:rPr>
                      </w:pPr>
                      <w:r w:rsidRPr="00FF44EB">
                        <w:rPr>
                          <w:rFonts w:ascii="Arial Narrow" w:hAnsi="Arial Narrow"/>
                          <w:i/>
                          <w:sz w:val="8"/>
                          <w:szCs w:val="8"/>
                        </w:rPr>
                        <w:t xml:space="preserve">Clinic Administration </w:t>
                      </w:r>
                    </w:p>
                    <w:p w:rsidR="00100A64" w:rsidRPr="00FF44EB" w:rsidRDefault="00100A64" w:rsidP="009C4C2A">
                      <w:pPr>
                        <w:rPr>
                          <w:rFonts w:ascii="Arial Narrow" w:hAnsi="Arial Narrow"/>
                          <w:i/>
                          <w:sz w:val="8"/>
                          <w:szCs w:val="8"/>
                        </w:rPr>
                      </w:pPr>
                      <w:r w:rsidRPr="00FF44EB">
                        <w:rPr>
                          <w:rFonts w:ascii="Arial Narrow" w:hAnsi="Arial Narrow"/>
                          <w:i/>
                          <w:sz w:val="8"/>
                          <w:szCs w:val="8"/>
                        </w:rPr>
                        <w:t>Hospital Administration</w:t>
                      </w:r>
                    </w:p>
                    <w:p w:rsidR="00100A64" w:rsidRPr="00FF44EB" w:rsidRDefault="00100A64" w:rsidP="009C4C2A">
                      <w:pPr>
                        <w:rPr>
                          <w:rFonts w:ascii="Arial Narrow" w:hAnsi="Arial Narrow"/>
                          <w:i/>
                          <w:sz w:val="8"/>
                          <w:szCs w:val="8"/>
                        </w:rPr>
                      </w:pPr>
                      <w:r w:rsidRPr="00FF44EB">
                        <w:rPr>
                          <w:rFonts w:ascii="Arial Narrow" w:hAnsi="Arial Narrow"/>
                          <w:i/>
                          <w:sz w:val="8"/>
                          <w:szCs w:val="8"/>
                        </w:rPr>
                        <w:t>Legal Affairs</w:t>
                      </w:r>
                    </w:p>
                    <w:p w:rsidR="00100A64" w:rsidRPr="00FF44EB" w:rsidRDefault="00100A64" w:rsidP="009C4C2A">
                      <w:pPr>
                        <w:rPr>
                          <w:rFonts w:ascii="Arial Narrow" w:hAnsi="Arial Narrow"/>
                          <w:i/>
                          <w:sz w:val="8"/>
                          <w:szCs w:val="8"/>
                        </w:rPr>
                      </w:pPr>
                      <w:r w:rsidRPr="00FF44EB">
                        <w:rPr>
                          <w:rFonts w:ascii="Arial Narrow" w:hAnsi="Arial Narrow"/>
                          <w:i/>
                          <w:sz w:val="8"/>
                          <w:szCs w:val="8"/>
                        </w:rPr>
                        <w:t xml:space="preserve">Risk Management </w:t>
                      </w:r>
                    </w:p>
                    <w:p w:rsidR="00100A64" w:rsidRPr="00FF44EB" w:rsidRDefault="00100A64" w:rsidP="009C4C2A">
                      <w:pPr>
                        <w:rPr>
                          <w:rFonts w:ascii="Arial Narrow" w:hAnsi="Arial Narrow"/>
                          <w:i/>
                          <w:sz w:val="8"/>
                          <w:szCs w:val="8"/>
                        </w:rPr>
                      </w:pPr>
                      <w:r w:rsidRPr="00FF44EB">
                        <w:rPr>
                          <w:rFonts w:ascii="Arial Narrow" w:hAnsi="Arial Narrow"/>
                          <w:i/>
                          <w:sz w:val="8"/>
                          <w:szCs w:val="8"/>
                        </w:rPr>
                        <w:t xml:space="preserve">Medical Staff </w:t>
                      </w:r>
                    </w:p>
                    <w:p w:rsidR="00100A64" w:rsidRPr="00FF44EB" w:rsidRDefault="00100A64" w:rsidP="009C4C2A">
                      <w:pPr>
                        <w:rPr>
                          <w:rFonts w:ascii="Arial Narrow" w:hAnsi="Arial Narrow"/>
                          <w:i/>
                          <w:sz w:val="8"/>
                          <w:szCs w:val="8"/>
                        </w:rPr>
                      </w:pPr>
                      <w:r w:rsidRPr="00FF44EB">
                        <w:rPr>
                          <w:rFonts w:ascii="Arial Narrow" w:hAnsi="Arial Narrow"/>
                          <w:i/>
                          <w:sz w:val="8"/>
                          <w:szCs w:val="8"/>
                        </w:rPr>
                        <w:t xml:space="preserve">Pediatric </w:t>
                      </w:r>
                    </w:p>
                    <w:p w:rsidR="00100A64" w:rsidRPr="00703A2C" w:rsidRDefault="00100A64" w:rsidP="009C4C2A">
                      <w:pPr>
                        <w:rPr>
                          <w:rFonts w:ascii="Arial Narrow" w:hAnsi="Arial Narrow"/>
                          <w:i/>
                          <w:sz w:val="10"/>
                          <w:szCs w:val="10"/>
                        </w:rPr>
                      </w:pPr>
                    </w:p>
                  </w:txbxContent>
                </v:textbox>
              </v:rect>
              <v:rect id="Rectangle 11" o:spid="_x0000_s1074" style="position:absolute;left:2040;top:7175;width:2011;height: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RLsA&#10;AADbAAAADwAAAGRycy9kb3ducmV2LnhtbERPSwrCMBDdC94hjOBOU4uIVmMRQXBr9QBDM/1gMylN&#10;tNXTG0FwN4/3nV06mEY8qXO1ZQWLeQSCOLe65lLB7XqarUE4j6yxsUwKXuQg3Y9HO0y07flCz8yX&#10;IoSwS1BB5X2bSOnyigy6uW2JA1fYzqAPsCul7rAP4aaRcRStpMGaQ0OFLR0ryu/ZwyjQXPSvZbZ5&#10;29tSRsfNuSivJ6nUdDIctiA8Df4v/rnPOsyP4ftLOEDuP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4M3kS7AAAA2wAAAA8AAAAAAAAAAAAAAAAAmAIAAGRycy9kb3ducmV2Lnht&#10;bFBLBQYAAAAABAAEAPUAAACAAwAAAAA=&#10;" strokeweight="3pt">
                <v:stroke linestyle="thinThin"/>
                <v:textbox style="mso-next-textbox:#Rectangle 11">
                  <w:txbxContent>
                    <w:p w:rsidR="00100A64" w:rsidRPr="00FF44EB" w:rsidRDefault="00100A64" w:rsidP="009C4C2A">
                      <w:pPr>
                        <w:jc w:val="center"/>
                        <w:rPr>
                          <w:rFonts w:ascii="Arial Narrow" w:hAnsi="Arial Narrow"/>
                          <w:sz w:val="12"/>
                          <w:szCs w:val="12"/>
                          <w:u w:val="single"/>
                        </w:rPr>
                      </w:pPr>
                      <w:r w:rsidRPr="00FF44EB">
                        <w:rPr>
                          <w:rFonts w:ascii="Arial Narrow" w:hAnsi="Arial Narrow"/>
                          <w:sz w:val="12"/>
                          <w:szCs w:val="12"/>
                          <w:u w:val="single"/>
                        </w:rPr>
                        <w:t>Operations Section Chief</w:t>
                      </w:r>
                    </w:p>
                    <w:p w:rsidR="00100A64" w:rsidRDefault="00100A64" w:rsidP="009C4C2A">
                      <w:pPr>
                        <w:jc w:val="center"/>
                        <w:rPr>
                          <w:rFonts w:ascii="Arial Narrow" w:hAnsi="Arial Narrow"/>
                          <w:sz w:val="16"/>
                          <w:szCs w:val="16"/>
                          <w:u w:val="single"/>
                        </w:rPr>
                      </w:pPr>
                    </w:p>
                    <w:p w:rsidR="00100A64" w:rsidRPr="00703A2C" w:rsidRDefault="00100A64" w:rsidP="009C4C2A">
                      <w:pPr>
                        <w:jc w:val="center"/>
                        <w:rPr>
                          <w:rFonts w:ascii="Arial Narrow" w:hAnsi="Arial Narrow"/>
                          <w:sz w:val="16"/>
                          <w:szCs w:val="16"/>
                          <w:u w:val="single"/>
                        </w:rPr>
                      </w:pPr>
                    </w:p>
                  </w:txbxContent>
                </v:textbox>
              </v:rect>
              <v:rect id="Rectangle 12" o:spid="_x0000_s1075" style="position:absolute;left:2040;top:7808;width:1990;height:5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textbox style="mso-next-textbox:#Rectangle 12">
                  <w:txbxContent>
                    <w:p w:rsidR="00100A64" w:rsidRPr="00FA557F" w:rsidRDefault="00100A64" w:rsidP="009C4C2A">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Staging Manager </w:t>
                      </w:r>
                    </w:p>
                    <w:p w:rsidR="00100A64" w:rsidRPr="00FA557F" w:rsidRDefault="00100A64" w:rsidP="009C4C2A">
                      <w:pPr>
                        <w:ind w:left="180"/>
                        <w:rPr>
                          <w:rFonts w:ascii="Arial Narrow" w:hAnsi="Arial Narrow"/>
                          <w:sz w:val="12"/>
                          <w:szCs w:val="12"/>
                        </w:rPr>
                      </w:pPr>
                      <w:r w:rsidRPr="00FA557F">
                        <w:rPr>
                          <w:rFonts w:ascii="Arial Narrow" w:hAnsi="Arial Narrow"/>
                          <w:sz w:val="12"/>
                          <w:szCs w:val="12"/>
                        </w:rPr>
                        <w:t xml:space="preserve">Personnel </w:t>
                      </w:r>
                    </w:p>
                    <w:p w:rsidR="00100A64" w:rsidRPr="00FA557F" w:rsidRDefault="00100A64" w:rsidP="009C4C2A">
                      <w:pPr>
                        <w:ind w:left="180"/>
                        <w:rPr>
                          <w:rFonts w:ascii="Arial Narrow" w:hAnsi="Arial Narrow"/>
                          <w:sz w:val="12"/>
                          <w:szCs w:val="12"/>
                        </w:rPr>
                      </w:pPr>
                      <w:r w:rsidRPr="00FA557F">
                        <w:rPr>
                          <w:rFonts w:ascii="Arial Narrow" w:hAnsi="Arial Narrow"/>
                          <w:sz w:val="12"/>
                          <w:szCs w:val="12"/>
                        </w:rPr>
                        <w:t>Vehicle</w:t>
                      </w:r>
                    </w:p>
                    <w:p w:rsidR="00100A64" w:rsidRPr="00FA557F" w:rsidRDefault="00100A64" w:rsidP="009C4C2A">
                      <w:pPr>
                        <w:ind w:left="180"/>
                        <w:rPr>
                          <w:rFonts w:ascii="Arial Narrow" w:hAnsi="Arial Narrow"/>
                          <w:sz w:val="12"/>
                          <w:szCs w:val="12"/>
                        </w:rPr>
                      </w:pPr>
                      <w:r w:rsidRPr="00FA557F">
                        <w:rPr>
                          <w:rFonts w:ascii="Arial Narrow" w:hAnsi="Arial Narrow"/>
                          <w:sz w:val="12"/>
                          <w:szCs w:val="12"/>
                        </w:rPr>
                        <w:t>Equipment/Supply</w:t>
                      </w:r>
                    </w:p>
                    <w:p w:rsidR="00100A64" w:rsidRPr="00FA557F" w:rsidRDefault="00100A64" w:rsidP="009C4C2A">
                      <w:pPr>
                        <w:ind w:left="180"/>
                        <w:rPr>
                          <w:rFonts w:ascii="Arial Narrow" w:hAnsi="Arial Narrow"/>
                          <w:sz w:val="12"/>
                          <w:szCs w:val="12"/>
                        </w:rPr>
                      </w:pPr>
                      <w:r w:rsidRPr="00FA557F">
                        <w:rPr>
                          <w:rFonts w:ascii="Arial Narrow" w:hAnsi="Arial Narrow"/>
                          <w:sz w:val="12"/>
                          <w:szCs w:val="12"/>
                        </w:rPr>
                        <w:t xml:space="preserve">Medication </w:t>
                      </w:r>
                    </w:p>
                    <w:p w:rsidR="00100A64" w:rsidRPr="00FA557F" w:rsidRDefault="00100A64" w:rsidP="009C4C2A">
                      <w:pPr>
                        <w:numPr>
                          <w:ilvl w:val="0"/>
                          <w:numId w:val="7"/>
                        </w:numPr>
                        <w:ind w:left="180" w:hanging="180"/>
                        <w:rPr>
                          <w:rFonts w:ascii="Arial Narrow" w:hAnsi="Arial Narrow"/>
                          <w:b/>
                          <w:sz w:val="12"/>
                          <w:szCs w:val="12"/>
                        </w:rPr>
                      </w:pPr>
                      <w:r w:rsidRPr="00FA557F">
                        <w:rPr>
                          <w:rFonts w:ascii="Arial Narrow" w:hAnsi="Arial Narrow"/>
                          <w:b/>
                          <w:sz w:val="12"/>
                          <w:szCs w:val="12"/>
                        </w:rPr>
                        <w:t xml:space="preserve">Medical Care Branch Director </w:t>
                      </w:r>
                    </w:p>
                    <w:p w:rsidR="00100A64" w:rsidRPr="00FA557F" w:rsidRDefault="00100A64" w:rsidP="009C4C2A">
                      <w:pPr>
                        <w:ind w:firstLine="180"/>
                        <w:rPr>
                          <w:rFonts w:ascii="Arial Narrow" w:hAnsi="Arial Narrow"/>
                          <w:sz w:val="12"/>
                          <w:szCs w:val="12"/>
                        </w:rPr>
                      </w:pPr>
                      <w:r w:rsidRPr="00FA557F">
                        <w:rPr>
                          <w:rFonts w:ascii="Arial Narrow" w:hAnsi="Arial Narrow"/>
                          <w:sz w:val="12"/>
                          <w:szCs w:val="12"/>
                        </w:rPr>
                        <w:t xml:space="preserve">Inpatient </w:t>
                      </w:r>
                    </w:p>
                    <w:p w:rsidR="00100A64" w:rsidRPr="00FA557F" w:rsidRDefault="00100A64" w:rsidP="009C4C2A">
                      <w:pPr>
                        <w:ind w:firstLine="180"/>
                        <w:rPr>
                          <w:rFonts w:ascii="Arial Narrow" w:hAnsi="Arial Narrow"/>
                          <w:sz w:val="12"/>
                          <w:szCs w:val="12"/>
                        </w:rPr>
                      </w:pPr>
                      <w:r w:rsidRPr="00FA557F">
                        <w:rPr>
                          <w:rFonts w:ascii="Arial Narrow" w:hAnsi="Arial Narrow"/>
                          <w:sz w:val="12"/>
                          <w:szCs w:val="12"/>
                        </w:rPr>
                        <w:t xml:space="preserve">Outpatient </w:t>
                      </w:r>
                    </w:p>
                    <w:p w:rsidR="00100A64" w:rsidRPr="00FA557F" w:rsidRDefault="00100A64" w:rsidP="009C4C2A">
                      <w:pPr>
                        <w:ind w:firstLine="180"/>
                        <w:rPr>
                          <w:rFonts w:ascii="Arial Narrow" w:hAnsi="Arial Narrow"/>
                          <w:sz w:val="12"/>
                          <w:szCs w:val="12"/>
                        </w:rPr>
                      </w:pPr>
                      <w:r w:rsidRPr="00FA557F">
                        <w:rPr>
                          <w:rFonts w:ascii="Arial Narrow" w:hAnsi="Arial Narrow"/>
                          <w:sz w:val="12"/>
                          <w:szCs w:val="12"/>
                        </w:rPr>
                        <w:t>Casualty Care</w:t>
                      </w:r>
                    </w:p>
                    <w:p w:rsidR="00100A64" w:rsidRPr="00FA557F" w:rsidRDefault="00100A64" w:rsidP="009C4C2A">
                      <w:pPr>
                        <w:ind w:firstLine="180"/>
                        <w:rPr>
                          <w:rFonts w:ascii="Arial Narrow" w:hAnsi="Arial Narrow"/>
                          <w:sz w:val="12"/>
                          <w:szCs w:val="12"/>
                        </w:rPr>
                      </w:pPr>
                      <w:r w:rsidRPr="00FA557F">
                        <w:rPr>
                          <w:rFonts w:ascii="Arial Narrow" w:hAnsi="Arial Narrow"/>
                          <w:sz w:val="12"/>
                          <w:szCs w:val="12"/>
                        </w:rPr>
                        <w:t>Clinical Support Services</w:t>
                      </w:r>
                    </w:p>
                    <w:p w:rsidR="00100A64" w:rsidRDefault="00100A64" w:rsidP="009C4C2A">
                      <w:pPr>
                        <w:ind w:firstLine="180"/>
                        <w:rPr>
                          <w:rFonts w:ascii="Arial Narrow" w:hAnsi="Arial Narrow"/>
                          <w:sz w:val="12"/>
                          <w:szCs w:val="12"/>
                        </w:rPr>
                      </w:pPr>
                      <w:r w:rsidRPr="00FA557F">
                        <w:rPr>
                          <w:rFonts w:ascii="Arial Narrow" w:hAnsi="Arial Narrow"/>
                          <w:sz w:val="12"/>
                          <w:szCs w:val="12"/>
                        </w:rPr>
                        <w:t>Patient Registration</w:t>
                      </w:r>
                    </w:p>
                    <w:p w:rsidR="00100A64" w:rsidRPr="005B3D45" w:rsidRDefault="00100A64" w:rsidP="009C4C2A">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Infrastructure Branch Director </w:t>
                      </w:r>
                    </w:p>
                    <w:p w:rsidR="00100A64" w:rsidRDefault="00100A64" w:rsidP="009C4C2A">
                      <w:pPr>
                        <w:ind w:firstLine="180"/>
                        <w:rPr>
                          <w:rFonts w:ascii="Arial Narrow" w:hAnsi="Arial Narrow"/>
                          <w:sz w:val="12"/>
                          <w:szCs w:val="12"/>
                        </w:rPr>
                      </w:pPr>
                      <w:r>
                        <w:rPr>
                          <w:rFonts w:ascii="Arial Narrow" w:hAnsi="Arial Narrow"/>
                          <w:sz w:val="12"/>
                          <w:szCs w:val="12"/>
                        </w:rPr>
                        <w:t xml:space="preserve">Power/Lighting </w:t>
                      </w:r>
                    </w:p>
                    <w:p w:rsidR="00100A64" w:rsidRDefault="00100A64" w:rsidP="009C4C2A">
                      <w:pPr>
                        <w:ind w:firstLine="180"/>
                        <w:rPr>
                          <w:rFonts w:ascii="Arial Narrow" w:hAnsi="Arial Narrow"/>
                          <w:sz w:val="12"/>
                          <w:szCs w:val="12"/>
                        </w:rPr>
                      </w:pPr>
                      <w:r>
                        <w:rPr>
                          <w:rFonts w:ascii="Arial Narrow" w:hAnsi="Arial Narrow"/>
                          <w:sz w:val="12"/>
                          <w:szCs w:val="12"/>
                        </w:rPr>
                        <w:t>Water/Sewer</w:t>
                      </w:r>
                    </w:p>
                    <w:p w:rsidR="00100A64" w:rsidRDefault="00100A64" w:rsidP="009C4C2A">
                      <w:pPr>
                        <w:ind w:firstLine="180"/>
                        <w:rPr>
                          <w:rFonts w:ascii="Arial Narrow" w:hAnsi="Arial Narrow"/>
                          <w:sz w:val="12"/>
                          <w:szCs w:val="12"/>
                        </w:rPr>
                      </w:pPr>
                      <w:r>
                        <w:rPr>
                          <w:rFonts w:ascii="Arial Narrow" w:hAnsi="Arial Narrow"/>
                          <w:sz w:val="12"/>
                          <w:szCs w:val="12"/>
                        </w:rPr>
                        <w:t>HVAC</w:t>
                      </w:r>
                    </w:p>
                    <w:p w:rsidR="00100A64" w:rsidRDefault="00100A64" w:rsidP="009C4C2A">
                      <w:pPr>
                        <w:ind w:firstLine="180"/>
                        <w:rPr>
                          <w:rFonts w:ascii="Arial Narrow" w:hAnsi="Arial Narrow"/>
                          <w:sz w:val="12"/>
                          <w:szCs w:val="12"/>
                        </w:rPr>
                      </w:pPr>
                      <w:r>
                        <w:rPr>
                          <w:rFonts w:ascii="Arial Narrow" w:hAnsi="Arial Narrow"/>
                          <w:sz w:val="12"/>
                          <w:szCs w:val="12"/>
                        </w:rPr>
                        <w:t>Building/Grounds Damage</w:t>
                      </w:r>
                    </w:p>
                    <w:p w:rsidR="00100A64" w:rsidRDefault="00100A64" w:rsidP="009C4C2A">
                      <w:pPr>
                        <w:ind w:firstLine="180"/>
                        <w:rPr>
                          <w:rFonts w:ascii="Arial Narrow" w:hAnsi="Arial Narrow"/>
                          <w:sz w:val="12"/>
                          <w:szCs w:val="12"/>
                        </w:rPr>
                      </w:pPr>
                      <w:r>
                        <w:rPr>
                          <w:rFonts w:ascii="Arial Narrow" w:hAnsi="Arial Narrow"/>
                          <w:sz w:val="12"/>
                          <w:szCs w:val="12"/>
                        </w:rPr>
                        <w:t>Medical Gases</w:t>
                      </w:r>
                    </w:p>
                    <w:p w:rsidR="00100A64" w:rsidRDefault="00100A64" w:rsidP="009C4C2A">
                      <w:pPr>
                        <w:ind w:firstLine="180"/>
                        <w:rPr>
                          <w:rFonts w:ascii="Arial Narrow" w:hAnsi="Arial Narrow"/>
                          <w:sz w:val="12"/>
                          <w:szCs w:val="12"/>
                        </w:rPr>
                      </w:pPr>
                      <w:r>
                        <w:rPr>
                          <w:rFonts w:ascii="Arial Narrow" w:hAnsi="Arial Narrow"/>
                          <w:sz w:val="12"/>
                          <w:szCs w:val="12"/>
                        </w:rPr>
                        <w:t xml:space="preserve">Medical Devices </w:t>
                      </w:r>
                    </w:p>
                    <w:p w:rsidR="00100A64" w:rsidRDefault="00100A64" w:rsidP="009C4C2A">
                      <w:pPr>
                        <w:ind w:firstLine="180"/>
                        <w:rPr>
                          <w:rFonts w:ascii="Arial Narrow" w:hAnsi="Arial Narrow"/>
                          <w:sz w:val="12"/>
                          <w:szCs w:val="12"/>
                        </w:rPr>
                      </w:pPr>
                      <w:r>
                        <w:rPr>
                          <w:rFonts w:ascii="Arial Narrow" w:hAnsi="Arial Narrow"/>
                          <w:sz w:val="12"/>
                          <w:szCs w:val="12"/>
                        </w:rPr>
                        <w:t>Environmental Services</w:t>
                      </w:r>
                    </w:p>
                    <w:p w:rsidR="00100A64" w:rsidRDefault="00100A64" w:rsidP="009C4C2A">
                      <w:pPr>
                        <w:ind w:firstLine="180"/>
                        <w:rPr>
                          <w:rFonts w:ascii="Arial Narrow" w:hAnsi="Arial Narrow"/>
                          <w:sz w:val="12"/>
                          <w:szCs w:val="12"/>
                        </w:rPr>
                      </w:pPr>
                      <w:r>
                        <w:rPr>
                          <w:rFonts w:ascii="Arial Narrow" w:hAnsi="Arial Narrow"/>
                          <w:sz w:val="12"/>
                          <w:szCs w:val="12"/>
                        </w:rPr>
                        <w:t xml:space="preserve">Food Services </w:t>
                      </w:r>
                    </w:p>
                    <w:p w:rsidR="00100A64" w:rsidRPr="005B3D45" w:rsidRDefault="00100A64" w:rsidP="009C4C2A">
                      <w:pPr>
                        <w:numPr>
                          <w:ilvl w:val="0"/>
                          <w:numId w:val="7"/>
                        </w:numPr>
                        <w:ind w:left="180" w:hanging="180"/>
                        <w:rPr>
                          <w:rFonts w:ascii="Arial Narrow" w:hAnsi="Arial Narrow"/>
                          <w:b/>
                          <w:sz w:val="12"/>
                          <w:szCs w:val="12"/>
                        </w:rPr>
                      </w:pPr>
                      <w:proofErr w:type="spellStart"/>
                      <w:r w:rsidRPr="005B3D45">
                        <w:rPr>
                          <w:rFonts w:ascii="Arial Narrow" w:hAnsi="Arial Narrow"/>
                          <w:b/>
                          <w:sz w:val="12"/>
                          <w:szCs w:val="12"/>
                        </w:rPr>
                        <w:t>HazMat</w:t>
                      </w:r>
                      <w:proofErr w:type="spellEnd"/>
                      <w:r w:rsidRPr="005B3D45">
                        <w:rPr>
                          <w:rFonts w:ascii="Arial Narrow" w:hAnsi="Arial Narrow"/>
                          <w:b/>
                          <w:sz w:val="12"/>
                          <w:szCs w:val="12"/>
                        </w:rPr>
                        <w:t xml:space="preserve"> Branch Director </w:t>
                      </w:r>
                    </w:p>
                    <w:p w:rsidR="00100A64" w:rsidRDefault="00100A64" w:rsidP="009C4C2A">
                      <w:pPr>
                        <w:ind w:firstLine="180"/>
                        <w:rPr>
                          <w:rFonts w:ascii="Arial Narrow" w:hAnsi="Arial Narrow"/>
                          <w:sz w:val="12"/>
                          <w:szCs w:val="12"/>
                        </w:rPr>
                      </w:pPr>
                      <w:r>
                        <w:rPr>
                          <w:rFonts w:ascii="Arial Narrow" w:hAnsi="Arial Narrow"/>
                          <w:sz w:val="12"/>
                          <w:szCs w:val="12"/>
                        </w:rPr>
                        <w:t xml:space="preserve">Detection and Monitoring </w:t>
                      </w:r>
                    </w:p>
                    <w:p w:rsidR="00100A64" w:rsidRDefault="00100A64" w:rsidP="009C4C2A">
                      <w:pPr>
                        <w:ind w:firstLine="180"/>
                        <w:rPr>
                          <w:rFonts w:ascii="Arial Narrow" w:hAnsi="Arial Narrow"/>
                          <w:sz w:val="12"/>
                          <w:szCs w:val="12"/>
                        </w:rPr>
                      </w:pPr>
                      <w:r>
                        <w:rPr>
                          <w:rFonts w:ascii="Arial Narrow" w:hAnsi="Arial Narrow"/>
                          <w:sz w:val="12"/>
                          <w:szCs w:val="12"/>
                        </w:rPr>
                        <w:t xml:space="preserve">Spill Response </w:t>
                      </w:r>
                    </w:p>
                    <w:p w:rsidR="00100A64" w:rsidRDefault="00100A64" w:rsidP="009C4C2A">
                      <w:pPr>
                        <w:ind w:firstLine="180"/>
                        <w:rPr>
                          <w:rFonts w:ascii="Arial Narrow" w:hAnsi="Arial Narrow"/>
                          <w:sz w:val="12"/>
                          <w:szCs w:val="12"/>
                        </w:rPr>
                      </w:pPr>
                      <w:r>
                        <w:rPr>
                          <w:rFonts w:ascii="Arial Narrow" w:hAnsi="Arial Narrow"/>
                          <w:sz w:val="12"/>
                          <w:szCs w:val="12"/>
                        </w:rPr>
                        <w:t xml:space="preserve">Victim Decontamination </w:t>
                      </w:r>
                    </w:p>
                    <w:p w:rsidR="00100A64" w:rsidRDefault="00100A64" w:rsidP="009C4C2A">
                      <w:pPr>
                        <w:ind w:firstLine="180"/>
                        <w:rPr>
                          <w:rFonts w:ascii="Arial Narrow" w:hAnsi="Arial Narrow"/>
                          <w:sz w:val="12"/>
                          <w:szCs w:val="12"/>
                        </w:rPr>
                      </w:pPr>
                      <w:r>
                        <w:rPr>
                          <w:rFonts w:ascii="Arial Narrow" w:hAnsi="Arial Narrow"/>
                          <w:sz w:val="12"/>
                          <w:szCs w:val="12"/>
                        </w:rPr>
                        <w:t>Center/Equipment Interface</w:t>
                      </w:r>
                    </w:p>
                    <w:p w:rsidR="00100A64" w:rsidRPr="005B3D45" w:rsidRDefault="00100A64" w:rsidP="009C4C2A">
                      <w:pPr>
                        <w:numPr>
                          <w:ilvl w:val="0"/>
                          <w:numId w:val="7"/>
                        </w:numPr>
                        <w:ind w:left="180" w:hanging="180"/>
                        <w:rPr>
                          <w:rFonts w:ascii="Arial Narrow" w:hAnsi="Arial Narrow"/>
                          <w:b/>
                          <w:sz w:val="12"/>
                          <w:szCs w:val="12"/>
                        </w:rPr>
                      </w:pPr>
                      <w:r w:rsidRPr="005B3D45">
                        <w:rPr>
                          <w:rFonts w:ascii="Arial Narrow" w:hAnsi="Arial Narrow"/>
                          <w:b/>
                          <w:sz w:val="12"/>
                          <w:szCs w:val="12"/>
                        </w:rPr>
                        <w:t xml:space="preserve">Security Branch Director </w:t>
                      </w:r>
                    </w:p>
                    <w:p w:rsidR="00100A64" w:rsidRDefault="00100A64" w:rsidP="009C4C2A">
                      <w:pPr>
                        <w:ind w:firstLine="180"/>
                        <w:rPr>
                          <w:rFonts w:ascii="Arial Narrow" w:hAnsi="Arial Narrow"/>
                          <w:sz w:val="12"/>
                          <w:szCs w:val="12"/>
                        </w:rPr>
                      </w:pPr>
                      <w:r>
                        <w:rPr>
                          <w:rFonts w:ascii="Arial Narrow" w:hAnsi="Arial Narrow"/>
                          <w:sz w:val="12"/>
                          <w:szCs w:val="12"/>
                        </w:rPr>
                        <w:t>Access Control</w:t>
                      </w:r>
                    </w:p>
                    <w:p w:rsidR="00100A64" w:rsidRDefault="00100A64" w:rsidP="009C4C2A">
                      <w:pPr>
                        <w:ind w:firstLine="180"/>
                        <w:rPr>
                          <w:rFonts w:ascii="Arial Narrow" w:hAnsi="Arial Narrow"/>
                          <w:sz w:val="12"/>
                          <w:szCs w:val="12"/>
                        </w:rPr>
                      </w:pPr>
                      <w:r>
                        <w:rPr>
                          <w:rFonts w:ascii="Arial Narrow" w:hAnsi="Arial Narrow"/>
                          <w:sz w:val="12"/>
                          <w:szCs w:val="12"/>
                        </w:rPr>
                        <w:t>Crowd Control</w:t>
                      </w:r>
                    </w:p>
                    <w:p w:rsidR="00100A64" w:rsidRDefault="00100A64" w:rsidP="009C4C2A">
                      <w:pPr>
                        <w:ind w:firstLine="180"/>
                        <w:rPr>
                          <w:rFonts w:ascii="Arial Narrow" w:hAnsi="Arial Narrow"/>
                          <w:sz w:val="12"/>
                          <w:szCs w:val="12"/>
                        </w:rPr>
                      </w:pPr>
                      <w:r>
                        <w:rPr>
                          <w:rFonts w:ascii="Arial Narrow" w:hAnsi="Arial Narrow"/>
                          <w:sz w:val="12"/>
                          <w:szCs w:val="12"/>
                        </w:rPr>
                        <w:t>Traffic Control</w:t>
                      </w:r>
                    </w:p>
                    <w:p w:rsidR="00100A64" w:rsidRDefault="00100A64" w:rsidP="009C4C2A">
                      <w:pPr>
                        <w:ind w:firstLine="180"/>
                        <w:rPr>
                          <w:rFonts w:ascii="Arial Narrow" w:hAnsi="Arial Narrow"/>
                          <w:sz w:val="12"/>
                          <w:szCs w:val="12"/>
                        </w:rPr>
                      </w:pPr>
                      <w:r>
                        <w:rPr>
                          <w:rFonts w:ascii="Arial Narrow" w:hAnsi="Arial Narrow"/>
                          <w:sz w:val="12"/>
                          <w:szCs w:val="12"/>
                        </w:rPr>
                        <w:t>Search</w:t>
                      </w:r>
                    </w:p>
                    <w:p w:rsidR="00100A64" w:rsidRDefault="00100A64" w:rsidP="009C4C2A">
                      <w:pPr>
                        <w:ind w:firstLine="180"/>
                        <w:rPr>
                          <w:rFonts w:ascii="Arial Narrow" w:hAnsi="Arial Narrow"/>
                          <w:sz w:val="12"/>
                          <w:szCs w:val="12"/>
                        </w:rPr>
                      </w:pPr>
                      <w:r>
                        <w:rPr>
                          <w:rFonts w:ascii="Arial Narrow" w:hAnsi="Arial Narrow"/>
                          <w:sz w:val="12"/>
                          <w:szCs w:val="12"/>
                        </w:rPr>
                        <w:t>Law Enforcement Interface</w:t>
                      </w:r>
                    </w:p>
                    <w:p w:rsidR="00100A64" w:rsidRPr="005B3D45" w:rsidRDefault="00100A64" w:rsidP="009C4C2A">
                      <w:pPr>
                        <w:numPr>
                          <w:ilvl w:val="0"/>
                          <w:numId w:val="7"/>
                        </w:numPr>
                        <w:ind w:left="180" w:hanging="180"/>
                        <w:rPr>
                          <w:rFonts w:ascii="Arial Narrow" w:hAnsi="Arial Narrow"/>
                          <w:b/>
                          <w:sz w:val="12"/>
                          <w:szCs w:val="12"/>
                        </w:rPr>
                      </w:pPr>
                      <w:r w:rsidRPr="005B3D45">
                        <w:rPr>
                          <w:rFonts w:ascii="Arial Narrow" w:hAnsi="Arial Narrow"/>
                          <w:b/>
                          <w:sz w:val="12"/>
                          <w:szCs w:val="12"/>
                        </w:rPr>
                        <w:t>Business Continuity Branch Director</w:t>
                      </w:r>
                    </w:p>
                    <w:p w:rsidR="00100A64" w:rsidRDefault="00100A64" w:rsidP="009C4C2A">
                      <w:pPr>
                        <w:ind w:firstLine="180"/>
                        <w:rPr>
                          <w:rFonts w:ascii="Arial Narrow" w:hAnsi="Arial Narrow"/>
                          <w:sz w:val="12"/>
                          <w:szCs w:val="12"/>
                        </w:rPr>
                      </w:pPr>
                      <w:r>
                        <w:rPr>
                          <w:rFonts w:ascii="Arial Narrow" w:hAnsi="Arial Narrow"/>
                          <w:sz w:val="12"/>
                          <w:szCs w:val="12"/>
                        </w:rPr>
                        <w:t>Information Technology</w:t>
                      </w:r>
                    </w:p>
                    <w:p w:rsidR="00100A64" w:rsidRDefault="00100A64" w:rsidP="009C4C2A">
                      <w:pPr>
                        <w:ind w:firstLine="180"/>
                        <w:rPr>
                          <w:rFonts w:ascii="Arial Narrow" w:hAnsi="Arial Narrow"/>
                          <w:sz w:val="12"/>
                          <w:szCs w:val="12"/>
                        </w:rPr>
                      </w:pPr>
                      <w:r>
                        <w:rPr>
                          <w:rFonts w:ascii="Arial Narrow" w:hAnsi="Arial Narrow"/>
                          <w:sz w:val="12"/>
                          <w:szCs w:val="12"/>
                        </w:rPr>
                        <w:t>Service Continuity</w:t>
                      </w:r>
                    </w:p>
                    <w:p w:rsidR="00100A64" w:rsidRDefault="00100A64" w:rsidP="009C4C2A">
                      <w:pPr>
                        <w:ind w:firstLine="180"/>
                        <w:rPr>
                          <w:rFonts w:ascii="Arial Narrow" w:hAnsi="Arial Narrow"/>
                          <w:sz w:val="12"/>
                          <w:szCs w:val="12"/>
                        </w:rPr>
                      </w:pPr>
                      <w:r>
                        <w:rPr>
                          <w:rFonts w:ascii="Arial Narrow" w:hAnsi="Arial Narrow"/>
                          <w:sz w:val="12"/>
                          <w:szCs w:val="12"/>
                        </w:rPr>
                        <w:t xml:space="preserve">Records Preservation </w:t>
                      </w:r>
                    </w:p>
                    <w:p w:rsidR="00100A64" w:rsidRDefault="00100A64" w:rsidP="009C4C2A">
                      <w:pPr>
                        <w:ind w:firstLine="180"/>
                        <w:rPr>
                          <w:rFonts w:ascii="Arial Narrow" w:hAnsi="Arial Narrow"/>
                          <w:sz w:val="12"/>
                          <w:szCs w:val="12"/>
                        </w:rPr>
                      </w:pPr>
                      <w:r>
                        <w:rPr>
                          <w:rFonts w:ascii="Arial Narrow" w:hAnsi="Arial Narrow"/>
                          <w:sz w:val="12"/>
                          <w:szCs w:val="12"/>
                        </w:rPr>
                        <w:t xml:space="preserve">Business Function Relocation </w:t>
                      </w:r>
                    </w:p>
                    <w:p w:rsidR="00100A64" w:rsidRDefault="00100A64" w:rsidP="009C4C2A">
                      <w:pPr>
                        <w:ind w:firstLine="180"/>
                        <w:rPr>
                          <w:rFonts w:ascii="Arial Narrow" w:hAnsi="Arial Narrow"/>
                          <w:sz w:val="12"/>
                          <w:szCs w:val="12"/>
                        </w:rPr>
                      </w:pPr>
                    </w:p>
                  </w:txbxContent>
                </v:textbox>
              </v:rect>
              <v:rect id="Rectangle 13" o:spid="_x0000_s1076" style="position:absolute;left:4298;top:7159;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jq7sA&#10;AADbAAAADwAAAGRycy9kb3ducmV2LnhtbERPSwrCMBDdC94hjOBOU6WIrUYRQXBr9QBDM/1gMylN&#10;tNXTG0FwN4/3ne1+MI14UudqywoW8wgEcW51zaWC2/U0W4NwHlljY5kUvMjBfjcebTHVtucLPTNf&#10;ihDCLkUFlfdtKqXLKzLo5rYlDlxhO4M+wK6UusM+hJtGLqNoJQ3WHBoqbOlYUX7PHkaB5qJ/xVny&#10;trdYRsfkXJTXk1RqOhkOGxCeBv8X/9xnHebH8P0lHCB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6p46u7AAAA2wAAAA8AAAAAAAAAAAAAAAAAmAIAAGRycy9kb3ducmV2Lnht&#10;bFBLBQYAAAAABAAEAPUAAACAAwAAAAA=&#10;" strokeweight="3pt">
                <v:stroke linestyle="thinThin"/>
                <v:textbox style="mso-next-textbox:#Rectangle 13">
                  <w:txbxContent>
                    <w:p w:rsidR="00100A64" w:rsidRPr="00FF44EB" w:rsidRDefault="00100A64" w:rsidP="009C4C2A">
                      <w:pPr>
                        <w:jc w:val="center"/>
                        <w:rPr>
                          <w:rFonts w:ascii="Arial Narrow" w:hAnsi="Arial Narrow"/>
                          <w:sz w:val="12"/>
                          <w:szCs w:val="12"/>
                          <w:u w:val="single"/>
                        </w:rPr>
                      </w:pPr>
                      <w:r w:rsidRPr="00FF44EB">
                        <w:rPr>
                          <w:rFonts w:ascii="Arial Narrow" w:hAnsi="Arial Narrow"/>
                          <w:sz w:val="12"/>
                          <w:szCs w:val="12"/>
                          <w:u w:val="single"/>
                        </w:rPr>
                        <w:t>Planning Section Chief</w:t>
                      </w:r>
                    </w:p>
                    <w:p w:rsidR="00100A64" w:rsidRDefault="00100A64" w:rsidP="009C4C2A">
                      <w:pPr>
                        <w:jc w:val="center"/>
                        <w:rPr>
                          <w:rFonts w:ascii="Arial Narrow" w:hAnsi="Arial Narrow"/>
                          <w:sz w:val="16"/>
                          <w:szCs w:val="16"/>
                          <w:u w:val="single"/>
                        </w:rPr>
                      </w:pPr>
                    </w:p>
                    <w:p w:rsidR="00100A64" w:rsidRPr="00703A2C" w:rsidRDefault="00100A64" w:rsidP="009C4C2A">
                      <w:pPr>
                        <w:jc w:val="center"/>
                        <w:rPr>
                          <w:rFonts w:ascii="Arial Narrow" w:hAnsi="Arial Narrow"/>
                          <w:sz w:val="16"/>
                          <w:szCs w:val="16"/>
                          <w:u w:val="single"/>
                        </w:rPr>
                      </w:pPr>
                    </w:p>
                  </w:txbxContent>
                </v:textbox>
              </v:rect>
              <v:rect id="Rectangle 14" o:spid="_x0000_s1077" style="position:absolute;left:4319;top:7795;width:1990;height:1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textbox style="mso-next-textbox:#Rectangle 14">
                  <w:txbxContent>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Resource Unit Leader</w:t>
                      </w:r>
                    </w:p>
                    <w:p w:rsidR="00100A64" w:rsidRPr="00FA557F" w:rsidRDefault="00100A64" w:rsidP="009C4C2A">
                      <w:pPr>
                        <w:ind w:left="180"/>
                        <w:rPr>
                          <w:rFonts w:ascii="Arial Narrow" w:hAnsi="Arial Narrow"/>
                          <w:sz w:val="12"/>
                          <w:szCs w:val="12"/>
                        </w:rPr>
                      </w:pPr>
                      <w:r w:rsidRPr="00FA557F">
                        <w:rPr>
                          <w:rFonts w:ascii="Arial Narrow" w:hAnsi="Arial Narrow"/>
                          <w:sz w:val="12"/>
                          <w:szCs w:val="12"/>
                        </w:rPr>
                        <w:t xml:space="preserve">Personnel </w:t>
                      </w:r>
                      <w:r>
                        <w:rPr>
                          <w:rFonts w:ascii="Arial Narrow" w:hAnsi="Arial Narrow"/>
                          <w:sz w:val="12"/>
                          <w:szCs w:val="12"/>
                        </w:rPr>
                        <w:t>Tracking</w:t>
                      </w:r>
                    </w:p>
                    <w:p w:rsidR="00100A64" w:rsidRPr="00FA557F" w:rsidRDefault="00100A64" w:rsidP="009C4C2A">
                      <w:pPr>
                        <w:ind w:left="180"/>
                        <w:rPr>
                          <w:rFonts w:ascii="Arial Narrow" w:hAnsi="Arial Narrow"/>
                          <w:sz w:val="12"/>
                          <w:szCs w:val="12"/>
                        </w:rPr>
                      </w:pPr>
                      <w:r>
                        <w:rPr>
                          <w:rFonts w:ascii="Arial Narrow" w:hAnsi="Arial Narrow"/>
                          <w:sz w:val="12"/>
                          <w:szCs w:val="12"/>
                        </w:rPr>
                        <w:t>Material Tracking</w:t>
                      </w:r>
                    </w:p>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Situation Unit Leader</w:t>
                      </w:r>
                    </w:p>
                    <w:p w:rsidR="00100A64" w:rsidRPr="00FA557F" w:rsidRDefault="00100A64" w:rsidP="009C4C2A">
                      <w:pPr>
                        <w:ind w:firstLine="180"/>
                        <w:rPr>
                          <w:rFonts w:ascii="Arial Narrow" w:hAnsi="Arial Narrow"/>
                          <w:sz w:val="12"/>
                          <w:szCs w:val="12"/>
                        </w:rPr>
                      </w:pPr>
                      <w:r>
                        <w:rPr>
                          <w:rFonts w:ascii="Arial Narrow" w:hAnsi="Arial Narrow"/>
                          <w:sz w:val="12"/>
                          <w:szCs w:val="12"/>
                        </w:rPr>
                        <w:t xml:space="preserve">Patient Tracking </w:t>
                      </w:r>
                    </w:p>
                    <w:p w:rsidR="00100A64" w:rsidRPr="00FA557F" w:rsidRDefault="00100A64" w:rsidP="009C4C2A">
                      <w:pPr>
                        <w:ind w:firstLine="180"/>
                        <w:rPr>
                          <w:rFonts w:ascii="Arial Narrow" w:hAnsi="Arial Narrow"/>
                          <w:sz w:val="12"/>
                          <w:szCs w:val="12"/>
                        </w:rPr>
                      </w:pPr>
                      <w:r>
                        <w:rPr>
                          <w:rFonts w:ascii="Arial Narrow" w:hAnsi="Arial Narrow"/>
                          <w:sz w:val="12"/>
                          <w:szCs w:val="12"/>
                        </w:rPr>
                        <w:t xml:space="preserve">Bed Tracking </w:t>
                      </w:r>
                    </w:p>
                    <w:p w:rsidR="00100A64" w:rsidRPr="005B3D45"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Documentation Unit Leader</w:t>
                      </w:r>
                    </w:p>
                    <w:p w:rsidR="00100A64" w:rsidRPr="005B3D45"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Demobilization Unit Leader</w:t>
                      </w:r>
                    </w:p>
                    <w:p w:rsidR="00100A64" w:rsidRDefault="00100A64" w:rsidP="009C4C2A"/>
                  </w:txbxContent>
                </v:textbox>
              </v:rect>
              <v:rect id="Rectangle 15" o:spid="_x0000_s1078" style="position:absolute;left:6495;top:7164;width:2011;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YR7sA&#10;AADbAAAADwAAAGRycy9kb3ducmV2LnhtbERPSwrCMBDdC94hjOBOU0VEq7GIILi1eoChmX6wmZQm&#10;ttXTG0FwN4/3nX0ymFp01LrKsoLFPAJBnFldcaHgfjvPNiCcR9ZYWyYFL3KQHMajPcba9nylLvWF&#10;CCHsYlRQet/EUrqsJINubhviwOW2NegDbAupW+xDuKnlMorW0mDFoaHEhk4lZY/0aRRozvvXKt2+&#10;7X0lo9P2khe3s1RqOhmOOxCeBv8X/9wXHeav4ftLOEAe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E32Ee7AAAA2wAAAA8AAAAAAAAAAAAAAAAAmAIAAGRycy9kb3ducmV2Lnht&#10;bFBLBQYAAAAABAAEAPUAAACAAwAAAAA=&#10;" strokeweight="3pt">
                <v:stroke linestyle="thinThin"/>
                <v:textbox style="mso-next-textbox:#Rectangle 15">
                  <w:txbxContent>
                    <w:p w:rsidR="00100A64" w:rsidRPr="00FF44EB" w:rsidRDefault="00100A64" w:rsidP="009C4C2A">
                      <w:pPr>
                        <w:jc w:val="center"/>
                        <w:rPr>
                          <w:rFonts w:ascii="Arial Narrow" w:hAnsi="Arial Narrow"/>
                          <w:sz w:val="12"/>
                          <w:szCs w:val="12"/>
                          <w:u w:val="single"/>
                        </w:rPr>
                      </w:pPr>
                      <w:r w:rsidRPr="00FF44EB">
                        <w:rPr>
                          <w:rFonts w:ascii="Arial Narrow" w:hAnsi="Arial Narrow"/>
                          <w:sz w:val="12"/>
                          <w:szCs w:val="12"/>
                          <w:u w:val="single"/>
                        </w:rPr>
                        <w:t>Logistics Sections Chief</w:t>
                      </w:r>
                    </w:p>
                    <w:p w:rsidR="00100A64" w:rsidRDefault="00100A64" w:rsidP="009C4C2A">
                      <w:pPr>
                        <w:jc w:val="center"/>
                        <w:rPr>
                          <w:rFonts w:ascii="Arial Narrow" w:hAnsi="Arial Narrow"/>
                          <w:sz w:val="16"/>
                          <w:szCs w:val="16"/>
                          <w:u w:val="single"/>
                        </w:rPr>
                      </w:pPr>
                    </w:p>
                    <w:p w:rsidR="00100A64" w:rsidRPr="00703A2C" w:rsidRDefault="00100A64" w:rsidP="009C4C2A">
                      <w:pPr>
                        <w:jc w:val="center"/>
                        <w:rPr>
                          <w:rFonts w:ascii="Arial Narrow" w:hAnsi="Arial Narrow"/>
                          <w:sz w:val="16"/>
                          <w:szCs w:val="16"/>
                          <w:u w:val="single"/>
                        </w:rPr>
                      </w:pPr>
                    </w:p>
                  </w:txbxContent>
                </v:textbox>
              </v:rect>
              <v:rect id="Rectangle 16" o:spid="_x0000_s1079" style="position:absolute;left:6516;top:7795;width:1990;height:1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style="mso-next-textbox:#Rectangle 16">
                  <w:txbxContent>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 xml:space="preserve">Service Branch Director </w:t>
                      </w:r>
                    </w:p>
                    <w:p w:rsidR="00100A64" w:rsidRDefault="00100A64" w:rsidP="009C4C2A">
                      <w:pPr>
                        <w:ind w:left="180"/>
                        <w:rPr>
                          <w:rFonts w:ascii="Arial Narrow" w:hAnsi="Arial Narrow"/>
                          <w:sz w:val="12"/>
                          <w:szCs w:val="12"/>
                        </w:rPr>
                      </w:pPr>
                      <w:r>
                        <w:rPr>
                          <w:rFonts w:ascii="Arial Narrow" w:hAnsi="Arial Narrow"/>
                          <w:sz w:val="12"/>
                          <w:szCs w:val="12"/>
                        </w:rPr>
                        <w:t xml:space="preserve">Communications Unit </w:t>
                      </w:r>
                    </w:p>
                    <w:p w:rsidR="00100A64" w:rsidRDefault="00100A64" w:rsidP="009C4C2A">
                      <w:pPr>
                        <w:ind w:left="180"/>
                        <w:rPr>
                          <w:rFonts w:ascii="Arial Narrow" w:hAnsi="Arial Narrow"/>
                          <w:sz w:val="12"/>
                          <w:szCs w:val="12"/>
                        </w:rPr>
                      </w:pPr>
                      <w:r>
                        <w:rPr>
                          <w:rFonts w:ascii="Arial Narrow" w:hAnsi="Arial Narrow"/>
                          <w:sz w:val="12"/>
                          <w:szCs w:val="12"/>
                        </w:rPr>
                        <w:t xml:space="preserve">IT/IS Unit </w:t>
                      </w:r>
                    </w:p>
                    <w:p w:rsidR="00100A64" w:rsidRDefault="00100A64" w:rsidP="009C4C2A">
                      <w:pPr>
                        <w:ind w:left="180"/>
                        <w:rPr>
                          <w:rFonts w:ascii="Arial Narrow" w:hAnsi="Arial Narrow"/>
                          <w:sz w:val="12"/>
                          <w:szCs w:val="12"/>
                        </w:rPr>
                      </w:pPr>
                      <w:r>
                        <w:rPr>
                          <w:rFonts w:ascii="Arial Narrow" w:hAnsi="Arial Narrow"/>
                          <w:sz w:val="12"/>
                          <w:szCs w:val="12"/>
                        </w:rPr>
                        <w:t xml:space="preserve">Staff Food &amp; Water Unit </w:t>
                      </w:r>
                    </w:p>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 xml:space="preserve">Support Branch Director </w:t>
                      </w:r>
                    </w:p>
                    <w:p w:rsidR="00100A64" w:rsidRDefault="00100A64" w:rsidP="009C4C2A">
                      <w:pPr>
                        <w:ind w:left="180"/>
                        <w:rPr>
                          <w:rFonts w:ascii="Arial Narrow" w:hAnsi="Arial Narrow"/>
                          <w:sz w:val="12"/>
                          <w:szCs w:val="12"/>
                        </w:rPr>
                      </w:pPr>
                      <w:r>
                        <w:rPr>
                          <w:rFonts w:ascii="Arial Narrow" w:hAnsi="Arial Narrow"/>
                          <w:sz w:val="12"/>
                          <w:szCs w:val="12"/>
                        </w:rPr>
                        <w:t xml:space="preserve">Employee Health &amp; Well-being Unit </w:t>
                      </w:r>
                    </w:p>
                    <w:p w:rsidR="00100A64" w:rsidRDefault="00100A64" w:rsidP="009C4C2A">
                      <w:pPr>
                        <w:ind w:firstLine="180"/>
                        <w:rPr>
                          <w:rFonts w:ascii="Arial Narrow" w:hAnsi="Arial Narrow"/>
                          <w:sz w:val="12"/>
                          <w:szCs w:val="12"/>
                        </w:rPr>
                      </w:pPr>
                      <w:r>
                        <w:rPr>
                          <w:rFonts w:ascii="Arial Narrow" w:hAnsi="Arial Narrow"/>
                          <w:sz w:val="12"/>
                          <w:szCs w:val="12"/>
                        </w:rPr>
                        <w:t xml:space="preserve">Family Care Unit </w:t>
                      </w:r>
                    </w:p>
                    <w:p w:rsidR="00100A64" w:rsidRDefault="00100A64" w:rsidP="009C4C2A">
                      <w:pPr>
                        <w:ind w:firstLine="180"/>
                        <w:rPr>
                          <w:rFonts w:ascii="Arial Narrow" w:hAnsi="Arial Narrow"/>
                          <w:sz w:val="12"/>
                          <w:szCs w:val="12"/>
                        </w:rPr>
                      </w:pPr>
                      <w:r>
                        <w:rPr>
                          <w:rFonts w:ascii="Arial Narrow" w:hAnsi="Arial Narrow"/>
                          <w:sz w:val="12"/>
                          <w:szCs w:val="12"/>
                        </w:rPr>
                        <w:t xml:space="preserve">Supply Unit </w:t>
                      </w:r>
                    </w:p>
                    <w:p w:rsidR="00100A64" w:rsidRDefault="00100A64" w:rsidP="009C4C2A">
                      <w:pPr>
                        <w:ind w:firstLine="180"/>
                        <w:rPr>
                          <w:rFonts w:ascii="Arial Narrow" w:hAnsi="Arial Narrow"/>
                          <w:sz w:val="12"/>
                          <w:szCs w:val="12"/>
                        </w:rPr>
                      </w:pPr>
                      <w:r>
                        <w:rPr>
                          <w:rFonts w:ascii="Arial Narrow" w:hAnsi="Arial Narrow"/>
                          <w:sz w:val="12"/>
                          <w:szCs w:val="12"/>
                        </w:rPr>
                        <w:t xml:space="preserve">Facilities Unit </w:t>
                      </w:r>
                    </w:p>
                    <w:p w:rsidR="00100A64" w:rsidRDefault="00100A64" w:rsidP="009C4C2A">
                      <w:pPr>
                        <w:ind w:firstLine="180"/>
                        <w:rPr>
                          <w:rFonts w:ascii="Arial Narrow" w:hAnsi="Arial Narrow"/>
                          <w:sz w:val="12"/>
                          <w:szCs w:val="12"/>
                        </w:rPr>
                      </w:pPr>
                      <w:r>
                        <w:rPr>
                          <w:rFonts w:ascii="Arial Narrow" w:hAnsi="Arial Narrow"/>
                          <w:sz w:val="12"/>
                          <w:szCs w:val="12"/>
                        </w:rPr>
                        <w:t xml:space="preserve">Transportation Unit </w:t>
                      </w:r>
                    </w:p>
                    <w:p w:rsidR="00100A64" w:rsidRDefault="00100A64" w:rsidP="009C4C2A">
                      <w:pPr>
                        <w:ind w:firstLine="180"/>
                        <w:rPr>
                          <w:rFonts w:ascii="Arial Narrow" w:hAnsi="Arial Narrow"/>
                          <w:sz w:val="12"/>
                          <w:szCs w:val="12"/>
                        </w:rPr>
                      </w:pPr>
                      <w:r>
                        <w:rPr>
                          <w:rFonts w:ascii="Arial Narrow" w:hAnsi="Arial Narrow"/>
                          <w:sz w:val="12"/>
                          <w:szCs w:val="12"/>
                        </w:rPr>
                        <w:t>Labor Pool &amp; Credentialing Unit</w:t>
                      </w:r>
                    </w:p>
                    <w:p w:rsidR="00100A64" w:rsidRDefault="00100A64" w:rsidP="009C4C2A">
                      <w:pPr>
                        <w:ind w:firstLine="180"/>
                        <w:rPr>
                          <w:rFonts w:ascii="Arial Narrow" w:hAnsi="Arial Narrow"/>
                          <w:sz w:val="12"/>
                          <w:szCs w:val="12"/>
                        </w:rPr>
                      </w:pPr>
                    </w:p>
                    <w:p w:rsidR="00100A64" w:rsidRPr="00E26BE7" w:rsidRDefault="00100A64" w:rsidP="009C4C2A">
                      <w:pPr>
                        <w:ind w:firstLine="180"/>
                        <w:rPr>
                          <w:rFonts w:ascii="Arial Narrow" w:hAnsi="Arial Narrow"/>
                          <w:sz w:val="12"/>
                          <w:szCs w:val="12"/>
                        </w:rPr>
                      </w:pPr>
                    </w:p>
                  </w:txbxContent>
                </v:textbox>
              </v:rect>
              <v:rect id="Rectangle 17" o:spid="_x0000_s1080" style="position:absolute;left:8686;top:7146;width:2011;height: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rsEA&#10;AADbAAAADwAAAGRycy9kb3ducmV2LnhtbESPzYrCQBCE7wv7DkMveFsnLiImOgkiCF6NPkCT6fxg&#10;pidkZk306e3Dwt66qeqqr/fF7Hr1oDF0ng2slgko4srbjhsDt+vpewsqRGSLvWcy8KQARf75scfM&#10;+okv9ChjoySEQ4YG2hiHTOtQteQwLP1ALFrtR4dR1rHRdsRJwl2vf5Jkox12LA0tDnRsqbqXv86A&#10;5Xp6rsv05W9rnRzTc91cT9qYxdd82IGKNMd/89/12Qq+wMovMo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6a7BAAAA2wAAAA8AAAAAAAAAAAAAAAAAmAIAAGRycy9kb3du&#10;cmV2LnhtbFBLBQYAAAAABAAEAPUAAACGAwAAAAA=&#10;" strokeweight="3pt">
                <v:stroke linestyle="thinThin"/>
                <v:textbox style="mso-next-textbox:#Rectangle 17">
                  <w:txbxContent>
                    <w:p w:rsidR="00100A64" w:rsidRPr="00FF44EB" w:rsidRDefault="00100A64" w:rsidP="009C4C2A">
                      <w:pPr>
                        <w:jc w:val="center"/>
                        <w:rPr>
                          <w:rFonts w:ascii="Arial Narrow" w:hAnsi="Arial Narrow"/>
                          <w:sz w:val="12"/>
                          <w:szCs w:val="12"/>
                          <w:u w:val="single"/>
                        </w:rPr>
                      </w:pPr>
                      <w:r w:rsidRPr="00FF44EB">
                        <w:rPr>
                          <w:rFonts w:ascii="Arial Narrow" w:hAnsi="Arial Narrow"/>
                          <w:sz w:val="12"/>
                          <w:szCs w:val="12"/>
                          <w:u w:val="single"/>
                        </w:rPr>
                        <w:t xml:space="preserve">Finance/Administration Section Chief </w:t>
                      </w:r>
                    </w:p>
                    <w:p w:rsidR="00100A64" w:rsidRDefault="00100A64" w:rsidP="009C4C2A">
                      <w:pPr>
                        <w:jc w:val="center"/>
                        <w:rPr>
                          <w:rFonts w:ascii="Arial Narrow" w:hAnsi="Arial Narrow"/>
                          <w:sz w:val="16"/>
                          <w:szCs w:val="16"/>
                          <w:u w:val="single"/>
                        </w:rPr>
                      </w:pPr>
                    </w:p>
                    <w:p w:rsidR="00100A64" w:rsidRPr="00703A2C" w:rsidRDefault="00100A64" w:rsidP="009C4C2A">
                      <w:pPr>
                        <w:jc w:val="center"/>
                        <w:rPr>
                          <w:rFonts w:ascii="Arial Narrow" w:hAnsi="Arial Narrow"/>
                          <w:sz w:val="16"/>
                          <w:szCs w:val="16"/>
                          <w:u w:val="single"/>
                        </w:rPr>
                      </w:pPr>
                    </w:p>
                  </w:txbxContent>
                </v:textbox>
              </v:rect>
              <v:rect id="Rectangle 18" o:spid="_x0000_s1081" style="position:absolute;left:8707;top:7795;width:1990;height: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style="mso-next-textbox:#Rectangle 18">
                  <w:txbxContent>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Time Unit Leader</w:t>
                      </w:r>
                    </w:p>
                    <w:p w:rsidR="00100A64" w:rsidRPr="00FA557F"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Procurement Unit Leader</w:t>
                      </w:r>
                    </w:p>
                    <w:p w:rsidR="00100A64" w:rsidRPr="005B3D45"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Compensation/Claims Unit Leader</w:t>
                      </w:r>
                    </w:p>
                    <w:p w:rsidR="00100A64" w:rsidRPr="005B3D45" w:rsidRDefault="00100A64" w:rsidP="009C4C2A">
                      <w:pPr>
                        <w:numPr>
                          <w:ilvl w:val="0"/>
                          <w:numId w:val="7"/>
                        </w:numPr>
                        <w:ind w:left="180" w:hanging="180"/>
                        <w:rPr>
                          <w:rFonts w:ascii="Arial Narrow" w:hAnsi="Arial Narrow"/>
                          <w:b/>
                          <w:sz w:val="12"/>
                          <w:szCs w:val="12"/>
                        </w:rPr>
                      </w:pPr>
                      <w:r>
                        <w:rPr>
                          <w:rFonts w:ascii="Arial Narrow" w:hAnsi="Arial Narrow"/>
                          <w:b/>
                          <w:sz w:val="12"/>
                          <w:szCs w:val="12"/>
                        </w:rPr>
                        <w:t xml:space="preserve">Cost Unit Leader </w:t>
                      </w:r>
                    </w:p>
                    <w:p w:rsidR="00100A64" w:rsidRDefault="00100A64" w:rsidP="009C4C2A"/>
                  </w:txbxContent>
                </v:textbox>
              </v:rect>
              <v:shapetype id="_x0000_t33" coordsize="21600,21600" o:spt="33" o:oned="t" path="m,l21600,r,21600e" filled="f">
                <v:stroke joinstyle="miter"/>
                <v:path arrowok="t" fillok="f" o:connecttype="none"/>
                <o:lock v:ext="edit" shapetype="t"/>
              </v:shapetype>
              <v:shape id="AutoShape 19" o:spid="_x0000_s1082" type="#_x0000_t33" style="position:absolute;left:6492;top:5043;width:41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StN78AAADbAAAADwAAAGRycy9kb3ducmV2LnhtbERPz2vCMBS+D/Y/hDfwMjRtBzKqUbZB&#10;wZuzyvD4aJ5NWfNSkqj1vzcHwePH93u5Hm0vLuRD51hBPstAEDdOd9wqOOyr6SeIEJE19o5JwY0C&#10;rFevL0sstbvyji51bEUK4VCiAhPjUEoZGkMWw8wNxIk7OW8xJuhbqT1eU7jtZZFlc2mx49RgcKAf&#10;Q81/fbYKvn9Zb/+OxUdVGZn791zXto9KTd7GrwWISGN8ih/ujVZQpPXpS/oBc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VStN78AAADbAAAADwAAAAAAAAAAAAAAAACh&#10;AgAAZHJzL2Rvd25yZXYueG1sUEsFBgAAAAAEAAQA+QAAAI0DAAAAAA==&#10;"/>
              <v:shape id="AutoShape 20" o:spid="_x0000_s1083" type="#_x0000_t33" style="position:absolute;left:5742;top:4977;width:41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MKRMMAAADbAAAADwAAAGRycy9kb3ducmV2LnhtbESPQWvCQBSE70L/w/KE3nSTYINEVxFB&#10;qLc2evH2yD6TYPZturvVpL++Wyh4HGbmG2a9HUwn7uR8a1lBOk9AEFdWt1wrOJ8OsyUIH5A1dpZJ&#10;wUgetpuXyRoLbR/8Sfcy1CJC2BeooAmhL6T0VUMG/dz2xNG7WmcwROlqqR0+Itx0MkuSXBpsOS40&#10;2NO+oepWfhsFl6v8uCEuXXLMS79bfLU/b2FU6nU67FYgAg3hGf5vv2sFWQp/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DCkTDAAAA2wAAAA8AAAAAAAAAAAAA&#10;AAAAoQIAAGRycy9kb3ducmV2LnhtbFBLBQYAAAAABAAEAPkAAACRAwAAAAA=&#10;"/>
              <v:shape id="AutoShape 21" o:spid="_x0000_s1084" type="#_x0000_t33" style="position:absolute;left:5312;top:5407;width:1278;height:81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GUM8MAAADbAAAADwAAAGRycy9kb3ducmV2LnhtbESPT2vCQBTE7wW/w/KE3urGYCVEV5FC&#10;od7a1Iu3R/blD2bfxt2tSfrpu4LQ4zAzv2G2+9F04kbOt5YVLBcJCOLS6pZrBafv95cMhA/IGjvL&#10;pGAiD/vd7GmLubYDf9GtCLWIEPY5KmhC6HMpfdmQQb+wPXH0KusMhihdLbXDIcJNJ9MkWUuDLceF&#10;Bnt6a6i8FD9GwbmSnxfEzCXHdeEPq2v7+xompZ7n42EDItAY/sOP9odWkKZw/xJ/gN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RlDPDAAAA2wAAAA8AAAAAAAAAAAAA&#10;AAAAoQIAAGRycy9kb3ducmV2LnhtbFBLBQYAAAAABAAEAPkAAACRAwAAAAA=&#10;"/>
              <v:shape id="AutoShape 22" o:spid="_x0000_s1085" type="#_x0000_t33" style="position:absolute;left:6062;top:5473;width:1278;height:68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zQMIAAADbAAAADwAAAGRycy9kb3ducmV2LnhtbESPQWvCQBSE70L/w/IKXqRuEqGU6CpV&#10;CPRWjVJ6fGSf2dDs27C71fjvu4LQ4zAz3zCrzWh7cSEfOscK8nkGgrhxuuNWwelYvbyBCBFZY++Y&#10;FNwowGb9NFlhqd2VD3SpYysShEOJCkyMQyllaAxZDHM3ECfv7LzFmKRvpfZ4TXDbyyLLXqXFjtOC&#10;wYF2hpqf+tcq2O5Zf359F4uqMjL3s1zXto9KTZ/H9yWISGP8Dz/aH1pBsYD7l/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YzQMIAAADbAAAADwAAAAAAAAAAAAAA&#10;AAChAgAAZHJzL2Rvd25yZXYueG1sUEsFBgAAAAAEAAQA+QAAAJA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86" type="#_x0000_t34" style="position:absolute;left:3718;top:4504;width:1969;height:331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31C8UAAADbAAAADwAAAGRycy9kb3ducmV2LnhtbESPQUvDQBSE74L/YXmCN7tpKKJpt6Uo&#10;tr1I21ja6yP7mg1m34bss43/3hUEj8PMfMPMFoNv1YX62AQ2MB5loIirYBuuDRw+3h6eQEVBttgG&#10;JgPfFGExv72ZYWHDlfd0KaVWCcKxQANOpCu0jpUjj3EUOuLknUPvUZLsa217vCa4b3WeZY/aY8Np&#10;wWFHL46qz/LLG1jKNl+/H107lt2wL0+vq+2zOxpzfzcsp6CEBvkP/7U31kA+gd8v6Qfo+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31C8UAAADbAAAADwAAAAAAAAAA&#10;AAAAAAChAgAAZHJzL2Rvd25yZXYueG1sUEsFBgAAAAAEAAQA+QAAAJMDAAAAAA==&#10;" adj="18638"/>
              <v:shape id="AutoShape 24" o:spid="_x0000_s1087" type="#_x0000_t34" style="position:absolute;left:4855;top:5625;width:1953;height:105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qbXcUAAADbAAAADwAAAGRycy9kb3ducmV2LnhtbESPT2vCQBTE74LfYXlCb2ajYJHoKioo&#10;7aGU+g+Pz+wziWbfhuw2pv30XaHgcZiZ3zDTeWtK0VDtCssKBlEMgji1uuBMwX637o9BOI+ssbRM&#10;Cn7IwXzW7Uwx0fbOX9RsfSYChF2CCnLvq0RKl+Zk0EW2Ig7exdYGfZB1JnWN9wA3pRzG8as0WHBY&#10;yLGiVU7pbfttFCwO7emjXP5uxpfPZqWvx9HZm3elXnrtYgLCU+uf4f/2m1YwHMHjS/g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qbXcUAAADbAAAADwAAAAAAAAAA&#10;AAAAAAChAgAAZHJzL2Rvd25yZXYueG1sUEsFBgAAAAAEAAQA+QAAAJMDAAAAAA==&#10;" adj="18823"/>
              <v:shape id="AutoShape 25" o:spid="_x0000_s1088" type="#_x0000_t34" style="position:absolute;left:5951;top:5584;width:1958;height:114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Dwx8IAAADbAAAADwAAAGRycy9kb3ducmV2LnhtbESPQYvCMBSE78L+h/AWvGmqByndRlkE&#10;YVdEsLp7fjTPtti8lCRq9dcbQfA4zMw3TL7oTSsu5HxjWcFknIAgLq1uuFJw2K9GKQgfkDW2lknB&#10;jTws5h+DHDNtr7yjSxEqESHsM1RQh9BlUvqyJoN+bDvi6B2tMxiidJXUDq8Rblo5TZKZNNhwXKix&#10;o2VN5ak4GwXdaZKma/l73/j19vj33xbBpY1Sw8/++wtEoD68w6/2j1YwncH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Dwx8IAAADbAAAADwAAAAAAAAAAAAAA&#10;AAChAgAAZHJzL2Rvd25yZXYueG1sUEsFBgAAAAAEAAQA+QAAAJADAAAAAA==&#10;" adj="18786"/>
              <v:shape id="AutoShape 26" o:spid="_x0000_s1089" type="#_x0000_t34" style="position:absolute;left:7056;top:4479;width:1940;height:333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tjcUAAADbAAAADwAAAGRycy9kb3ducmV2LnhtbESPT2vCQBTE7wW/w/KE3upGD7ZEV6mC&#10;YC1I/VOa4yP7mkSzb8PuauK3d4VCj8PM/IaZzjtTiys5X1lWMBwkIIhzqysuFBwPq5c3ED4ga6wt&#10;k4IbeZjPek9TTLVteUfXfShEhLBPUUEZQpNK6fOSDPqBbYij92udwRClK6R22Ea4qeUoScbSYMVx&#10;ocSGliXl5/3FKNj6bDH++co+M7c87Y4fbdh8O63Uc797n4AI1IX/8F97rRWMXuHx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ItjcUAAADbAAAADwAAAAAAAAAA&#10;AAAAAAChAgAAZHJzL2Rvd25yZXYueG1sUEsFBgAAAAAEAAQA+QAAAJMDAAAAAA==&#10;" adj="18883"/>
            </v:group>
            <w10:wrap type="none"/>
            <w10:anchorlock/>
          </v:group>
        </w:pict>
      </w:r>
    </w:p>
    <w:p w:rsidR="00BE5F04" w:rsidRPr="00BE5F04" w:rsidRDefault="00495BC0" w:rsidP="001C5564">
      <w:pPr>
        <w:pStyle w:val="BodyText"/>
        <w:jc w:val="left"/>
        <w:rPr>
          <w:szCs w:val="24"/>
        </w:rPr>
      </w:pPr>
      <w:r w:rsidRPr="000455CD">
        <w:br w:type="page"/>
      </w:r>
    </w:p>
    <w:p w:rsidR="00673A81" w:rsidRPr="001C5564" w:rsidRDefault="00673A81" w:rsidP="001C5564">
      <w:pPr>
        <w:jc w:val="center"/>
        <w:rPr>
          <w:rFonts w:ascii="Arial" w:hAnsi="Arial" w:cs="Arial"/>
          <w:b/>
        </w:rPr>
      </w:pPr>
      <w:r w:rsidRPr="001C5564">
        <w:rPr>
          <w:rFonts w:ascii="Arial" w:hAnsi="Arial" w:cs="Arial"/>
          <w:b/>
        </w:rPr>
        <w:lastRenderedPageBreak/>
        <w:t>Orders of Succession</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Orders of succession ensure leadership is maintained throughout the </w:t>
      </w:r>
      <w:r w:rsidR="00BD3B96">
        <w:rPr>
          <w:rFonts w:ascii="Arial" w:hAnsi="Arial" w:cs="Arial"/>
          <w:szCs w:val="24"/>
        </w:rPr>
        <w:t>facility</w:t>
      </w:r>
      <w:r w:rsidR="00BD3B96" w:rsidRPr="00BE5F04">
        <w:rPr>
          <w:rFonts w:ascii="Arial" w:hAnsi="Arial" w:cs="Arial"/>
          <w:szCs w:val="24"/>
        </w:rPr>
        <w:t xml:space="preserve"> </w:t>
      </w:r>
      <w:r w:rsidRPr="00BE5F04">
        <w:rPr>
          <w:rFonts w:ascii="Arial" w:hAnsi="Arial" w:cs="Arial"/>
          <w:szCs w:val="24"/>
        </w:rPr>
        <w:t xml:space="preserve">during an event when </w:t>
      </w:r>
      <w:r w:rsidR="001C5564">
        <w:rPr>
          <w:rFonts w:ascii="Arial" w:hAnsi="Arial" w:cs="Arial"/>
          <w:szCs w:val="24"/>
        </w:rPr>
        <w:t xml:space="preserve">key personnel are unavailable. </w:t>
      </w:r>
      <w:r w:rsidRPr="00BE5F04">
        <w:rPr>
          <w:rFonts w:ascii="Arial" w:hAnsi="Arial" w:cs="Arial"/>
          <w:szCs w:val="24"/>
        </w:rPr>
        <w:t xml:space="preserve">Succession will follow </w:t>
      </w:r>
      <w:r w:rsidR="00BD3B96">
        <w:rPr>
          <w:rFonts w:ascii="Arial" w:hAnsi="Arial" w:cs="Arial"/>
          <w:szCs w:val="24"/>
        </w:rPr>
        <w:t>facility</w:t>
      </w:r>
      <w:r w:rsidR="00BD3B96" w:rsidRPr="00BE5F04">
        <w:rPr>
          <w:rFonts w:ascii="Arial" w:hAnsi="Arial" w:cs="Arial"/>
          <w:szCs w:val="24"/>
        </w:rPr>
        <w:t xml:space="preserve"> </w:t>
      </w:r>
      <w:r w:rsidRPr="00BE5F04">
        <w:rPr>
          <w:rFonts w:ascii="Arial" w:hAnsi="Arial" w:cs="Arial"/>
          <w:szCs w:val="24"/>
        </w:rPr>
        <w:t xml:space="preserve">policies for the key </w:t>
      </w:r>
      <w:r w:rsidR="00BD3B96">
        <w:rPr>
          <w:rFonts w:ascii="Arial" w:hAnsi="Arial" w:cs="Arial"/>
          <w:szCs w:val="24"/>
        </w:rPr>
        <w:t>facility</w:t>
      </w:r>
      <w:r w:rsidR="00BD3B96" w:rsidRPr="00BE5F04">
        <w:rPr>
          <w:rFonts w:ascii="Arial" w:hAnsi="Arial" w:cs="Arial"/>
          <w:szCs w:val="24"/>
        </w:rPr>
        <w:t xml:space="preserve"> </w:t>
      </w:r>
      <w:r w:rsidRPr="00BE5F04">
        <w:rPr>
          <w:rFonts w:ascii="Arial" w:hAnsi="Arial" w:cs="Arial"/>
          <w:szCs w:val="24"/>
        </w:rPr>
        <w:t>personnel and leadership.</w:t>
      </w:r>
    </w:p>
    <w:p w:rsidR="00495BC0" w:rsidRPr="00BE5F04" w:rsidRDefault="00495BC0" w:rsidP="00BE5F04">
      <w:pPr>
        <w:pStyle w:val="BodyText"/>
        <w:spacing w:before="0"/>
        <w:jc w:val="left"/>
        <w:rPr>
          <w:rFonts w:ascii="Arial" w:hAnsi="Arial" w:cs="Arial"/>
          <w:szCs w:val="24"/>
        </w:rPr>
      </w:pPr>
    </w:p>
    <w:p w:rsidR="001C5564" w:rsidRDefault="001C5564" w:rsidP="001C5564">
      <w:pPr>
        <w:pStyle w:val="Caption"/>
        <w:keepNext/>
      </w:pPr>
      <w:bookmarkStart w:id="30" w:name="_Toc481130770"/>
      <w:r>
        <w:t xml:space="preserve">Table </w:t>
      </w:r>
      <w:fldSimple w:instr=" SEQ Table \* ARABIC ">
        <w:r w:rsidR="00BF62F3">
          <w:rPr>
            <w:noProof/>
          </w:rPr>
          <w:t>5</w:t>
        </w:r>
      </w:fldSimple>
      <w:r>
        <w:t>: Key Personnel and Orders of Succession</w:t>
      </w:r>
      <w:bookmarkEnd w:id="30"/>
    </w:p>
    <w:p w:rsidR="00EA374A" w:rsidRPr="00EA374A" w:rsidRDefault="00EA374A" w:rsidP="00EA374A"/>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0"/>
        <w:gridCol w:w="1980"/>
        <w:gridCol w:w="2160"/>
        <w:gridCol w:w="2340"/>
      </w:tblGrid>
      <w:tr w:rsidR="000B6C22" w:rsidRPr="00BE5F04" w:rsidTr="007E00D9">
        <w:trPr>
          <w:cantSplit/>
          <w:trHeight w:val="418"/>
          <w:tblHeader/>
        </w:trPr>
        <w:tc>
          <w:tcPr>
            <w:tcW w:w="2700" w:type="dxa"/>
            <w:shd w:val="clear" w:color="auto" w:fill="244061" w:themeFill="accent1" w:themeFillShade="80"/>
            <w:vAlign w:val="center"/>
          </w:tcPr>
          <w:p w:rsidR="000B6C22" w:rsidRPr="00BE5F04" w:rsidRDefault="004A09CE" w:rsidP="00BE5F04">
            <w:pPr>
              <w:pStyle w:val="TableHeading"/>
              <w:spacing w:before="0" w:after="0"/>
              <w:rPr>
                <w:rFonts w:ascii="Arial" w:hAnsi="Arial" w:cs="Arial"/>
                <w:sz w:val="24"/>
                <w:szCs w:val="24"/>
              </w:rPr>
            </w:pPr>
            <w:r w:rsidRPr="00BE5F04">
              <w:rPr>
                <w:rFonts w:ascii="Arial" w:hAnsi="Arial" w:cs="Arial"/>
                <w:sz w:val="24"/>
                <w:szCs w:val="24"/>
              </w:rPr>
              <w:t>Command and Control</w:t>
            </w:r>
          </w:p>
        </w:tc>
        <w:tc>
          <w:tcPr>
            <w:tcW w:w="198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Primary</w:t>
            </w:r>
          </w:p>
        </w:tc>
        <w:tc>
          <w:tcPr>
            <w:tcW w:w="216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1</w:t>
            </w:r>
          </w:p>
        </w:tc>
        <w:tc>
          <w:tcPr>
            <w:tcW w:w="2340" w:type="dxa"/>
            <w:shd w:val="clear" w:color="auto" w:fill="244061" w:themeFill="accent1" w:themeFillShade="80"/>
            <w:vAlign w:val="center"/>
          </w:tcPr>
          <w:p w:rsidR="000B6C22"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Successor 2</w:t>
            </w:r>
          </w:p>
        </w:tc>
      </w:tr>
      <w:tr w:rsidR="000B6C22" w:rsidRPr="00BE5F04" w:rsidTr="0061701C">
        <w:trPr>
          <w:cantSplit/>
          <w:trHeight w:val="418"/>
        </w:trPr>
        <w:tc>
          <w:tcPr>
            <w:tcW w:w="9180" w:type="dxa"/>
            <w:gridSpan w:val="4"/>
            <w:shd w:val="clear" w:color="auto" w:fill="D9D9D9"/>
            <w:vAlign w:val="center"/>
          </w:tcPr>
          <w:p w:rsidR="000B6C22" w:rsidRPr="00BE5F04" w:rsidRDefault="000B6C22" w:rsidP="00BE5F04">
            <w:pPr>
              <w:rPr>
                <w:rFonts w:ascii="Arial" w:hAnsi="Arial" w:cs="Arial"/>
                <w:b/>
                <w:szCs w:val="24"/>
              </w:rPr>
            </w:pPr>
            <w:r w:rsidRPr="00BE5F04">
              <w:rPr>
                <w:rFonts w:ascii="Arial" w:hAnsi="Arial" w:cs="Arial"/>
                <w:b/>
                <w:szCs w:val="24"/>
              </w:rPr>
              <w:t>Shift 1</w:t>
            </w:r>
          </w:p>
        </w:tc>
      </w:tr>
      <w:tr w:rsidR="00B21D05" w:rsidRPr="00BE5F04" w:rsidTr="007E00D9">
        <w:trPr>
          <w:cantSplit/>
          <w:trHeight w:val="418"/>
        </w:trPr>
        <w:tc>
          <w:tcPr>
            <w:tcW w:w="2700" w:type="dxa"/>
            <w:shd w:val="clear" w:color="auto" w:fill="auto"/>
            <w:vAlign w:val="center"/>
          </w:tcPr>
          <w:p w:rsidR="00B21D05" w:rsidRPr="00BE5F04" w:rsidRDefault="00BD3B96" w:rsidP="00BE5F04">
            <w:pPr>
              <w:rPr>
                <w:rFonts w:ascii="Arial" w:hAnsi="Arial" w:cs="Arial"/>
                <w:szCs w:val="24"/>
              </w:rPr>
            </w:pPr>
            <w:r>
              <w:rPr>
                <w:rFonts w:ascii="Arial" w:hAnsi="Arial" w:cs="Arial"/>
                <w:szCs w:val="24"/>
              </w:rPr>
              <w:t>Facility</w:t>
            </w:r>
            <w:r w:rsidR="00B21D05" w:rsidRPr="00BE5F04">
              <w:rPr>
                <w:rFonts w:ascii="Arial" w:hAnsi="Arial" w:cs="Arial"/>
                <w:szCs w:val="24"/>
              </w:rPr>
              <w:t xml:space="preserve"> Representative</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Finance/Administration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Incident Commander</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Liaison</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Logistics Section Chief</w:t>
            </w:r>
          </w:p>
        </w:tc>
        <w:tc>
          <w:tcPr>
            <w:tcW w:w="1980" w:type="dxa"/>
            <w:shd w:val="clear" w:color="auto" w:fill="auto"/>
            <w:vAlign w:val="center"/>
          </w:tcPr>
          <w:p w:rsidR="00B21D05" w:rsidRPr="00BE5F04" w:rsidRDefault="00B21D05" w:rsidP="00BE5F04">
            <w:pPr>
              <w:rPr>
                <w:rFonts w:ascii="Arial" w:hAnsi="Arial" w:cs="Arial"/>
                <w:b/>
                <w:szCs w:val="24"/>
              </w:rPr>
            </w:pPr>
          </w:p>
        </w:tc>
        <w:tc>
          <w:tcPr>
            <w:tcW w:w="2160" w:type="dxa"/>
            <w:shd w:val="clear" w:color="auto" w:fill="auto"/>
            <w:vAlign w:val="center"/>
          </w:tcPr>
          <w:p w:rsidR="00B21D05" w:rsidRPr="00BE5F04" w:rsidRDefault="00B21D05" w:rsidP="00BE5F04">
            <w:pPr>
              <w:rPr>
                <w:rFonts w:ascii="Arial" w:hAnsi="Arial" w:cs="Arial"/>
                <w:b/>
                <w:szCs w:val="24"/>
              </w:rPr>
            </w:pPr>
          </w:p>
        </w:tc>
        <w:tc>
          <w:tcPr>
            <w:tcW w:w="2340" w:type="dxa"/>
            <w:shd w:val="clear" w:color="auto" w:fill="auto"/>
            <w:vAlign w:val="center"/>
          </w:tcPr>
          <w:p w:rsidR="00B21D05" w:rsidRPr="00BE5F04" w:rsidRDefault="00B21D05" w:rsidP="00BE5F04">
            <w:pPr>
              <w:rPr>
                <w:rFonts w:ascii="Arial" w:hAnsi="Arial" w:cs="Arial"/>
                <w:b/>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Operations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Planning Section Chief</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P</w:t>
            </w:r>
            <w:r>
              <w:rPr>
                <w:rFonts w:ascii="Arial" w:hAnsi="Arial" w:cs="Arial"/>
                <w:szCs w:val="24"/>
              </w:rPr>
              <w:t xml:space="preserve">ublic </w:t>
            </w:r>
            <w:r w:rsidRPr="00BE5F04">
              <w:rPr>
                <w:rFonts w:ascii="Arial" w:hAnsi="Arial" w:cs="Arial"/>
                <w:szCs w:val="24"/>
              </w:rPr>
              <w:t>I</w:t>
            </w:r>
            <w:r>
              <w:rPr>
                <w:rFonts w:ascii="Arial" w:hAnsi="Arial" w:cs="Arial"/>
                <w:szCs w:val="24"/>
              </w:rPr>
              <w:t xml:space="preserve">nformation </w:t>
            </w:r>
            <w:r w:rsidRPr="00BE5F04">
              <w:rPr>
                <w:rFonts w:ascii="Arial" w:hAnsi="Arial" w:cs="Arial"/>
                <w:szCs w:val="24"/>
              </w:rPr>
              <w:t>O</w:t>
            </w:r>
            <w:r>
              <w:rPr>
                <w:rFonts w:ascii="Arial" w:hAnsi="Arial" w:cs="Arial"/>
                <w:szCs w:val="24"/>
              </w:rPr>
              <w:t>fficer</w:t>
            </w:r>
          </w:p>
        </w:tc>
        <w:tc>
          <w:tcPr>
            <w:tcW w:w="1980" w:type="dxa"/>
            <w:shd w:val="clear" w:color="auto" w:fill="auto"/>
            <w:vAlign w:val="center"/>
          </w:tcPr>
          <w:p w:rsidR="00B21D05" w:rsidRPr="00BE5F04" w:rsidRDefault="00B21D05" w:rsidP="00BE5F04">
            <w:pPr>
              <w:rPr>
                <w:rFonts w:ascii="Arial" w:hAnsi="Arial" w:cs="Arial"/>
                <w:szCs w:val="24"/>
              </w:rPr>
            </w:pPr>
          </w:p>
        </w:tc>
        <w:tc>
          <w:tcPr>
            <w:tcW w:w="2160" w:type="dxa"/>
            <w:shd w:val="clear" w:color="auto" w:fill="auto"/>
            <w:vAlign w:val="center"/>
          </w:tcPr>
          <w:p w:rsidR="00B21D05" w:rsidRPr="00BE5F04" w:rsidRDefault="00B21D05" w:rsidP="00BE5F04">
            <w:pPr>
              <w:rPr>
                <w:rFonts w:ascii="Arial" w:hAnsi="Arial" w:cs="Arial"/>
                <w:szCs w:val="24"/>
              </w:rPr>
            </w:pPr>
          </w:p>
        </w:tc>
        <w:tc>
          <w:tcPr>
            <w:tcW w:w="2340" w:type="dxa"/>
            <w:shd w:val="clear" w:color="auto" w:fill="auto"/>
            <w:vAlign w:val="center"/>
          </w:tcPr>
          <w:p w:rsidR="00B21D05" w:rsidRPr="00BE5F04" w:rsidRDefault="00B21D05" w:rsidP="00BE5F04">
            <w:pPr>
              <w:rPr>
                <w:rFonts w:ascii="Arial" w:hAnsi="Arial" w:cs="Arial"/>
                <w:szCs w:val="24"/>
              </w:rPr>
            </w:pPr>
          </w:p>
        </w:tc>
      </w:tr>
      <w:tr w:rsidR="00B21D05" w:rsidRPr="00BE5F04" w:rsidTr="007E00D9">
        <w:trPr>
          <w:cantSplit/>
          <w:trHeight w:val="418"/>
        </w:trPr>
        <w:tc>
          <w:tcPr>
            <w:tcW w:w="2700" w:type="dxa"/>
            <w:shd w:val="clear" w:color="auto" w:fill="auto"/>
            <w:vAlign w:val="center"/>
          </w:tcPr>
          <w:p w:rsidR="00B21D05" w:rsidRPr="00BE5F04" w:rsidRDefault="00B21D05" w:rsidP="00BE5F04">
            <w:pPr>
              <w:rPr>
                <w:rFonts w:ascii="Arial" w:hAnsi="Arial" w:cs="Arial"/>
                <w:szCs w:val="24"/>
              </w:rPr>
            </w:pPr>
            <w:r w:rsidRPr="00BE5F04">
              <w:rPr>
                <w:rFonts w:ascii="Arial" w:hAnsi="Arial" w:cs="Arial"/>
                <w:szCs w:val="24"/>
              </w:rPr>
              <w:t>Safety Officer</w:t>
            </w:r>
          </w:p>
        </w:tc>
        <w:tc>
          <w:tcPr>
            <w:tcW w:w="1980" w:type="dxa"/>
            <w:shd w:val="clear" w:color="auto" w:fill="auto"/>
            <w:vAlign w:val="center"/>
          </w:tcPr>
          <w:p w:rsidR="00B21D05" w:rsidRPr="00BE5F04" w:rsidRDefault="00B21D05" w:rsidP="00BE5F04">
            <w:pPr>
              <w:rPr>
                <w:rFonts w:ascii="Arial" w:hAnsi="Arial" w:cs="Arial"/>
                <w:b/>
                <w:szCs w:val="24"/>
              </w:rPr>
            </w:pPr>
          </w:p>
        </w:tc>
        <w:tc>
          <w:tcPr>
            <w:tcW w:w="2160" w:type="dxa"/>
            <w:shd w:val="clear" w:color="auto" w:fill="auto"/>
            <w:vAlign w:val="center"/>
          </w:tcPr>
          <w:p w:rsidR="00B21D05" w:rsidRPr="00BE5F04" w:rsidRDefault="00B21D05" w:rsidP="00BE5F04">
            <w:pPr>
              <w:rPr>
                <w:rFonts w:ascii="Arial" w:hAnsi="Arial" w:cs="Arial"/>
                <w:b/>
                <w:szCs w:val="24"/>
              </w:rPr>
            </w:pPr>
          </w:p>
        </w:tc>
        <w:tc>
          <w:tcPr>
            <w:tcW w:w="2340" w:type="dxa"/>
            <w:shd w:val="clear" w:color="auto" w:fill="auto"/>
            <w:vAlign w:val="center"/>
          </w:tcPr>
          <w:p w:rsidR="00B21D05" w:rsidRPr="00BE5F04" w:rsidRDefault="00B21D05" w:rsidP="00BE5F04">
            <w:pPr>
              <w:rPr>
                <w:rFonts w:ascii="Arial" w:hAnsi="Arial" w:cs="Arial"/>
                <w:b/>
                <w:szCs w:val="24"/>
              </w:rPr>
            </w:pPr>
          </w:p>
        </w:tc>
      </w:tr>
    </w:tbl>
    <w:p w:rsidR="00BE5F04" w:rsidRPr="00BE5F04" w:rsidRDefault="00BE5F04" w:rsidP="00BE5F04">
      <w:pPr>
        <w:rPr>
          <w:rFonts w:ascii="Arial" w:hAnsi="Arial" w:cs="Arial"/>
          <w:szCs w:val="24"/>
        </w:rPr>
      </w:pPr>
    </w:p>
    <w:p w:rsidR="00673A81" w:rsidRPr="001C5564" w:rsidRDefault="00673A81" w:rsidP="001C5564">
      <w:pPr>
        <w:jc w:val="center"/>
        <w:rPr>
          <w:rFonts w:ascii="Arial" w:hAnsi="Arial" w:cs="Arial"/>
          <w:b/>
        </w:rPr>
      </w:pPr>
      <w:r w:rsidRPr="001C5564">
        <w:rPr>
          <w:rFonts w:ascii="Arial" w:hAnsi="Arial" w:cs="Arial"/>
          <w:b/>
        </w:rPr>
        <w:t>Delegations of Authority</w:t>
      </w:r>
    </w:p>
    <w:p w:rsidR="00BE5F04" w:rsidRPr="00BE5F04" w:rsidRDefault="00BE5F04" w:rsidP="00BE5F04">
      <w:pPr>
        <w:pStyle w:val="BodyText"/>
        <w:spacing w:before="0"/>
        <w:jc w:val="left"/>
        <w:rPr>
          <w:rFonts w:ascii="Arial" w:hAnsi="Arial" w:cs="Arial"/>
          <w:szCs w:val="24"/>
        </w:rPr>
      </w:pPr>
    </w:p>
    <w:p w:rsidR="00495BC0" w:rsidRPr="00BE5F04" w:rsidRDefault="00495BC0" w:rsidP="00BE5F04">
      <w:pPr>
        <w:pStyle w:val="BodyText"/>
        <w:spacing w:before="0"/>
        <w:jc w:val="left"/>
        <w:rPr>
          <w:rFonts w:ascii="Arial" w:hAnsi="Arial" w:cs="Arial"/>
          <w:szCs w:val="24"/>
        </w:rPr>
      </w:pPr>
      <w:r w:rsidRPr="00BE5F04">
        <w:rPr>
          <w:rFonts w:ascii="Arial" w:hAnsi="Arial" w:cs="Arial"/>
          <w:szCs w:val="24"/>
        </w:rPr>
        <w:t xml:space="preserve">Delegations of authority specify who is authorized to make decisions or act on behalf of </w:t>
      </w:r>
      <w:r w:rsidR="002D5897">
        <w:rPr>
          <w:rFonts w:ascii="Arial" w:hAnsi="Arial" w:cs="Arial"/>
          <w:szCs w:val="24"/>
        </w:rPr>
        <w:t>center</w:t>
      </w:r>
      <w:r w:rsidRPr="00BE5F04">
        <w:rPr>
          <w:rFonts w:ascii="Arial" w:hAnsi="Arial" w:cs="Arial"/>
          <w:szCs w:val="24"/>
        </w:rPr>
        <w:t xml:space="preserve"> leadership and personnel if they are away or unavailable during an emergency. Delegation of authority planning involves the following:</w:t>
      </w:r>
    </w:p>
    <w:p w:rsidR="00BE5F04" w:rsidRPr="00BE5F04" w:rsidRDefault="00BE5F04" w:rsidP="00BE5F04">
      <w:pPr>
        <w:pStyle w:val="BodyText"/>
        <w:spacing w:before="0"/>
        <w:jc w:val="left"/>
        <w:rPr>
          <w:rFonts w:ascii="Arial" w:hAnsi="Arial" w:cs="Arial"/>
          <w:szCs w:val="24"/>
        </w:rPr>
      </w:pPr>
    </w:p>
    <w:p w:rsidR="00495BC0" w:rsidRPr="00BE5F04" w:rsidRDefault="00495BC0" w:rsidP="007E7C02">
      <w:pPr>
        <w:pStyle w:val="Bullet1"/>
        <w:numPr>
          <w:ilvl w:val="0"/>
          <w:numId w:val="23"/>
        </w:numPr>
        <w:spacing w:before="0"/>
        <w:jc w:val="left"/>
        <w:rPr>
          <w:rFonts w:ascii="Arial" w:hAnsi="Arial" w:cs="Arial"/>
          <w:szCs w:val="24"/>
        </w:rPr>
      </w:pPr>
      <w:r w:rsidRPr="00BE5F04">
        <w:rPr>
          <w:rFonts w:ascii="Arial" w:hAnsi="Arial" w:cs="Arial"/>
          <w:szCs w:val="24"/>
        </w:rPr>
        <w:t>Identifying which authorities can and should be delegated</w:t>
      </w:r>
      <w:r w:rsidR="001C5564">
        <w:rPr>
          <w:rFonts w:ascii="Arial" w:hAnsi="Arial" w:cs="Arial"/>
          <w:szCs w:val="24"/>
        </w:rPr>
        <w:t>;</w:t>
      </w:r>
    </w:p>
    <w:p w:rsidR="00495BC0" w:rsidRPr="00BE5F04" w:rsidRDefault="00495BC0" w:rsidP="007E7C02">
      <w:pPr>
        <w:pStyle w:val="Bullet1"/>
        <w:numPr>
          <w:ilvl w:val="0"/>
          <w:numId w:val="23"/>
        </w:numPr>
        <w:spacing w:before="0"/>
        <w:jc w:val="left"/>
        <w:rPr>
          <w:rFonts w:ascii="Arial" w:hAnsi="Arial" w:cs="Arial"/>
          <w:szCs w:val="24"/>
        </w:rPr>
      </w:pPr>
      <w:r w:rsidRPr="00BE5F04">
        <w:rPr>
          <w:rFonts w:ascii="Arial" w:hAnsi="Arial" w:cs="Arial"/>
          <w:szCs w:val="24"/>
        </w:rPr>
        <w:t>Describing the circumstances under which th</w:t>
      </w:r>
      <w:r w:rsidR="00B21D05">
        <w:rPr>
          <w:rFonts w:ascii="Arial" w:hAnsi="Arial" w:cs="Arial"/>
          <w:szCs w:val="24"/>
        </w:rPr>
        <w:t>e delegation would be exercised,</w:t>
      </w:r>
      <w:r w:rsidRPr="00BE5F04">
        <w:rPr>
          <w:rFonts w:ascii="Arial" w:hAnsi="Arial" w:cs="Arial"/>
          <w:szCs w:val="24"/>
        </w:rPr>
        <w:t xml:space="preserve"> including when it would become effective and terminate</w:t>
      </w:r>
      <w:r w:rsidR="00B21D05">
        <w:rPr>
          <w:rFonts w:ascii="Arial" w:hAnsi="Arial" w:cs="Arial"/>
          <w:szCs w:val="24"/>
        </w:rPr>
        <w:t>;</w:t>
      </w:r>
    </w:p>
    <w:p w:rsidR="00495BC0" w:rsidRPr="00BE5F04" w:rsidRDefault="00495BC0" w:rsidP="007E7C02">
      <w:pPr>
        <w:pStyle w:val="Bullet1"/>
        <w:numPr>
          <w:ilvl w:val="0"/>
          <w:numId w:val="23"/>
        </w:numPr>
        <w:spacing w:before="0"/>
        <w:jc w:val="left"/>
        <w:rPr>
          <w:rFonts w:ascii="Arial" w:hAnsi="Arial" w:cs="Arial"/>
          <w:szCs w:val="24"/>
        </w:rPr>
      </w:pPr>
      <w:r w:rsidRPr="00BE5F04">
        <w:rPr>
          <w:rFonts w:ascii="Arial" w:hAnsi="Arial" w:cs="Arial"/>
          <w:szCs w:val="24"/>
        </w:rPr>
        <w:t>Identifying limitations of the delegation</w:t>
      </w:r>
      <w:r w:rsidR="001C5564">
        <w:rPr>
          <w:rFonts w:ascii="Arial" w:hAnsi="Arial" w:cs="Arial"/>
          <w:szCs w:val="24"/>
        </w:rPr>
        <w:t>;</w:t>
      </w:r>
    </w:p>
    <w:p w:rsidR="00495BC0" w:rsidRPr="00BE5F04" w:rsidRDefault="00495BC0" w:rsidP="007E7C02">
      <w:pPr>
        <w:pStyle w:val="Bullet1"/>
        <w:numPr>
          <w:ilvl w:val="0"/>
          <w:numId w:val="23"/>
        </w:numPr>
        <w:spacing w:before="0"/>
        <w:jc w:val="left"/>
        <w:rPr>
          <w:rFonts w:ascii="Arial" w:hAnsi="Arial" w:cs="Arial"/>
          <w:szCs w:val="24"/>
        </w:rPr>
      </w:pPr>
      <w:r w:rsidRPr="00BE5F04">
        <w:rPr>
          <w:rFonts w:ascii="Arial" w:hAnsi="Arial" w:cs="Arial"/>
          <w:szCs w:val="24"/>
        </w:rPr>
        <w:t>Documenting to whom authority should be delegated</w:t>
      </w:r>
      <w:r w:rsidR="001C5564">
        <w:rPr>
          <w:rFonts w:ascii="Arial" w:hAnsi="Arial" w:cs="Arial"/>
          <w:szCs w:val="24"/>
        </w:rPr>
        <w:t>; and</w:t>
      </w:r>
    </w:p>
    <w:p w:rsidR="00495BC0" w:rsidRPr="00BE5F04" w:rsidRDefault="00495BC0" w:rsidP="007E7C02">
      <w:pPr>
        <w:pStyle w:val="Bullet1"/>
        <w:numPr>
          <w:ilvl w:val="0"/>
          <w:numId w:val="23"/>
        </w:numPr>
        <w:spacing w:before="0"/>
        <w:jc w:val="left"/>
        <w:rPr>
          <w:rFonts w:ascii="Arial" w:hAnsi="Arial" w:cs="Arial"/>
          <w:szCs w:val="24"/>
        </w:rPr>
      </w:pPr>
      <w:r w:rsidRPr="00BE5F04">
        <w:rPr>
          <w:rFonts w:ascii="Arial" w:hAnsi="Arial" w:cs="Arial"/>
          <w:szCs w:val="24"/>
        </w:rPr>
        <w:t>Ensuring designees are trained to perform their emergency duties</w:t>
      </w:r>
      <w:r w:rsidR="001C5564">
        <w:rPr>
          <w:rFonts w:ascii="Arial" w:hAnsi="Arial" w:cs="Arial"/>
          <w:szCs w:val="24"/>
        </w:rPr>
        <w:t>.</w:t>
      </w:r>
    </w:p>
    <w:p w:rsidR="00BE5F04" w:rsidRDefault="00BE5F04" w:rsidP="00BE5F04">
      <w:pPr>
        <w:pStyle w:val="Bullet1"/>
        <w:spacing w:before="0"/>
        <w:ind w:left="720"/>
        <w:jc w:val="left"/>
        <w:rPr>
          <w:rFonts w:ascii="Arial" w:hAnsi="Arial" w:cs="Arial"/>
          <w:szCs w:val="24"/>
        </w:rPr>
      </w:pPr>
    </w:p>
    <w:p w:rsidR="001C5564" w:rsidRDefault="001C5564">
      <w:pPr>
        <w:rPr>
          <w:rFonts w:ascii="Arial" w:hAnsi="Arial" w:cs="Arial"/>
          <w:szCs w:val="24"/>
        </w:rPr>
      </w:pPr>
      <w:r>
        <w:rPr>
          <w:rFonts w:ascii="Arial" w:hAnsi="Arial" w:cs="Arial"/>
          <w:szCs w:val="24"/>
        </w:rPr>
        <w:br w:type="page"/>
      </w:r>
    </w:p>
    <w:p w:rsidR="001C5564" w:rsidRDefault="001C5564" w:rsidP="001C5564">
      <w:pPr>
        <w:pStyle w:val="Caption"/>
        <w:keepNext/>
      </w:pPr>
      <w:bookmarkStart w:id="31" w:name="_Toc481130771"/>
      <w:r>
        <w:lastRenderedPageBreak/>
        <w:t xml:space="preserve">Table </w:t>
      </w:r>
      <w:fldSimple w:instr=" SEQ Table \* ARABIC ">
        <w:r w:rsidR="00BF62F3">
          <w:rPr>
            <w:noProof/>
          </w:rPr>
          <w:t>6</w:t>
        </w:r>
      </w:fldSimple>
      <w:r>
        <w:t>: Delegations of Authority</w:t>
      </w:r>
      <w:bookmarkEnd w:id="31"/>
    </w:p>
    <w:p w:rsidR="00B21D05" w:rsidRPr="00B21D05" w:rsidRDefault="00B21D05" w:rsidP="00B21D05"/>
    <w:tbl>
      <w:tblPr>
        <w:tblW w:w="492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15"/>
        <w:gridCol w:w="1844"/>
        <w:gridCol w:w="2302"/>
        <w:gridCol w:w="2264"/>
      </w:tblGrid>
      <w:tr w:rsidR="00495BC0" w:rsidRPr="00BE5F04" w:rsidTr="00B21D05">
        <w:trPr>
          <w:trHeight w:val="432"/>
          <w:tblHeader/>
        </w:trPr>
        <w:tc>
          <w:tcPr>
            <w:tcW w:w="1599"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Authority</w:t>
            </w:r>
          </w:p>
        </w:tc>
        <w:tc>
          <w:tcPr>
            <w:tcW w:w="978"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Type of Authority</w:t>
            </w:r>
          </w:p>
        </w:tc>
        <w:tc>
          <w:tcPr>
            <w:tcW w:w="122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Position Holding Authority</w:t>
            </w:r>
          </w:p>
        </w:tc>
        <w:tc>
          <w:tcPr>
            <w:tcW w:w="1201" w:type="pct"/>
            <w:shd w:val="clear" w:color="auto" w:fill="244061" w:themeFill="accent1" w:themeFillShade="80"/>
            <w:vAlign w:val="center"/>
          </w:tcPr>
          <w:p w:rsidR="00495BC0" w:rsidRPr="00BE5F04" w:rsidRDefault="000B6C22" w:rsidP="00BE5F04">
            <w:pPr>
              <w:pStyle w:val="TableHeading"/>
              <w:spacing w:before="0" w:after="0"/>
              <w:rPr>
                <w:rFonts w:ascii="Arial" w:hAnsi="Arial" w:cs="Arial"/>
                <w:sz w:val="24"/>
                <w:szCs w:val="24"/>
              </w:rPr>
            </w:pPr>
            <w:r w:rsidRPr="00BE5F04">
              <w:rPr>
                <w:rFonts w:ascii="Arial" w:hAnsi="Arial" w:cs="Arial"/>
                <w:sz w:val="24"/>
                <w:szCs w:val="24"/>
              </w:rPr>
              <w:t>Triggering Conditions</w:t>
            </w:r>
          </w:p>
        </w:tc>
      </w:tr>
      <w:tr w:rsidR="000B6C22" w:rsidRPr="00BE5F04" w:rsidTr="001C5564">
        <w:trPr>
          <w:trHeight w:val="1106"/>
        </w:trPr>
        <w:tc>
          <w:tcPr>
            <w:tcW w:w="1599" w:type="pct"/>
            <w:vAlign w:val="center"/>
          </w:tcPr>
          <w:p w:rsidR="000B6C22" w:rsidRPr="00BE5F04" w:rsidRDefault="000B6C22" w:rsidP="00BD3B96">
            <w:pPr>
              <w:rPr>
                <w:rFonts w:ascii="Arial" w:hAnsi="Arial" w:cs="Arial"/>
                <w:szCs w:val="24"/>
              </w:rPr>
            </w:pPr>
            <w:r w:rsidRPr="00BE5F04">
              <w:rPr>
                <w:rFonts w:ascii="Arial" w:hAnsi="Arial" w:cs="Arial"/>
                <w:szCs w:val="24"/>
              </w:rPr>
              <w:t>Close</w:t>
            </w:r>
            <w:r w:rsidR="00BD3B96">
              <w:rPr>
                <w:rFonts w:ascii="Arial" w:hAnsi="Arial" w:cs="Arial"/>
                <w:szCs w:val="24"/>
              </w:rPr>
              <w:t xml:space="preserve"> facility</w:t>
            </w:r>
          </w:p>
        </w:tc>
        <w:tc>
          <w:tcPr>
            <w:tcW w:w="978" w:type="pct"/>
            <w:vAlign w:val="center"/>
          </w:tcPr>
          <w:p w:rsidR="000B6C22" w:rsidRPr="00BE5F04" w:rsidRDefault="000B6C22" w:rsidP="001C5564">
            <w:pPr>
              <w:rPr>
                <w:rFonts w:ascii="Arial" w:hAnsi="Arial" w:cs="Arial"/>
                <w:szCs w:val="24"/>
              </w:rPr>
            </w:pPr>
            <w:r w:rsidRPr="00BE5F04">
              <w:rPr>
                <w:rFonts w:ascii="Arial" w:hAnsi="Arial" w:cs="Arial"/>
                <w:szCs w:val="24"/>
              </w:rPr>
              <w:t>Emergency Authority</w:t>
            </w:r>
          </w:p>
        </w:tc>
        <w:tc>
          <w:tcPr>
            <w:tcW w:w="1221" w:type="pct"/>
            <w:vAlign w:val="center"/>
          </w:tcPr>
          <w:p w:rsidR="000B6C22" w:rsidRPr="00BE5F04" w:rsidRDefault="000B6C22" w:rsidP="001C5564">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B21D05">
            <w:pPr>
              <w:rPr>
                <w:rFonts w:ascii="Arial" w:hAnsi="Arial" w:cs="Arial"/>
                <w:szCs w:val="24"/>
              </w:rPr>
            </w:pPr>
            <w:r w:rsidRPr="00BE5F04">
              <w:rPr>
                <w:rFonts w:ascii="Arial" w:hAnsi="Arial" w:cs="Arial"/>
                <w:szCs w:val="24"/>
              </w:rPr>
              <w:t xml:space="preserve">When conditions make coming to or remaining in the </w:t>
            </w:r>
            <w:r w:rsidR="00B21D05">
              <w:rPr>
                <w:rFonts w:ascii="Arial" w:hAnsi="Arial" w:cs="Arial"/>
                <w:szCs w:val="24"/>
              </w:rPr>
              <w:t>center</w:t>
            </w:r>
            <w:r w:rsidRPr="00BE5F04">
              <w:rPr>
                <w:rFonts w:ascii="Arial" w:hAnsi="Arial" w:cs="Arial"/>
                <w:szCs w:val="24"/>
              </w:rPr>
              <w:t xml:space="preserve"> unsafe</w:t>
            </w:r>
          </w:p>
        </w:tc>
      </w:tr>
      <w:tr w:rsidR="000B6C22" w:rsidRPr="00BE5F04" w:rsidTr="001C5564">
        <w:trPr>
          <w:trHeight w:val="432"/>
        </w:trPr>
        <w:tc>
          <w:tcPr>
            <w:tcW w:w="1599" w:type="pct"/>
            <w:vAlign w:val="center"/>
          </w:tcPr>
          <w:p w:rsidR="000B6C22" w:rsidRPr="00BE5F04" w:rsidRDefault="000B6C22" w:rsidP="00BD3B96">
            <w:pPr>
              <w:rPr>
                <w:rFonts w:ascii="Arial" w:hAnsi="Arial" w:cs="Arial"/>
                <w:szCs w:val="24"/>
              </w:rPr>
            </w:pPr>
            <w:r w:rsidRPr="00BE5F04">
              <w:rPr>
                <w:rFonts w:ascii="Arial" w:hAnsi="Arial" w:cs="Arial"/>
                <w:szCs w:val="24"/>
              </w:rPr>
              <w:t xml:space="preserve">Represent </w:t>
            </w:r>
            <w:r w:rsidR="00BD3B96">
              <w:rPr>
                <w:rFonts w:ascii="Arial" w:hAnsi="Arial" w:cs="Arial"/>
                <w:szCs w:val="24"/>
              </w:rPr>
              <w:t xml:space="preserve">facility </w:t>
            </w:r>
            <w:r w:rsidRPr="00BE5F04">
              <w:rPr>
                <w:rFonts w:ascii="Arial" w:hAnsi="Arial" w:cs="Arial"/>
                <w:szCs w:val="24"/>
              </w:rPr>
              <w:t>when engaging Gov</w:t>
            </w:r>
            <w:r w:rsidR="00BD3B96">
              <w:rPr>
                <w:rFonts w:ascii="Arial" w:hAnsi="Arial" w:cs="Arial"/>
                <w:szCs w:val="24"/>
              </w:rPr>
              <w:t>ernment</w:t>
            </w:r>
            <w:r w:rsidRPr="00BE5F04">
              <w:rPr>
                <w:rFonts w:ascii="Arial" w:hAnsi="Arial" w:cs="Arial"/>
                <w:szCs w:val="24"/>
              </w:rPr>
              <w:t xml:space="preserve"> Officials</w:t>
            </w:r>
          </w:p>
        </w:tc>
        <w:tc>
          <w:tcPr>
            <w:tcW w:w="978" w:type="pct"/>
            <w:vAlign w:val="center"/>
          </w:tcPr>
          <w:p w:rsidR="000B6C22" w:rsidRPr="00BE5F04" w:rsidRDefault="000B6C22" w:rsidP="001C5564">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1C5564">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1C5564">
            <w:pPr>
              <w:rPr>
                <w:rFonts w:ascii="Arial" w:hAnsi="Arial" w:cs="Arial"/>
                <w:szCs w:val="24"/>
              </w:rPr>
            </w:pPr>
            <w:r w:rsidRPr="00BE5F04">
              <w:rPr>
                <w:rFonts w:ascii="Arial" w:hAnsi="Arial" w:cs="Arial"/>
                <w:szCs w:val="24"/>
              </w:rPr>
              <w:t>When the pre-identified is not available</w:t>
            </w:r>
          </w:p>
        </w:tc>
      </w:tr>
      <w:tr w:rsidR="000B6C22" w:rsidRPr="00BE5F04" w:rsidTr="001C5564">
        <w:trPr>
          <w:trHeight w:val="432"/>
        </w:trPr>
        <w:tc>
          <w:tcPr>
            <w:tcW w:w="1599" w:type="pct"/>
            <w:vAlign w:val="center"/>
          </w:tcPr>
          <w:p w:rsidR="000B6C22" w:rsidRPr="00BE5F04" w:rsidRDefault="000B6C22" w:rsidP="00B21D05">
            <w:pPr>
              <w:rPr>
                <w:rFonts w:ascii="Arial" w:hAnsi="Arial" w:cs="Arial"/>
                <w:szCs w:val="24"/>
              </w:rPr>
            </w:pPr>
            <w:r w:rsidRPr="00BE5F04">
              <w:rPr>
                <w:rFonts w:ascii="Arial" w:hAnsi="Arial" w:cs="Arial"/>
                <w:szCs w:val="24"/>
              </w:rPr>
              <w:t xml:space="preserve">Activate </w:t>
            </w:r>
            <w:r w:rsidR="00BD3B96">
              <w:rPr>
                <w:rFonts w:ascii="Arial" w:hAnsi="Arial" w:cs="Arial"/>
                <w:szCs w:val="24"/>
              </w:rPr>
              <w:t>facility</w:t>
            </w:r>
            <w:r w:rsidR="00B21D05">
              <w:rPr>
                <w:rFonts w:ascii="Arial" w:hAnsi="Arial" w:cs="Arial"/>
                <w:szCs w:val="24"/>
              </w:rPr>
              <w:t>’s memorandum of understanding</w:t>
            </w:r>
            <w:r w:rsidRPr="00BE5F04">
              <w:rPr>
                <w:rFonts w:ascii="Arial" w:hAnsi="Arial" w:cs="Arial"/>
                <w:szCs w:val="24"/>
              </w:rPr>
              <w:t>/</w:t>
            </w:r>
            <w:r w:rsidR="00B21D05">
              <w:rPr>
                <w:rFonts w:ascii="Arial" w:hAnsi="Arial" w:cs="Arial"/>
                <w:szCs w:val="24"/>
              </w:rPr>
              <w:t>mutual aid agreements</w:t>
            </w:r>
          </w:p>
        </w:tc>
        <w:tc>
          <w:tcPr>
            <w:tcW w:w="978" w:type="pct"/>
            <w:vAlign w:val="center"/>
          </w:tcPr>
          <w:p w:rsidR="000B6C22" w:rsidRPr="00BE5F04" w:rsidRDefault="000B6C22" w:rsidP="001C5564">
            <w:pPr>
              <w:rPr>
                <w:rFonts w:ascii="Arial" w:hAnsi="Arial" w:cs="Arial"/>
                <w:szCs w:val="24"/>
              </w:rPr>
            </w:pPr>
            <w:r w:rsidRPr="00BE5F04">
              <w:rPr>
                <w:rFonts w:ascii="Arial" w:hAnsi="Arial" w:cs="Arial"/>
                <w:szCs w:val="24"/>
              </w:rPr>
              <w:t>Administrative Authority</w:t>
            </w:r>
          </w:p>
        </w:tc>
        <w:tc>
          <w:tcPr>
            <w:tcW w:w="1221" w:type="pct"/>
            <w:vAlign w:val="center"/>
          </w:tcPr>
          <w:p w:rsidR="000B6C22" w:rsidRPr="00BE5F04" w:rsidRDefault="000B6C22" w:rsidP="001C5564">
            <w:pPr>
              <w:rPr>
                <w:rFonts w:ascii="Arial" w:hAnsi="Arial" w:cs="Arial"/>
                <w:szCs w:val="24"/>
              </w:rPr>
            </w:pPr>
            <w:r w:rsidRPr="00BE5F04">
              <w:rPr>
                <w:rFonts w:ascii="Arial" w:hAnsi="Arial" w:cs="Arial"/>
                <w:szCs w:val="24"/>
              </w:rPr>
              <w:t>Senior Leadership</w:t>
            </w:r>
          </w:p>
        </w:tc>
        <w:tc>
          <w:tcPr>
            <w:tcW w:w="1201" w:type="pct"/>
            <w:vAlign w:val="center"/>
          </w:tcPr>
          <w:p w:rsidR="000B6C22" w:rsidRPr="00BE5F04" w:rsidRDefault="000B6C22" w:rsidP="001C5564">
            <w:pPr>
              <w:rPr>
                <w:rFonts w:ascii="Arial" w:hAnsi="Arial" w:cs="Arial"/>
                <w:szCs w:val="24"/>
              </w:rPr>
            </w:pPr>
            <w:r w:rsidRPr="00BE5F04">
              <w:rPr>
                <w:rFonts w:ascii="Arial" w:hAnsi="Arial" w:cs="Arial"/>
                <w:szCs w:val="24"/>
              </w:rPr>
              <w:t>When the pre-identified leadership is not available</w:t>
            </w:r>
          </w:p>
        </w:tc>
      </w:tr>
      <w:tr w:rsidR="000B6C22" w:rsidRPr="00BE5F04" w:rsidTr="001C5564">
        <w:trPr>
          <w:trHeight w:val="432"/>
        </w:trPr>
        <w:tc>
          <w:tcPr>
            <w:tcW w:w="1599" w:type="pct"/>
            <w:vAlign w:val="center"/>
          </w:tcPr>
          <w:p w:rsidR="000B6C22" w:rsidRPr="00BE5F04" w:rsidRDefault="000B6C22" w:rsidP="001C5564">
            <w:pPr>
              <w:rPr>
                <w:rFonts w:ascii="Arial" w:hAnsi="Arial" w:cs="Arial"/>
                <w:szCs w:val="24"/>
              </w:rPr>
            </w:pPr>
            <w:r w:rsidRPr="00BE5F04">
              <w:rPr>
                <w:rFonts w:ascii="Arial" w:hAnsi="Arial" w:cs="Arial"/>
                <w:szCs w:val="24"/>
              </w:rPr>
              <w:t>Add additional authorities as needed</w:t>
            </w:r>
          </w:p>
        </w:tc>
        <w:tc>
          <w:tcPr>
            <w:tcW w:w="978" w:type="pct"/>
            <w:vAlign w:val="center"/>
          </w:tcPr>
          <w:p w:rsidR="000B6C22" w:rsidRPr="00BE5F04" w:rsidRDefault="000B6C22" w:rsidP="001C5564">
            <w:pPr>
              <w:rPr>
                <w:rFonts w:ascii="Arial" w:hAnsi="Arial" w:cs="Arial"/>
                <w:szCs w:val="24"/>
              </w:rPr>
            </w:pPr>
          </w:p>
        </w:tc>
        <w:tc>
          <w:tcPr>
            <w:tcW w:w="1221" w:type="pct"/>
            <w:vAlign w:val="center"/>
          </w:tcPr>
          <w:p w:rsidR="000B6C22" w:rsidRPr="00BE5F04" w:rsidRDefault="000B6C22" w:rsidP="001C5564">
            <w:pPr>
              <w:rPr>
                <w:rFonts w:ascii="Arial" w:hAnsi="Arial" w:cs="Arial"/>
                <w:szCs w:val="24"/>
              </w:rPr>
            </w:pPr>
          </w:p>
        </w:tc>
        <w:tc>
          <w:tcPr>
            <w:tcW w:w="1201" w:type="pct"/>
            <w:vAlign w:val="center"/>
          </w:tcPr>
          <w:p w:rsidR="000B6C22" w:rsidRPr="00BE5F04" w:rsidRDefault="000B6C22" w:rsidP="001C5564">
            <w:pPr>
              <w:rPr>
                <w:rFonts w:ascii="Arial" w:hAnsi="Arial" w:cs="Arial"/>
                <w:szCs w:val="24"/>
              </w:rPr>
            </w:pPr>
          </w:p>
        </w:tc>
      </w:tr>
    </w:tbl>
    <w:p w:rsidR="00FE39F5" w:rsidRPr="00BE5F04" w:rsidRDefault="00FE39F5" w:rsidP="00BE5F04">
      <w:pPr>
        <w:rPr>
          <w:rFonts w:ascii="Arial" w:hAnsi="Arial" w:cs="Arial"/>
        </w:rPr>
      </w:pPr>
    </w:p>
    <w:p w:rsidR="00495BC0" w:rsidRPr="00BE5F04" w:rsidRDefault="00495BC0" w:rsidP="00BC5FAC">
      <w:pPr>
        <w:pStyle w:val="Heading3"/>
      </w:pPr>
      <w:bookmarkStart w:id="32" w:name="_Toc481141551"/>
      <w:r w:rsidRPr="00BE5F04">
        <w:t>Local Emergency Operations Center Coordination</w:t>
      </w:r>
      <w:bookmarkEnd w:id="32"/>
    </w:p>
    <w:p w:rsidR="00BE5F04" w:rsidRPr="00BE5F04" w:rsidRDefault="00BE5F04" w:rsidP="00BE5F04">
      <w:pPr>
        <w:pStyle w:val="BodyText"/>
        <w:spacing w:before="0"/>
        <w:rPr>
          <w:rFonts w:ascii="Arial" w:hAnsi="Arial" w:cs="Arial"/>
          <w:szCs w:val="24"/>
        </w:rPr>
      </w:pPr>
    </w:p>
    <w:p w:rsidR="006515B4" w:rsidRDefault="00495BC0" w:rsidP="00BE5F04">
      <w:pPr>
        <w:pStyle w:val="BodyText"/>
        <w:spacing w:before="0"/>
        <w:jc w:val="left"/>
        <w:rPr>
          <w:rFonts w:ascii="Arial" w:hAnsi="Arial" w:cs="Arial"/>
          <w:szCs w:val="24"/>
        </w:rPr>
      </w:pPr>
      <w:r w:rsidRPr="00BE5F04">
        <w:rPr>
          <w:rFonts w:ascii="Arial" w:hAnsi="Arial" w:cs="Arial"/>
          <w:szCs w:val="24"/>
        </w:rPr>
        <w:t xml:space="preserve">This organization will coordinate fully with the </w:t>
      </w:r>
      <w:r w:rsidRPr="00BE5F04">
        <w:rPr>
          <w:rFonts w:ascii="Arial" w:hAnsi="Arial" w:cs="Arial"/>
          <w:b/>
          <w:szCs w:val="24"/>
        </w:rPr>
        <w:t xml:space="preserve">&lt;Insert </w:t>
      </w:r>
      <w:r w:rsidR="00252CE6" w:rsidRPr="00BE5F04">
        <w:rPr>
          <w:rFonts w:ascii="Arial" w:hAnsi="Arial" w:cs="Arial"/>
          <w:b/>
          <w:szCs w:val="24"/>
        </w:rPr>
        <w:t xml:space="preserve">name of </w:t>
      </w:r>
      <w:r w:rsidR="001C5564">
        <w:rPr>
          <w:rFonts w:ascii="Arial" w:hAnsi="Arial" w:cs="Arial"/>
          <w:b/>
          <w:szCs w:val="24"/>
        </w:rPr>
        <w:t>local emergency m</w:t>
      </w:r>
      <w:r w:rsidRPr="00BE5F04">
        <w:rPr>
          <w:rFonts w:ascii="Arial" w:hAnsi="Arial" w:cs="Arial"/>
          <w:b/>
          <w:szCs w:val="24"/>
        </w:rPr>
        <w:t xml:space="preserve">anagement </w:t>
      </w:r>
      <w:r w:rsidR="001C5564">
        <w:rPr>
          <w:rFonts w:ascii="Arial" w:hAnsi="Arial" w:cs="Arial"/>
          <w:b/>
          <w:szCs w:val="24"/>
        </w:rPr>
        <w:t>a</w:t>
      </w:r>
      <w:r w:rsidR="0064505D" w:rsidRPr="00BE5F04">
        <w:rPr>
          <w:rFonts w:ascii="Arial" w:hAnsi="Arial" w:cs="Arial"/>
          <w:b/>
          <w:szCs w:val="24"/>
        </w:rPr>
        <w:t>gency</w:t>
      </w:r>
      <w:r w:rsidRPr="00BE5F04">
        <w:rPr>
          <w:rFonts w:ascii="Arial" w:hAnsi="Arial" w:cs="Arial"/>
          <w:b/>
          <w:szCs w:val="24"/>
        </w:rPr>
        <w:t>&gt;</w:t>
      </w:r>
      <w:r w:rsidRPr="00BE5F04">
        <w:rPr>
          <w:rFonts w:ascii="Arial" w:hAnsi="Arial" w:cs="Arial"/>
          <w:szCs w:val="24"/>
        </w:rPr>
        <w:t>, follow the prescribed Incident Command System</w:t>
      </w:r>
      <w:r w:rsidR="00B21D05">
        <w:rPr>
          <w:rFonts w:ascii="Arial" w:hAnsi="Arial" w:cs="Arial"/>
          <w:szCs w:val="24"/>
        </w:rPr>
        <w:t>,</w:t>
      </w:r>
      <w:r w:rsidRPr="00BE5F04">
        <w:rPr>
          <w:rFonts w:ascii="Arial" w:hAnsi="Arial" w:cs="Arial"/>
          <w:szCs w:val="24"/>
        </w:rPr>
        <w:t xml:space="preserve"> and integrate fully with community agencies in activation for a disaster event or during exercises.</w:t>
      </w:r>
      <w:r w:rsidR="000B6C22" w:rsidRPr="00BE5F04">
        <w:rPr>
          <w:rFonts w:ascii="Arial" w:hAnsi="Arial" w:cs="Arial"/>
          <w:szCs w:val="24"/>
        </w:rPr>
        <w:t xml:space="preserve"> In addition, the </w:t>
      </w:r>
      <w:r w:rsidR="00BD3B96">
        <w:rPr>
          <w:rFonts w:ascii="Arial" w:hAnsi="Arial" w:cs="Arial"/>
          <w:szCs w:val="24"/>
        </w:rPr>
        <w:t>facility</w:t>
      </w:r>
      <w:r w:rsidR="00BD3B96" w:rsidRPr="00BE5F04">
        <w:rPr>
          <w:rFonts w:ascii="Arial" w:hAnsi="Arial" w:cs="Arial"/>
          <w:szCs w:val="24"/>
        </w:rPr>
        <w:t xml:space="preserve"> </w:t>
      </w:r>
      <w:r w:rsidR="000B6C22" w:rsidRPr="00BE5F04">
        <w:rPr>
          <w:rFonts w:ascii="Arial" w:hAnsi="Arial" w:cs="Arial"/>
          <w:szCs w:val="24"/>
        </w:rPr>
        <w:t>will provide the following information</w:t>
      </w:r>
      <w:r w:rsidR="001C5564">
        <w:rPr>
          <w:rFonts w:ascii="Arial" w:hAnsi="Arial" w:cs="Arial"/>
          <w:szCs w:val="24"/>
        </w:rPr>
        <w:t xml:space="preserve"> on</w:t>
      </w:r>
      <w:r w:rsidR="000B6C22" w:rsidRPr="00BE5F04">
        <w:rPr>
          <w:rFonts w:ascii="Arial" w:hAnsi="Arial" w:cs="Arial"/>
          <w:szCs w:val="24"/>
        </w:rPr>
        <w:t xml:space="preserve"> </w:t>
      </w:r>
      <w:r w:rsidR="00BD3B96">
        <w:rPr>
          <w:rFonts w:ascii="Arial" w:hAnsi="Arial" w:cs="Arial"/>
          <w:szCs w:val="24"/>
        </w:rPr>
        <w:t>facility</w:t>
      </w:r>
      <w:r w:rsidR="00BD3B96" w:rsidRPr="00BE5F04">
        <w:rPr>
          <w:rFonts w:ascii="Arial" w:hAnsi="Arial" w:cs="Arial"/>
          <w:szCs w:val="24"/>
        </w:rPr>
        <w:t xml:space="preserve"> </w:t>
      </w:r>
      <w:r w:rsidR="000B6C22" w:rsidRPr="00BE5F04">
        <w:rPr>
          <w:rFonts w:ascii="Arial" w:hAnsi="Arial" w:cs="Arial"/>
          <w:szCs w:val="24"/>
        </w:rPr>
        <w:t xml:space="preserve">needs and </w:t>
      </w:r>
      <w:r w:rsidR="00720E01" w:rsidRPr="00BE5F04">
        <w:rPr>
          <w:rFonts w:ascii="Arial" w:hAnsi="Arial" w:cs="Arial"/>
          <w:szCs w:val="24"/>
        </w:rPr>
        <w:t xml:space="preserve">a list of essential services the </w:t>
      </w:r>
      <w:r w:rsidR="00BD3B96">
        <w:rPr>
          <w:rFonts w:ascii="Arial" w:hAnsi="Arial" w:cs="Arial"/>
          <w:szCs w:val="24"/>
        </w:rPr>
        <w:t xml:space="preserve">facility </w:t>
      </w:r>
      <w:r w:rsidR="00720E01" w:rsidRPr="00BE5F04">
        <w:rPr>
          <w:rFonts w:ascii="Arial" w:hAnsi="Arial" w:cs="Arial"/>
          <w:szCs w:val="24"/>
        </w:rPr>
        <w:t>can provide</w:t>
      </w:r>
      <w:r w:rsidR="000B6C22" w:rsidRPr="00BE5F04">
        <w:rPr>
          <w:rFonts w:ascii="Arial" w:hAnsi="Arial" w:cs="Arial"/>
          <w:szCs w:val="24"/>
        </w:rPr>
        <w:t xml:space="preserve">. The </w:t>
      </w:r>
      <w:r w:rsidR="00BD3B96">
        <w:rPr>
          <w:rFonts w:ascii="Arial" w:hAnsi="Arial" w:cs="Arial"/>
          <w:szCs w:val="24"/>
        </w:rPr>
        <w:t>facility</w:t>
      </w:r>
      <w:r w:rsidR="00BD3B96" w:rsidRPr="00BE5F04">
        <w:rPr>
          <w:rFonts w:ascii="Arial" w:hAnsi="Arial" w:cs="Arial"/>
          <w:szCs w:val="24"/>
        </w:rPr>
        <w:t xml:space="preserve"> </w:t>
      </w:r>
      <w:r w:rsidR="000B6C22" w:rsidRPr="00BE5F04">
        <w:rPr>
          <w:rFonts w:ascii="Arial" w:hAnsi="Arial" w:cs="Arial"/>
          <w:szCs w:val="24"/>
        </w:rPr>
        <w:t>will participate in</w:t>
      </w:r>
      <w:r w:rsidR="001C5564">
        <w:rPr>
          <w:rFonts w:ascii="Arial" w:hAnsi="Arial" w:cs="Arial"/>
          <w:szCs w:val="24"/>
        </w:rPr>
        <w:t xml:space="preserve"> any </w:t>
      </w:r>
      <w:r w:rsidR="00601610">
        <w:rPr>
          <w:rFonts w:ascii="Arial" w:hAnsi="Arial" w:cs="Arial"/>
          <w:szCs w:val="24"/>
        </w:rPr>
        <w:t>region</w:t>
      </w:r>
      <w:r w:rsidR="001C5564">
        <w:rPr>
          <w:rFonts w:ascii="Arial" w:hAnsi="Arial" w:cs="Arial"/>
          <w:szCs w:val="24"/>
        </w:rPr>
        <w:t>/</w:t>
      </w:r>
      <w:r w:rsidR="007E00D9">
        <w:rPr>
          <w:rFonts w:ascii="Arial" w:hAnsi="Arial" w:cs="Arial"/>
          <w:szCs w:val="24"/>
        </w:rPr>
        <w:t xml:space="preserve"> </w:t>
      </w:r>
      <w:r w:rsidR="001C5564">
        <w:rPr>
          <w:rFonts w:ascii="Arial" w:hAnsi="Arial" w:cs="Arial"/>
          <w:szCs w:val="24"/>
        </w:rPr>
        <w:t>county coalition/local e</w:t>
      </w:r>
      <w:r w:rsidR="00460200">
        <w:rPr>
          <w:rFonts w:ascii="Arial" w:hAnsi="Arial" w:cs="Arial"/>
          <w:szCs w:val="24"/>
        </w:rPr>
        <w:t>mergency planning c</w:t>
      </w:r>
      <w:r w:rsidR="000B6C22" w:rsidRPr="00BE5F04">
        <w:rPr>
          <w:rFonts w:ascii="Arial" w:hAnsi="Arial" w:cs="Arial"/>
          <w:szCs w:val="24"/>
        </w:rPr>
        <w:t>ommittee.</w:t>
      </w:r>
    </w:p>
    <w:p w:rsidR="006515B4" w:rsidRDefault="006515B4">
      <w:pPr>
        <w:rPr>
          <w:rFonts w:ascii="Arial" w:hAnsi="Arial" w:cs="Arial"/>
          <w:szCs w:val="24"/>
        </w:rPr>
      </w:pPr>
      <w:r>
        <w:rPr>
          <w:rFonts w:ascii="Arial" w:hAnsi="Arial" w:cs="Arial"/>
          <w:szCs w:val="24"/>
        </w:rPr>
        <w:br w:type="page"/>
      </w:r>
    </w:p>
    <w:p w:rsidR="00495BC0" w:rsidRPr="00BE5F04" w:rsidRDefault="00495BC0" w:rsidP="00BC5FAC">
      <w:pPr>
        <w:pStyle w:val="Heading3"/>
      </w:pPr>
      <w:bookmarkStart w:id="33" w:name="_Toc481141552"/>
      <w:r w:rsidRPr="00BE5F04">
        <w:lastRenderedPageBreak/>
        <w:t>Public Health Coordination</w:t>
      </w:r>
      <w:bookmarkEnd w:id="33"/>
    </w:p>
    <w:p w:rsidR="00BE5F04" w:rsidRPr="00BE5F04" w:rsidRDefault="00BE5F04" w:rsidP="00BE5F04">
      <w:pPr>
        <w:pStyle w:val="BodyText"/>
        <w:spacing w:before="0"/>
        <w:jc w:val="left"/>
        <w:rPr>
          <w:rFonts w:ascii="Arial" w:hAnsi="Arial" w:cs="Arial"/>
          <w:szCs w:val="24"/>
        </w:rPr>
      </w:pPr>
    </w:p>
    <w:p w:rsidR="00495BC0" w:rsidRPr="00BE5F04" w:rsidRDefault="00460200" w:rsidP="00BE5F04">
      <w:pPr>
        <w:pStyle w:val="BodyText"/>
        <w:spacing w:before="0"/>
        <w:jc w:val="left"/>
        <w:rPr>
          <w:rFonts w:ascii="Arial" w:hAnsi="Arial" w:cs="Arial"/>
          <w:szCs w:val="24"/>
        </w:rPr>
      </w:pPr>
      <w:r w:rsidRPr="00460200">
        <w:rPr>
          <w:rFonts w:ascii="Arial" w:hAnsi="Arial" w:cs="Arial"/>
          <w:szCs w:val="24"/>
        </w:rPr>
        <w:t xml:space="preserve">The </w:t>
      </w:r>
      <w:r w:rsidR="00CF04DF">
        <w:rPr>
          <w:rFonts w:ascii="Arial" w:hAnsi="Arial" w:cs="Arial"/>
          <w:b/>
          <w:szCs w:val="24"/>
        </w:rPr>
        <w:t>&lt;</w:t>
      </w:r>
      <w:r w:rsidR="00495BC0" w:rsidRPr="00BE5F04">
        <w:rPr>
          <w:rFonts w:ascii="Arial" w:hAnsi="Arial" w:cs="Arial"/>
          <w:b/>
          <w:szCs w:val="24"/>
        </w:rPr>
        <w:t xml:space="preserve">Insert </w:t>
      </w:r>
      <w:r w:rsidR="004B19DF" w:rsidRPr="00BE5F04">
        <w:rPr>
          <w:rFonts w:ascii="Arial" w:hAnsi="Arial" w:cs="Arial"/>
          <w:b/>
          <w:szCs w:val="24"/>
        </w:rPr>
        <w:t>position title</w:t>
      </w:r>
      <w:r w:rsidR="00495BC0" w:rsidRPr="00BE5F04">
        <w:rPr>
          <w:rFonts w:ascii="Arial" w:hAnsi="Arial" w:cs="Arial"/>
          <w:b/>
          <w:szCs w:val="24"/>
        </w:rPr>
        <w:t>&gt;</w:t>
      </w:r>
      <w:r w:rsidR="00495BC0" w:rsidRPr="00BE5F04">
        <w:rPr>
          <w:rFonts w:ascii="Arial" w:hAnsi="Arial" w:cs="Arial"/>
          <w:caps/>
          <w:szCs w:val="24"/>
        </w:rPr>
        <w:t xml:space="preserve"> </w:t>
      </w:r>
      <w:r w:rsidR="00495BC0" w:rsidRPr="00BE5F04">
        <w:rPr>
          <w:rFonts w:ascii="Arial" w:hAnsi="Arial" w:cs="Arial"/>
          <w:szCs w:val="24"/>
        </w:rPr>
        <w:t xml:space="preserve">will coordinate planning and response activities with public health. Activities may include: </w:t>
      </w:r>
    </w:p>
    <w:p w:rsidR="00BE5F04" w:rsidRPr="00BE5F04" w:rsidRDefault="00BE5F04" w:rsidP="00BE5F04">
      <w:pPr>
        <w:pStyle w:val="BodyText"/>
        <w:spacing w:before="0"/>
        <w:jc w:val="left"/>
        <w:rPr>
          <w:rFonts w:ascii="Arial" w:hAnsi="Arial" w:cs="Arial"/>
          <w:szCs w:val="24"/>
        </w:rPr>
      </w:pPr>
    </w:p>
    <w:p w:rsidR="00495BC0" w:rsidRPr="00460200" w:rsidRDefault="00495BC0" w:rsidP="007E7C02">
      <w:pPr>
        <w:pStyle w:val="Bullet1"/>
        <w:numPr>
          <w:ilvl w:val="0"/>
          <w:numId w:val="22"/>
        </w:numPr>
        <w:spacing w:before="0"/>
        <w:jc w:val="left"/>
        <w:rPr>
          <w:rFonts w:ascii="Arial" w:hAnsi="Arial" w:cs="Arial"/>
          <w:szCs w:val="24"/>
        </w:rPr>
      </w:pPr>
      <w:r w:rsidRPr="00BE5F04">
        <w:rPr>
          <w:rFonts w:ascii="Arial" w:hAnsi="Arial" w:cs="Arial"/>
          <w:szCs w:val="24"/>
        </w:rPr>
        <w:t>Following disease reporting requirements</w:t>
      </w:r>
      <w:r w:rsidR="000B6C22" w:rsidRPr="00BE5F04">
        <w:rPr>
          <w:rFonts w:ascii="Arial" w:hAnsi="Arial" w:cs="Arial"/>
          <w:szCs w:val="24"/>
        </w:rPr>
        <w:t xml:space="preserve"> at </w:t>
      </w:r>
      <w:r w:rsidR="006D7A52">
        <w:rPr>
          <w:rFonts w:ascii="Arial" w:hAnsi="Arial" w:cs="Arial"/>
          <w:szCs w:val="24"/>
        </w:rPr>
        <w:t xml:space="preserve">the </w:t>
      </w:r>
      <w:hyperlink r:id="rId29" w:history="1">
        <w:r w:rsidR="000B6C22" w:rsidRPr="00BE5F04">
          <w:rPr>
            <w:rStyle w:val="Hyperlink"/>
            <w:rFonts w:ascii="Arial" w:hAnsi="Arial" w:cs="Arial"/>
            <w:szCs w:val="24"/>
          </w:rPr>
          <w:t>M</w:t>
        </w:r>
        <w:r w:rsidR="006D7A52">
          <w:rPr>
            <w:rStyle w:val="Hyperlink"/>
            <w:rFonts w:ascii="Arial" w:hAnsi="Arial" w:cs="Arial"/>
            <w:szCs w:val="24"/>
          </w:rPr>
          <w:t xml:space="preserve">ississippi </w:t>
        </w:r>
        <w:r w:rsidR="000B6C22" w:rsidRPr="00BE5F04">
          <w:rPr>
            <w:rStyle w:val="Hyperlink"/>
            <w:rFonts w:ascii="Arial" w:hAnsi="Arial" w:cs="Arial"/>
            <w:szCs w:val="24"/>
          </w:rPr>
          <w:t>S</w:t>
        </w:r>
        <w:r w:rsidR="006D7A52">
          <w:rPr>
            <w:rStyle w:val="Hyperlink"/>
            <w:rFonts w:ascii="Arial" w:hAnsi="Arial" w:cs="Arial"/>
            <w:szCs w:val="24"/>
          </w:rPr>
          <w:t xml:space="preserve">tate </w:t>
        </w:r>
        <w:r w:rsidR="000B6C22" w:rsidRPr="00BE5F04">
          <w:rPr>
            <w:rStyle w:val="Hyperlink"/>
            <w:rFonts w:ascii="Arial" w:hAnsi="Arial" w:cs="Arial"/>
            <w:szCs w:val="24"/>
          </w:rPr>
          <w:t>D</w:t>
        </w:r>
        <w:r w:rsidR="006D7A52">
          <w:rPr>
            <w:rStyle w:val="Hyperlink"/>
            <w:rFonts w:ascii="Arial" w:hAnsi="Arial" w:cs="Arial"/>
            <w:szCs w:val="24"/>
          </w:rPr>
          <w:t xml:space="preserve">epartment of </w:t>
        </w:r>
        <w:r w:rsidR="000B6C22" w:rsidRPr="00BE5F04">
          <w:rPr>
            <w:rStyle w:val="Hyperlink"/>
            <w:rFonts w:ascii="Arial" w:hAnsi="Arial" w:cs="Arial"/>
            <w:szCs w:val="24"/>
          </w:rPr>
          <w:t>H</w:t>
        </w:r>
        <w:r w:rsidR="006D7A52">
          <w:rPr>
            <w:rStyle w:val="Hyperlink"/>
            <w:rFonts w:ascii="Arial" w:hAnsi="Arial" w:cs="Arial"/>
            <w:szCs w:val="24"/>
          </w:rPr>
          <w:t>ealth</w:t>
        </w:r>
        <w:r w:rsidR="000B6C22" w:rsidRPr="00BE5F04">
          <w:rPr>
            <w:rStyle w:val="Hyperlink"/>
            <w:rFonts w:ascii="Arial" w:hAnsi="Arial" w:cs="Arial"/>
            <w:szCs w:val="24"/>
          </w:rPr>
          <w:t xml:space="preserve"> List of Reportable Diseases and Conditions PDF</w:t>
        </w:r>
        <w:r w:rsidR="00460200">
          <w:rPr>
            <w:rStyle w:val="Hyperlink"/>
            <w:rFonts w:ascii="Arial" w:hAnsi="Arial" w:cs="Arial"/>
            <w:szCs w:val="24"/>
          </w:rPr>
          <w:t>.</w:t>
        </w:r>
        <w:r w:rsidR="000B6C22" w:rsidRPr="00BE5F04">
          <w:rPr>
            <w:rStyle w:val="Hyperlink"/>
            <w:rFonts w:ascii="Arial" w:hAnsi="Arial" w:cs="Arial"/>
            <w:szCs w:val="24"/>
          </w:rPr>
          <w:t xml:space="preserve"> </w:t>
        </w:r>
      </w:hyperlink>
    </w:p>
    <w:p w:rsidR="00460200" w:rsidRPr="00BE5F04" w:rsidRDefault="00460200" w:rsidP="00460200">
      <w:pPr>
        <w:pStyle w:val="Bullet1"/>
        <w:spacing w:before="0"/>
        <w:ind w:left="720"/>
        <w:jc w:val="left"/>
        <w:rPr>
          <w:rFonts w:ascii="Arial" w:hAnsi="Arial" w:cs="Arial"/>
          <w:szCs w:val="24"/>
        </w:rPr>
      </w:pPr>
    </w:p>
    <w:p w:rsidR="0002672F" w:rsidRDefault="00460200" w:rsidP="007E7C02">
      <w:pPr>
        <w:pStyle w:val="Bullet1"/>
        <w:numPr>
          <w:ilvl w:val="0"/>
          <w:numId w:val="22"/>
        </w:numPr>
        <w:spacing w:before="0"/>
        <w:jc w:val="left"/>
        <w:rPr>
          <w:rFonts w:ascii="Arial" w:hAnsi="Arial" w:cs="Arial"/>
          <w:szCs w:val="24"/>
        </w:rPr>
      </w:pPr>
      <w:r>
        <w:rPr>
          <w:rFonts w:ascii="Arial" w:hAnsi="Arial" w:cs="Arial"/>
          <w:szCs w:val="24"/>
        </w:rPr>
        <w:t>In the event the emergency operation p</w:t>
      </w:r>
      <w:r w:rsidR="0002672F" w:rsidRPr="00BE5F04">
        <w:rPr>
          <w:rFonts w:ascii="Arial" w:hAnsi="Arial" w:cs="Arial"/>
          <w:szCs w:val="24"/>
        </w:rPr>
        <w:t xml:space="preserve">lan is activated by the </w:t>
      </w:r>
      <w:r w:rsidR="00BD3B96">
        <w:rPr>
          <w:rFonts w:ascii="Arial" w:hAnsi="Arial" w:cs="Arial"/>
          <w:szCs w:val="24"/>
        </w:rPr>
        <w:t>facility</w:t>
      </w:r>
      <w:r w:rsidR="00B21D05">
        <w:rPr>
          <w:rFonts w:ascii="Arial" w:hAnsi="Arial" w:cs="Arial"/>
          <w:szCs w:val="24"/>
        </w:rPr>
        <w:t>,</w:t>
      </w:r>
      <w:r w:rsidR="0002672F" w:rsidRPr="00BE5F04">
        <w:rPr>
          <w:rFonts w:ascii="Arial" w:hAnsi="Arial" w:cs="Arial"/>
          <w:szCs w:val="24"/>
        </w:rPr>
        <w:t xml:space="preserve"> the M</w:t>
      </w:r>
      <w:r>
        <w:rPr>
          <w:rFonts w:ascii="Arial" w:hAnsi="Arial" w:cs="Arial"/>
          <w:szCs w:val="24"/>
        </w:rPr>
        <w:t xml:space="preserve">ississippi </w:t>
      </w:r>
      <w:r w:rsidR="0002672F" w:rsidRPr="00BE5F04">
        <w:rPr>
          <w:rFonts w:ascii="Arial" w:hAnsi="Arial" w:cs="Arial"/>
          <w:szCs w:val="24"/>
        </w:rPr>
        <w:t>S</w:t>
      </w:r>
      <w:r>
        <w:rPr>
          <w:rFonts w:ascii="Arial" w:hAnsi="Arial" w:cs="Arial"/>
          <w:szCs w:val="24"/>
        </w:rPr>
        <w:t xml:space="preserve">tate </w:t>
      </w:r>
      <w:r w:rsidR="0002672F" w:rsidRPr="00BE5F04">
        <w:rPr>
          <w:rFonts w:ascii="Arial" w:hAnsi="Arial" w:cs="Arial"/>
          <w:szCs w:val="24"/>
        </w:rPr>
        <w:t>D</w:t>
      </w:r>
      <w:r>
        <w:rPr>
          <w:rFonts w:ascii="Arial" w:hAnsi="Arial" w:cs="Arial"/>
          <w:szCs w:val="24"/>
        </w:rPr>
        <w:t xml:space="preserve">epartment of </w:t>
      </w:r>
      <w:r w:rsidR="0002672F" w:rsidRPr="00BE5F04">
        <w:rPr>
          <w:rFonts w:ascii="Arial" w:hAnsi="Arial" w:cs="Arial"/>
          <w:szCs w:val="24"/>
        </w:rPr>
        <w:t>H</w:t>
      </w:r>
      <w:r>
        <w:rPr>
          <w:rFonts w:ascii="Arial" w:hAnsi="Arial" w:cs="Arial"/>
          <w:szCs w:val="24"/>
        </w:rPr>
        <w:t>ealth</w:t>
      </w:r>
      <w:r w:rsidR="0002672F" w:rsidRPr="00BE5F04">
        <w:rPr>
          <w:rFonts w:ascii="Arial" w:hAnsi="Arial" w:cs="Arial"/>
          <w:szCs w:val="24"/>
        </w:rPr>
        <w:t xml:space="preserve"> </w:t>
      </w:r>
      <w:r w:rsidR="00906CD5">
        <w:rPr>
          <w:rFonts w:ascii="Arial" w:hAnsi="Arial" w:cs="Arial"/>
          <w:szCs w:val="24"/>
        </w:rPr>
        <w:t>Public Health Command/Coordination Center, 601-576-8085</w:t>
      </w:r>
      <w:r>
        <w:rPr>
          <w:rFonts w:ascii="Arial" w:hAnsi="Arial" w:cs="Arial"/>
          <w:szCs w:val="24"/>
        </w:rPr>
        <w:t xml:space="preserve"> </w:t>
      </w:r>
      <w:r w:rsidR="0002672F" w:rsidRPr="00BE5F04">
        <w:rPr>
          <w:rFonts w:ascii="Arial" w:hAnsi="Arial" w:cs="Arial"/>
          <w:szCs w:val="24"/>
        </w:rPr>
        <w:t xml:space="preserve">shall be notified along with the local </w:t>
      </w:r>
      <w:r>
        <w:rPr>
          <w:rFonts w:ascii="Arial" w:hAnsi="Arial" w:cs="Arial"/>
          <w:szCs w:val="24"/>
        </w:rPr>
        <w:t>emergency management agency</w:t>
      </w:r>
      <w:r w:rsidR="0002672F" w:rsidRPr="00BE5F04">
        <w:rPr>
          <w:rFonts w:ascii="Arial" w:hAnsi="Arial" w:cs="Arial"/>
          <w:szCs w:val="24"/>
        </w:rPr>
        <w:t xml:space="preserve">. </w:t>
      </w:r>
      <w:r w:rsidR="0002672F" w:rsidRPr="00FE39F5">
        <w:rPr>
          <w:rFonts w:ascii="Arial" w:hAnsi="Arial" w:cs="Arial"/>
          <w:szCs w:val="24"/>
        </w:rPr>
        <w:t xml:space="preserve">Reference </w:t>
      </w:r>
      <w:r w:rsidR="00BD3B96">
        <w:rPr>
          <w:rFonts w:ascii="Arial" w:hAnsi="Arial" w:cs="Arial"/>
          <w:szCs w:val="24"/>
        </w:rPr>
        <w:t xml:space="preserve">the </w:t>
      </w:r>
      <w:r w:rsidR="00601610">
        <w:rPr>
          <w:rFonts w:ascii="Arial" w:hAnsi="Arial" w:cs="Arial"/>
          <w:szCs w:val="24"/>
        </w:rPr>
        <w:t>Regional</w:t>
      </w:r>
      <w:r>
        <w:rPr>
          <w:rFonts w:ascii="Arial" w:hAnsi="Arial" w:cs="Arial"/>
          <w:szCs w:val="24"/>
        </w:rPr>
        <w:t xml:space="preserve"> </w:t>
      </w:r>
      <w:r w:rsidR="0002672F" w:rsidRPr="00FE39F5">
        <w:rPr>
          <w:rFonts w:ascii="Arial" w:hAnsi="Arial" w:cs="Arial"/>
          <w:szCs w:val="24"/>
        </w:rPr>
        <w:t>P</w:t>
      </w:r>
      <w:r>
        <w:rPr>
          <w:rFonts w:ascii="Arial" w:hAnsi="Arial" w:cs="Arial"/>
          <w:szCs w:val="24"/>
        </w:rPr>
        <w:t xml:space="preserve">ublic </w:t>
      </w:r>
      <w:r w:rsidR="0002672F" w:rsidRPr="00FE39F5">
        <w:rPr>
          <w:rFonts w:ascii="Arial" w:hAnsi="Arial" w:cs="Arial"/>
          <w:szCs w:val="24"/>
        </w:rPr>
        <w:t>H</w:t>
      </w:r>
      <w:r>
        <w:rPr>
          <w:rFonts w:ascii="Arial" w:hAnsi="Arial" w:cs="Arial"/>
          <w:szCs w:val="24"/>
        </w:rPr>
        <w:t xml:space="preserve">ealth </w:t>
      </w:r>
      <w:r w:rsidR="0002672F" w:rsidRPr="00FE39F5">
        <w:rPr>
          <w:rFonts w:ascii="Arial" w:hAnsi="Arial" w:cs="Arial"/>
          <w:szCs w:val="24"/>
        </w:rPr>
        <w:t>E</w:t>
      </w:r>
      <w:r>
        <w:rPr>
          <w:rFonts w:ascii="Arial" w:hAnsi="Arial" w:cs="Arial"/>
          <w:szCs w:val="24"/>
        </w:rPr>
        <w:t xml:space="preserve">mergency </w:t>
      </w:r>
      <w:r w:rsidR="00095ED1">
        <w:rPr>
          <w:rFonts w:ascii="Arial" w:hAnsi="Arial" w:cs="Arial"/>
          <w:szCs w:val="24"/>
        </w:rPr>
        <w:t>Preparedness</w:t>
      </w:r>
      <w:r w:rsidR="0002672F" w:rsidRPr="00FE39F5">
        <w:rPr>
          <w:rFonts w:ascii="Arial" w:hAnsi="Arial" w:cs="Arial"/>
          <w:szCs w:val="24"/>
        </w:rPr>
        <w:t xml:space="preserve"> Map in </w:t>
      </w:r>
      <w:r w:rsidR="007D3DE9" w:rsidRPr="00FE39F5">
        <w:rPr>
          <w:rFonts w:ascii="Arial" w:hAnsi="Arial" w:cs="Arial"/>
          <w:szCs w:val="24"/>
        </w:rPr>
        <w:t>Annex A</w:t>
      </w:r>
      <w:r>
        <w:rPr>
          <w:rFonts w:ascii="Arial" w:hAnsi="Arial" w:cs="Arial"/>
          <w:szCs w:val="24"/>
        </w:rPr>
        <w:t>:</w:t>
      </w:r>
      <w:r w:rsidR="00FE39F5">
        <w:rPr>
          <w:rFonts w:ascii="Arial" w:hAnsi="Arial" w:cs="Arial"/>
          <w:szCs w:val="24"/>
        </w:rPr>
        <w:t xml:space="preserve"> Communications</w:t>
      </w:r>
      <w:r w:rsidR="00095ED1">
        <w:rPr>
          <w:rFonts w:ascii="Arial" w:hAnsi="Arial" w:cs="Arial"/>
          <w:szCs w:val="24"/>
        </w:rPr>
        <w:t xml:space="preserve"> Plan</w:t>
      </w:r>
      <w:r>
        <w:rPr>
          <w:rFonts w:ascii="Arial" w:hAnsi="Arial" w:cs="Arial"/>
          <w:szCs w:val="24"/>
        </w:rPr>
        <w:t>.</w:t>
      </w:r>
    </w:p>
    <w:p w:rsidR="00460200" w:rsidRPr="00FE39F5" w:rsidRDefault="00460200" w:rsidP="00460200">
      <w:pPr>
        <w:pStyle w:val="Bullet1"/>
        <w:spacing w:before="0"/>
        <w:ind w:left="720"/>
        <w:jc w:val="left"/>
        <w:rPr>
          <w:rFonts w:ascii="Arial" w:hAnsi="Arial" w:cs="Arial"/>
          <w:szCs w:val="24"/>
        </w:rPr>
      </w:pPr>
    </w:p>
    <w:p w:rsidR="005A0797" w:rsidRDefault="005A0797" w:rsidP="007E7C02">
      <w:pPr>
        <w:pStyle w:val="Bullet1"/>
        <w:numPr>
          <w:ilvl w:val="0"/>
          <w:numId w:val="22"/>
        </w:numPr>
        <w:spacing w:before="0"/>
        <w:jc w:val="left"/>
        <w:rPr>
          <w:rFonts w:ascii="Arial" w:hAnsi="Arial" w:cs="Arial"/>
          <w:szCs w:val="24"/>
        </w:rPr>
      </w:pPr>
      <w:r w:rsidRPr="00BE5F04">
        <w:rPr>
          <w:rFonts w:ascii="Arial" w:hAnsi="Arial" w:cs="Arial"/>
          <w:szCs w:val="24"/>
        </w:rPr>
        <w:t xml:space="preserve">Participating in and providing support for the </w:t>
      </w:r>
      <w:r w:rsidR="002D172F" w:rsidRPr="00BE5F04">
        <w:rPr>
          <w:rFonts w:ascii="Arial" w:hAnsi="Arial" w:cs="Arial"/>
          <w:szCs w:val="24"/>
        </w:rPr>
        <w:t>Mississippi Responder Management System</w:t>
      </w:r>
      <w:r w:rsidR="00CF04DF">
        <w:rPr>
          <w:rFonts w:ascii="Arial" w:hAnsi="Arial" w:cs="Arial"/>
          <w:szCs w:val="24"/>
        </w:rPr>
        <w:t xml:space="preserve"> (s</w:t>
      </w:r>
      <w:r w:rsidRPr="00FE39F5">
        <w:rPr>
          <w:rFonts w:ascii="Arial" w:hAnsi="Arial" w:cs="Arial"/>
          <w:szCs w:val="24"/>
        </w:rPr>
        <w:t xml:space="preserve">ee Annex </w:t>
      </w:r>
      <w:r w:rsidR="00185306">
        <w:rPr>
          <w:rFonts w:ascii="Arial" w:hAnsi="Arial" w:cs="Arial"/>
          <w:szCs w:val="24"/>
        </w:rPr>
        <w:t>E</w:t>
      </w:r>
      <w:r w:rsidRPr="00FE39F5">
        <w:rPr>
          <w:rFonts w:ascii="Arial" w:hAnsi="Arial" w:cs="Arial"/>
          <w:szCs w:val="24"/>
        </w:rPr>
        <w:t>)</w:t>
      </w:r>
      <w:r w:rsidR="00460200">
        <w:rPr>
          <w:rFonts w:ascii="Arial" w:hAnsi="Arial" w:cs="Arial"/>
          <w:szCs w:val="24"/>
        </w:rPr>
        <w:t>.</w:t>
      </w:r>
    </w:p>
    <w:p w:rsidR="00460200" w:rsidRPr="00FE39F5" w:rsidRDefault="00460200" w:rsidP="00460200">
      <w:pPr>
        <w:pStyle w:val="Bullet1"/>
        <w:spacing w:before="0"/>
        <w:ind w:left="720"/>
        <w:jc w:val="left"/>
        <w:rPr>
          <w:rFonts w:ascii="Arial" w:hAnsi="Arial" w:cs="Arial"/>
          <w:szCs w:val="24"/>
        </w:rPr>
      </w:pPr>
    </w:p>
    <w:p w:rsidR="005A0797" w:rsidRDefault="005A0797" w:rsidP="007E7C02">
      <w:pPr>
        <w:pStyle w:val="Bullet1"/>
        <w:numPr>
          <w:ilvl w:val="0"/>
          <w:numId w:val="22"/>
        </w:numPr>
        <w:spacing w:before="0"/>
        <w:jc w:val="left"/>
        <w:rPr>
          <w:rFonts w:ascii="Arial" w:hAnsi="Arial" w:cs="Arial"/>
          <w:szCs w:val="24"/>
        </w:rPr>
      </w:pPr>
      <w:r w:rsidRPr="00BE5F04">
        <w:rPr>
          <w:rFonts w:ascii="Arial" w:hAnsi="Arial" w:cs="Arial"/>
          <w:szCs w:val="24"/>
        </w:rPr>
        <w:t>Participating in public health planning initiatives</w:t>
      </w:r>
      <w:r w:rsidR="00460200">
        <w:rPr>
          <w:rFonts w:ascii="Arial" w:hAnsi="Arial" w:cs="Arial"/>
          <w:szCs w:val="24"/>
        </w:rPr>
        <w:t>.</w:t>
      </w:r>
    </w:p>
    <w:p w:rsidR="00460200" w:rsidRPr="00BE5F04" w:rsidRDefault="00460200" w:rsidP="00460200">
      <w:pPr>
        <w:pStyle w:val="Bullet1"/>
        <w:spacing w:before="0"/>
        <w:ind w:left="720"/>
        <w:jc w:val="left"/>
        <w:rPr>
          <w:rFonts w:ascii="Arial" w:hAnsi="Arial" w:cs="Arial"/>
          <w:szCs w:val="24"/>
        </w:rPr>
      </w:pPr>
    </w:p>
    <w:p w:rsidR="005A0797" w:rsidRDefault="005A0797" w:rsidP="007E7C02">
      <w:pPr>
        <w:pStyle w:val="Bullet1"/>
        <w:numPr>
          <w:ilvl w:val="0"/>
          <w:numId w:val="22"/>
        </w:numPr>
        <w:spacing w:before="0"/>
        <w:jc w:val="left"/>
        <w:rPr>
          <w:rFonts w:ascii="Arial" w:hAnsi="Arial" w:cs="Arial"/>
          <w:szCs w:val="24"/>
        </w:rPr>
      </w:pPr>
      <w:r w:rsidRPr="00BE5F04">
        <w:rPr>
          <w:rFonts w:ascii="Arial" w:hAnsi="Arial" w:cs="Arial"/>
          <w:szCs w:val="24"/>
        </w:rPr>
        <w:t>Receiving guidance and health alerts t</w:t>
      </w:r>
      <w:r w:rsidR="00460200">
        <w:rPr>
          <w:rFonts w:ascii="Arial" w:hAnsi="Arial" w:cs="Arial"/>
          <w:szCs w:val="24"/>
        </w:rPr>
        <w:t>hrough the Health Alert Network.</w:t>
      </w:r>
    </w:p>
    <w:p w:rsidR="00460200" w:rsidRPr="00BE5F04" w:rsidRDefault="00460200" w:rsidP="00460200">
      <w:pPr>
        <w:pStyle w:val="Bullet1"/>
        <w:spacing w:before="0"/>
        <w:ind w:left="720"/>
        <w:jc w:val="left"/>
        <w:rPr>
          <w:rFonts w:ascii="Arial" w:hAnsi="Arial" w:cs="Arial"/>
          <w:szCs w:val="24"/>
        </w:rPr>
      </w:pPr>
    </w:p>
    <w:p w:rsidR="005A0797" w:rsidRPr="00BE5F04" w:rsidRDefault="005A0797" w:rsidP="007E7C02">
      <w:pPr>
        <w:pStyle w:val="Bullet1"/>
        <w:numPr>
          <w:ilvl w:val="0"/>
          <w:numId w:val="22"/>
        </w:numPr>
        <w:spacing w:before="0"/>
        <w:jc w:val="left"/>
        <w:rPr>
          <w:rFonts w:ascii="Arial" w:hAnsi="Arial" w:cs="Arial"/>
          <w:szCs w:val="24"/>
        </w:rPr>
      </w:pPr>
      <w:r w:rsidRPr="00BE5F04">
        <w:rPr>
          <w:rFonts w:ascii="Arial" w:hAnsi="Arial" w:cs="Arial"/>
          <w:szCs w:val="24"/>
        </w:rPr>
        <w:t>Participating in any after-action planning as requested from public health officials</w:t>
      </w:r>
      <w:r w:rsidR="00460200">
        <w:rPr>
          <w:rFonts w:ascii="Arial" w:hAnsi="Arial" w:cs="Arial"/>
          <w:szCs w:val="24"/>
        </w:rPr>
        <w:t>.</w:t>
      </w:r>
    </w:p>
    <w:p w:rsidR="00BE5F04" w:rsidRPr="0025272B" w:rsidRDefault="00BE5F04" w:rsidP="00BE5F04">
      <w:pPr>
        <w:pStyle w:val="Bullet1"/>
        <w:spacing w:before="0"/>
        <w:ind w:left="720"/>
        <w:jc w:val="left"/>
        <w:rPr>
          <w:rFonts w:ascii="Arial" w:hAnsi="Arial" w:cs="Arial"/>
          <w:szCs w:val="24"/>
        </w:rPr>
      </w:pPr>
    </w:p>
    <w:p w:rsidR="005A0797" w:rsidRPr="00BE5F04" w:rsidRDefault="0002672F" w:rsidP="00BE5F04">
      <w:pPr>
        <w:pStyle w:val="BodyText"/>
        <w:spacing w:before="0"/>
        <w:jc w:val="left"/>
        <w:rPr>
          <w:rFonts w:ascii="Arial" w:hAnsi="Arial" w:cs="Arial"/>
          <w:b/>
          <w:szCs w:val="24"/>
        </w:rPr>
      </w:pPr>
      <w:r w:rsidRPr="00BE5F04">
        <w:rPr>
          <w:rFonts w:ascii="Arial" w:hAnsi="Arial" w:cs="Arial"/>
          <w:b/>
          <w:i/>
          <w:szCs w:val="24"/>
        </w:rPr>
        <w:t>&lt;</w:t>
      </w:r>
      <w:r w:rsidR="00747910">
        <w:rPr>
          <w:rFonts w:ascii="Arial" w:hAnsi="Arial" w:cs="Arial"/>
          <w:b/>
          <w:szCs w:val="24"/>
        </w:rPr>
        <w:t>Insert d</w:t>
      </w:r>
      <w:r w:rsidR="00C517D2" w:rsidRPr="00BE5F04">
        <w:rPr>
          <w:rFonts w:ascii="Arial" w:hAnsi="Arial" w:cs="Arial"/>
          <w:b/>
          <w:szCs w:val="24"/>
        </w:rPr>
        <w:t>escri</w:t>
      </w:r>
      <w:r w:rsidR="00747910">
        <w:rPr>
          <w:rFonts w:ascii="Arial" w:hAnsi="Arial" w:cs="Arial"/>
          <w:b/>
          <w:szCs w:val="24"/>
        </w:rPr>
        <w:t>ption</w:t>
      </w:r>
      <w:r w:rsidR="00C517D2" w:rsidRPr="00BE5F04">
        <w:rPr>
          <w:rFonts w:ascii="Arial" w:hAnsi="Arial" w:cs="Arial"/>
          <w:b/>
          <w:szCs w:val="24"/>
        </w:rPr>
        <w:t>/o</w:t>
      </w:r>
      <w:r w:rsidR="005A0797" w:rsidRPr="00BE5F04">
        <w:rPr>
          <w:rFonts w:ascii="Arial" w:hAnsi="Arial" w:cs="Arial"/>
          <w:b/>
          <w:szCs w:val="24"/>
        </w:rPr>
        <w:t>utline</w:t>
      </w:r>
      <w:r w:rsidR="00C517D2" w:rsidRPr="00BE5F04">
        <w:rPr>
          <w:rFonts w:ascii="Arial" w:hAnsi="Arial" w:cs="Arial"/>
          <w:b/>
          <w:szCs w:val="24"/>
        </w:rPr>
        <w:t xml:space="preserve"> below</w:t>
      </w:r>
      <w:r w:rsidR="005A0797" w:rsidRPr="00BE5F04">
        <w:rPr>
          <w:rFonts w:ascii="Arial" w:hAnsi="Arial" w:cs="Arial"/>
          <w:b/>
          <w:szCs w:val="24"/>
        </w:rPr>
        <w:t xml:space="preserve"> </w:t>
      </w:r>
      <w:r w:rsidR="00460200">
        <w:rPr>
          <w:rFonts w:ascii="Arial" w:hAnsi="Arial" w:cs="Arial"/>
          <w:b/>
          <w:szCs w:val="24"/>
        </w:rPr>
        <w:t xml:space="preserve">on </w:t>
      </w:r>
      <w:r w:rsidR="005A0797" w:rsidRPr="00BE5F04">
        <w:rPr>
          <w:rFonts w:ascii="Arial" w:hAnsi="Arial" w:cs="Arial"/>
          <w:b/>
          <w:szCs w:val="24"/>
        </w:rPr>
        <w:t xml:space="preserve">how the </w:t>
      </w:r>
      <w:r w:rsidR="00BD3B96">
        <w:rPr>
          <w:rFonts w:ascii="Arial" w:hAnsi="Arial" w:cs="Arial"/>
          <w:b/>
          <w:szCs w:val="24"/>
        </w:rPr>
        <w:t>facility</w:t>
      </w:r>
      <w:r w:rsidR="00BD3B96" w:rsidRPr="00BE5F04">
        <w:rPr>
          <w:rFonts w:ascii="Arial" w:hAnsi="Arial" w:cs="Arial"/>
          <w:b/>
          <w:szCs w:val="24"/>
        </w:rPr>
        <w:t xml:space="preserve"> </w:t>
      </w:r>
      <w:r w:rsidR="005A0797" w:rsidRPr="00BE5F04">
        <w:rPr>
          <w:rFonts w:ascii="Arial" w:hAnsi="Arial" w:cs="Arial"/>
          <w:b/>
          <w:szCs w:val="24"/>
        </w:rPr>
        <w:t>will coordinate planning and response</w:t>
      </w:r>
      <w:r w:rsidR="00576308" w:rsidRPr="00BE5F04">
        <w:rPr>
          <w:rFonts w:ascii="Arial" w:hAnsi="Arial" w:cs="Arial"/>
          <w:b/>
          <w:szCs w:val="24"/>
        </w:rPr>
        <w:t xml:space="preserve"> activities with public health</w:t>
      </w:r>
      <w:r w:rsidRPr="00BE5F04">
        <w:rPr>
          <w:rFonts w:ascii="Arial" w:hAnsi="Arial" w:cs="Arial"/>
          <w:b/>
          <w:szCs w:val="24"/>
        </w:rPr>
        <w:t>&gt;</w:t>
      </w:r>
    </w:p>
    <w:p w:rsidR="0002672F" w:rsidRPr="00BE5F04" w:rsidRDefault="0002672F" w:rsidP="00BE5F04">
      <w:pPr>
        <w:pStyle w:val="BodyText"/>
        <w:spacing w:before="0"/>
        <w:jc w:val="left"/>
        <w:rPr>
          <w:rFonts w:ascii="Arial" w:hAnsi="Arial" w:cs="Arial"/>
          <w:szCs w:val="24"/>
        </w:rPr>
      </w:pPr>
    </w:p>
    <w:p w:rsidR="005A0797" w:rsidRPr="0025272B" w:rsidRDefault="000455CD" w:rsidP="00C27B36">
      <w:pPr>
        <w:pStyle w:val="Heading2"/>
      </w:pPr>
      <w:r>
        <w:br w:type="page"/>
      </w:r>
      <w:bookmarkStart w:id="34" w:name="_Toc481141553"/>
      <w:r w:rsidR="0025272B" w:rsidRPr="0025272B">
        <w:lastRenderedPageBreak/>
        <w:t>RESOURCES AND ASSETS</w:t>
      </w:r>
      <w:bookmarkEnd w:id="34"/>
    </w:p>
    <w:p w:rsidR="0025272B" w:rsidRPr="0025272B" w:rsidRDefault="0025272B" w:rsidP="0025272B">
      <w:pPr>
        <w:pStyle w:val="BodyText"/>
        <w:spacing w:before="0"/>
        <w:rPr>
          <w:rFonts w:ascii="Arial" w:hAnsi="Arial" w:cs="Arial"/>
          <w:szCs w:val="24"/>
        </w:rPr>
      </w:pPr>
    </w:p>
    <w:p w:rsidR="005A0797" w:rsidRPr="0025272B" w:rsidRDefault="005A0797" w:rsidP="00626CBC">
      <w:pPr>
        <w:pStyle w:val="Heading3"/>
      </w:pPr>
      <w:bookmarkStart w:id="35" w:name="_Toc481141554"/>
      <w:r w:rsidRPr="0025272B">
        <w:t>Acquiring and Replenishing Medications and Supplies</w:t>
      </w:r>
      <w:bookmarkEnd w:id="35"/>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The amounts and locations of current pharmaceuticals</w:t>
      </w:r>
      <w:r w:rsidR="00C155D3" w:rsidRPr="0025272B">
        <w:rPr>
          <w:rFonts w:ascii="Arial" w:hAnsi="Arial" w:cs="Arial"/>
          <w:szCs w:val="24"/>
        </w:rPr>
        <w:t xml:space="preserve"> and</w:t>
      </w:r>
      <w:r w:rsidRPr="0025272B">
        <w:rPr>
          <w:rFonts w:ascii="Arial" w:hAnsi="Arial" w:cs="Arial"/>
          <w:szCs w:val="24"/>
        </w:rPr>
        <w:t xml:space="preserve"> medical and non-medical supplies are evaluated to determine how many hours the </w:t>
      </w:r>
      <w:r w:rsidR="002D5897">
        <w:rPr>
          <w:rFonts w:ascii="Arial" w:hAnsi="Arial" w:cs="Arial"/>
          <w:szCs w:val="24"/>
        </w:rPr>
        <w:t>center</w:t>
      </w:r>
      <w:r w:rsidRPr="0025272B">
        <w:rPr>
          <w:rFonts w:ascii="Arial" w:hAnsi="Arial" w:cs="Arial"/>
          <w:szCs w:val="24"/>
        </w:rPr>
        <w:t xml:space="preserve"> can sustain </w:t>
      </w:r>
      <w:r w:rsidR="00460200">
        <w:rPr>
          <w:rFonts w:ascii="Arial" w:hAnsi="Arial" w:cs="Arial"/>
          <w:szCs w:val="24"/>
        </w:rPr>
        <w:t>operations</w:t>
      </w:r>
      <w:r w:rsidRPr="0025272B">
        <w:rPr>
          <w:rFonts w:ascii="Arial" w:hAnsi="Arial" w:cs="Arial"/>
          <w:szCs w:val="24"/>
        </w:rPr>
        <w:t xml:space="preserve"> before needing re-supply. This gives the </w:t>
      </w:r>
      <w:r w:rsidR="001C1DF4">
        <w:rPr>
          <w:rFonts w:ascii="Arial" w:hAnsi="Arial" w:cs="Arial"/>
          <w:szCs w:val="24"/>
        </w:rPr>
        <w:t>facility</w:t>
      </w:r>
      <w:r w:rsidR="001C1DF4" w:rsidRPr="0025272B">
        <w:rPr>
          <w:rFonts w:ascii="Arial" w:hAnsi="Arial" w:cs="Arial"/>
          <w:szCs w:val="24"/>
        </w:rPr>
        <w:t xml:space="preserve"> </w:t>
      </w:r>
      <w:r w:rsidRPr="0025272B">
        <w:rPr>
          <w:rFonts w:ascii="Arial" w:hAnsi="Arial" w:cs="Arial"/>
          <w:szCs w:val="24"/>
        </w:rPr>
        <w:t xml:space="preserve">a par value on supplies and aids in the projection of sustainability before terminating services or evacuating if needed supplies are unable to reach the </w:t>
      </w:r>
      <w:r w:rsidR="001C1DF4">
        <w:rPr>
          <w:rFonts w:ascii="Arial" w:hAnsi="Arial" w:cs="Arial"/>
          <w:szCs w:val="24"/>
        </w:rPr>
        <w:t>facility</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Supplying the </w:t>
      </w:r>
      <w:r w:rsidR="001C1DF4">
        <w:rPr>
          <w:rFonts w:ascii="Arial" w:hAnsi="Arial" w:cs="Arial"/>
          <w:szCs w:val="24"/>
        </w:rPr>
        <w:t>facility</w:t>
      </w:r>
      <w:r w:rsidR="001C1DF4" w:rsidRPr="0025272B">
        <w:rPr>
          <w:rFonts w:ascii="Arial" w:hAnsi="Arial" w:cs="Arial"/>
          <w:szCs w:val="24"/>
        </w:rPr>
        <w:t xml:space="preserve"> </w:t>
      </w:r>
      <w:r w:rsidRPr="0025272B">
        <w:rPr>
          <w:rFonts w:ascii="Arial" w:hAnsi="Arial" w:cs="Arial"/>
          <w:szCs w:val="24"/>
        </w:rPr>
        <w:t xml:space="preserve">in an emergency will be initially satisfied by pulling from local resources. As replenishment becomes necessary, resources will be requested from vendors. A list containing the names and contact information of the vendors that deliver and/or manufacture supplies and provide critical services can be found </w:t>
      </w:r>
      <w:r w:rsidR="00460200">
        <w:rPr>
          <w:rFonts w:ascii="Arial" w:hAnsi="Arial" w:cs="Arial"/>
          <w:szCs w:val="24"/>
        </w:rPr>
        <w:t xml:space="preserve">in Annex A: </w:t>
      </w:r>
      <w:r w:rsidR="00AD144F" w:rsidRPr="0025272B">
        <w:rPr>
          <w:rFonts w:ascii="Arial" w:hAnsi="Arial" w:cs="Arial"/>
          <w:szCs w:val="24"/>
        </w:rPr>
        <w:t>Communications Plan</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1C1DF4">
        <w:rPr>
          <w:rFonts w:ascii="Arial" w:hAnsi="Arial" w:cs="Arial"/>
          <w:szCs w:val="24"/>
        </w:rPr>
        <w:t>facility</w:t>
      </w:r>
      <w:r w:rsidR="001C1DF4" w:rsidRPr="0025272B">
        <w:rPr>
          <w:rFonts w:ascii="Arial" w:hAnsi="Arial" w:cs="Arial"/>
          <w:szCs w:val="24"/>
        </w:rPr>
        <w:t xml:space="preserve"> </w:t>
      </w:r>
      <w:r w:rsidRPr="0025272B">
        <w:rPr>
          <w:rFonts w:ascii="Arial" w:hAnsi="Arial" w:cs="Arial"/>
          <w:szCs w:val="24"/>
        </w:rPr>
        <w:t>is unable to acquire sufficient resources through outside vendors and pre-positioned arrangements to meet the healthcare needs of the community,</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will communicate this need to</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w:t>
      </w:r>
      <w:r w:rsidRPr="0025272B">
        <w:rPr>
          <w:rFonts w:ascii="Arial" w:hAnsi="Arial" w:cs="Arial"/>
          <w:b/>
          <w:caps/>
          <w:szCs w:val="24"/>
        </w:rPr>
        <w:t>i</w:t>
      </w:r>
      <w:r w:rsidR="00460200">
        <w:rPr>
          <w:rFonts w:ascii="Arial" w:hAnsi="Arial" w:cs="Arial"/>
          <w:b/>
          <w:szCs w:val="24"/>
        </w:rPr>
        <w:t>nsert name of local emergency m</w:t>
      </w:r>
      <w:r w:rsidRPr="0025272B">
        <w:rPr>
          <w:rFonts w:ascii="Arial" w:hAnsi="Arial" w:cs="Arial"/>
          <w:b/>
          <w:szCs w:val="24"/>
        </w:rPr>
        <w:t xml:space="preserve">anagement </w:t>
      </w:r>
      <w:r w:rsidR="00460200">
        <w:rPr>
          <w:rFonts w:ascii="Arial" w:hAnsi="Arial" w:cs="Arial"/>
          <w:b/>
          <w:szCs w:val="24"/>
        </w:rPr>
        <w:t>a</w:t>
      </w:r>
      <w:r w:rsidR="0064505D" w:rsidRPr="0025272B">
        <w:rPr>
          <w:rFonts w:ascii="Arial" w:hAnsi="Arial" w:cs="Arial"/>
          <w:b/>
          <w:szCs w:val="24"/>
        </w:rPr>
        <w:t>gency&gt;</w:t>
      </w:r>
      <w:r w:rsidRPr="0025272B">
        <w:rPr>
          <w:rFonts w:ascii="Arial" w:hAnsi="Arial" w:cs="Arial"/>
          <w:szCs w:val="24"/>
        </w:rPr>
        <w:t xml:space="preserve"> to help locate resources and replenishments. If sufficient supplies cannot be acquired, the local emergency management </w:t>
      </w:r>
      <w:r w:rsidR="0064505D" w:rsidRPr="0025272B">
        <w:rPr>
          <w:rFonts w:ascii="Arial" w:hAnsi="Arial" w:cs="Arial"/>
          <w:szCs w:val="24"/>
        </w:rPr>
        <w:t>agency</w:t>
      </w:r>
      <w:r w:rsidRPr="0025272B">
        <w:rPr>
          <w:rFonts w:ascii="Arial" w:hAnsi="Arial" w:cs="Arial"/>
          <w:szCs w:val="24"/>
        </w:rPr>
        <w:t xml:space="preserve"> will also provide assistance </w:t>
      </w:r>
      <w:r w:rsidR="00764315">
        <w:rPr>
          <w:rFonts w:ascii="Arial" w:hAnsi="Arial" w:cs="Arial"/>
          <w:szCs w:val="24"/>
        </w:rPr>
        <w:t xml:space="preserve">coordinating the transfer of </w:t>
      </w:r>
      <w:r w:rsidR="00764315" w:rsidRPr="0025272B">
        <w:rPr>
          <w:rFonts w:ascii="Arial" w:hAnsi="Arial" w:cs="Arial"/>
          <w:szCs w:val="24"/>
        </w:rPr>
        <w:t>patients to other facilities upon request</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626CBC">
      <w:pPr>
        <w:pStyle w:val="Heading3"/>
      </w:pPr>
      <w:bookmarkStart w:id="36" w:name="_Toc481141555"/>
      <w:r w:rsidRPr="0025272B">
        <w:t>Sharing Resources with Other Healthcare Organizations</w:t>
      </w:r>
      <w:bookmarkEnd w:id="36"/>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need arises to share resources among area </w:t>
      </w:r>
      <w:r w:rsidR="001C1DF4">
        <w:rPr>
          <w:rFonts w:ascii="Arial" w:hAnsi="Arial" w:cs="Arial"/>
          <w:szCs w:val="24"/>
        </w:rPr>
        <w:t>abortion facilities</w:t>
      </w:r>
      <w:r w:rsidRPr="0025272B">
        <w:rPr>
          <w:rFonts w:ascii="Arial" w:hAnsi="Arial" w:cs="Arial"/>
          <w:szCs w:val="24"/>
        </w:rPr>
        <w:t>, the following</w:t>
      </w:r>
      <w:r w:rsidR="00460200">
        <w:rPr>
          <w:rFonts w:ascii="Arial" w:hAnsi="Arial" w:cs="Arial"/>
          <w:szCs w:val="24"/>
        </w:rPr>
        <w:t xml:space="preserve"> protocol should be followed:</w:t>
      </w:r>
    </w:p>
    <w:p w:rsidR="0025272B" w:rsidRPr="0025272B" w:rsidRDefault="0025272B" w:rsidP="0025272B">
      <w:pPr>
        <w:pStyle w:val="BodyText"/>
        <w:spacing w:before="0"/>
        <w:jc w:val="left"/>
        <w:rPr>
          <w:rFonts w:ascii="Arial" w:hAnsi="Arial" w:cs="Arial"/>
          <w:b/>
          <w:i/>
          <w:szCs w:val="24"/>
          <w:u w:val="single"/>
        </w:rPr>
      </w:pPr>
    </w:p>
    <w:p w:rsidR="005A0797" w:rsidRPr="001C1DF4" w:rsidRDefault="00C155D3" w:rsidP="001C1DF4">
      <w:pPr>
        <w:rPr>
          <w:rFonts w:ascii="Arial" w:hAnsi="Arial" w:cs="Arial"/>
          <w:b/>
        </w:rPr>
      </w:pPr>
      <w:r w:rsidRPr="001C1DF4">
        <w:rPr>
          <w:rFonts w:ascii="Arial" w:hAnsi="Arial" w:cs="Arial"/>
          <w:b/>
        </w:rPr>
        <w:t xml:space="preserve">Include </w:t>
      </w:r>
      <w:r w:rsidR="005A0797" w:rsidRPr="001C1DF4">
        <w:rPr>
          <w:rFonts w:ascii="Arial" w:hAnsi="Arial" w:cs="Arial"/>
          <w:b/>
        </w:rPr>
        <w:t xml:space="preserve">procedure for sharing or borrowing supplies within the </w:t>
      </w:r>
      <w:r w:rsidR="001C1DF4">
        <w:rPr>
          <w:rFonts w:ascii="Arial" w:hAnsi="Arial" w:cs="Arial"/>
          <w:b/>
        </w:rPr>
        <w:t xml:space="preserve">abortion facility </w:t>
      </w:r>
      <w:r w:rsidR="005A0797" w:rsidRPr="001C1DF4">
        <w:rPr>
          <w:rFonts w:ascii="Arial" w:hAnsi="Arial" w:cs="Arial"/>
          <w:b/>
        </w:rPr>
        <w:t>network, if applicable</w:t>
      </w:r>
      <w:r w:rsidR="008A0847" w:rsidRPr="001C1DF4">
        <w:rPr>
          <w:rFonts w:ascii="Arial" w:hAnsi="Arial" w:cs="Arial"/>
          <w:b/>
        </w:rPr>
        <w:t>.</w:t>
      </w:r>
    </w:p>
    <w:p w:rsidR="0025272B" w:rsidRPr="0025272B" w:rsidRDefault="0025272B" w:rsidP="0025272B">
      <w:pPr>
        <w:pStyle w:val="BodyText"/>
        <w:spacing w:before="0"/>
        <w:jc w:val="left"/>
        <w:rPr>
          <w:rFonts w:ascii="Arial" w:hAnsi="Arial" w:cs="Arial"/>
          <w:szCs w:val="24"/>
        </w:rPr>
      </w:pPr>
    </w:p>
    <w:p w:rsidR="004B19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If the </w:t>
      </w:r>
      <w:r w:rsidR="00140893" w:rsidRPr="0025272B">
        <w:rPr>
          <w:rFonts w:ascii="Arial" w:hAnsi="Arial" w:cs="Arial"/>
          <w:szCs w:val="24"/>
        </w:rPr>
        <w:t>healthcare</w:t>
      </w:r>
      <w:r w:rsidRPr="0025272B">
        <w:rPr>
          <w:rFonts w:ascii="Arial" w:hAnsi="Arial" w:cs="Arial"/>
          <w:szCs w:val="24"/>
        </w:rPr>
        <w:t xml:space="preserve"> organizations sharing the resources are within</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&lt;Insert name of jurisdiction&gt;</w:t>
      </w:r>
      <w:r w:rsidRPr="0025272B">
        <w:rPr>
          <w:rFonts w:ascii="Arial" w:hAnsi="Arial" w:cs="Arial"/>
          <w:szCs w:val="24"/>
        </w:rPr>
        <w:t>, the borrowed or loaned products should be docum</w:t>
      </w:r>
      <w:r w:rsidR="00FC6C7E">
        <w:rPr>
          <w:rFonts w:ascii="Arial" w:hAnsi="Arial" w:cs="Arial"/>
          <w:szCs w:val="24"/>
        </w:rPr>
        <w:t>ented on a resource accounting record form such as Hospital Incident Command System (</w:t>
      </w:r>
      <w:r w:rsidRPr="0025272B">
        <w:rPr>
          <w:rFonts w:ascii="Arial" w:hAnsi="Arial" w:cs="Arial"/>
          <w:szCs w:val="24"/>
        </w:rPr>
        <w:t>HICS</w:t>
      </w:r>
      <w:r w:rsidR="00FC6C7E">
        <w:rPr>
          <w:rFonts w:ascii="Arial" w:hAnsi="Arial" w:cs="Arial"/>
          <w:szCs w:val="24"/>
        </w:rPr>
        <w:t>)</w:t>
      </w:r>
      <w:r w:rsidRPr="0025272B">
        <w:rPr>
          <w:rFonts w:ascii="Arial" w:hAnsi="Arial" w:cs="Arial"/>
          <w:szCs w:val="24"/>
        </w:rPr>
        <w:t xml:space="preserve"> Form 257</w:t>
      </w:r>
      <w:r w:rsidR="00F641D7">
        <w:rPr>
          <w:rFonts w:ascii="Arial" w:hAnsi="Arial" w:cs="Arial"/>
          <w:szCs w:val="24"/>
        </w:rPr>
        <w:t xml:space="preserve"> </w:t>
      </w:r>
      <w:r w:rsidR="00FC6C7E">
        <w:rPr>
          <w:rFonts w:ascii="Arial" w:hAnsi="Arial" w:cs="Arial"/>
          <w:szCs w:val="24"/>
        </w:rPr>
        <w:t>(</w:t>
      </w:r>
      <w:r w:rsidR="005A3F22">
        <w:rPr>
          <w:rFonts w:ascii="Arial" w:hAnsi="Arial" w:cs="Arial"/>
          <w:szCs w:val="24"/>
        </w:rPr>
        <w:t>s</w:t>
      </w:r>
      <w:r w:rsidR="00F641D7">
        <w:rPr>
          <w:rFonts w:ascii="Arial" w:hAnsi="Arial" w:cs="Arial"/>
          <w:szCs w:val="24"/>
        </w:rPr>
        <w:t>ee sample HICS forms in Attachment D</w:t>
      </w:r>
      <w:r w:rsidRPr="0025272B">
        <w:rPr>
          <w:rFonts w:ascii="Arial" w:hAnsi="Arial" w:cs="Arial"/>
          <w:szCs w:val="24"/>
        </w:rPr>
        <w:t>)</w:t>
      </w:r>
      <w:r w:rsidR="00FC6C7E">
        <w:rPr>
          <w:rFonts w:ascii="Arial" w:hAnsi="Arial" w:cs="Arial"/>
          <w:szCs w:val="24"/>
        </w:rPr>
        <w:t>.</w:t>
      </w:r>
      <w:r w:rsidRPr="0025272B">
        <w:rPr>
          <w:rFonts w:ascii="Arial" w:hAnsi="Arial" w:cs="Arial"/>
          <w:szCs w:val="24"/>
        </w:rPr>
        <w:t xml:space="preserve"> </w:t>
      </w:r>
      <w:r w:rsidR="00FC6C7E">
        <w:rPr>
          <w:rFonts w:ascii="Arial" w:hAnsi="Arial" w:cs="Arial"/>
          <w:szCs w:val="24"/>
        </w:rPr>
        <w:t>T</w:t>
      </w:r>
      <w:r w:rsidR="00AD144F" w:rsidRPr="0025272B">
        <w:rPr>
          <w:rFonts w:ascii="Arial" w:hAnsi="Arial" w:cs="Arial"/>
          <w:szCs w:val="24"/>
        </w:rPr>
        <w:t>he</w:t>
      </w:r>
      <w:r w:rsidRPr="0025272B">
        <w:rPr>
          <w:rFonts w:ascii="Arial" w:hAnsi="Arial" w:cs="Arial"/>
          <w:szCs w:val="24"/>
        </w:rPr>
        <w:t xml:space="preserve"> equipment should then be returned after use. Any consumable supplies that are used should be billed via invoice and paid by the organization using the supplies. Any unused consumables should be returned.</w:t>
      </w:r>
    </w:p>
    <w:p w:rsidR="0025272B" w:rsidRPr="0025272B" w:rsidRDefault="0025272B" w:rsidP="0025272B">
      <w:pPr>
        <w:pStyle w:val="BodyText"/>
        <w:spacing w:before="0"/>
        <w:jc w:val="left"/>
        <w:rPr>
          <w:rFonts w:ascii="Arial" w:hAnsi="Arial" w:cs="Arial"/>
          <w:szCs w:val="24"/>
        </w:rPr>
      </w:pPr>
    </w:p>
    <w:p w:rsidR="005A0797" w:rsidRPr="001C1DF4" w:rsidRDefault="004B19DF" w:rsidP="001C1DF4">
      <w:pPr>
        <w:rPr>
          <w:rFonts w:ascii="Arial" w:hAnsi="Arial" w:cs="Arial"/>
          <w:b/>
        </w:rPr>
      </w:pPr>
      <w:r w:rsidRPr="001C1DF4">
        <w:rPr>
          <w:rFonts w:ascii="Arial" w:hAnsi="Arial" w:cs="Arial"/>
          <w:b/>
        </w:rPr>
        <w:t>Include other</w:t>
      </w:r>
      <w:r w:rsidR="005A0797" w:rsidRPr="001C1DF4">
        <w:rPr>
          <w:rFonts w:ascii="Arial" w:hAnsi="Arial" w:cs="Arial"/>
          <w:b/>
        </w:rPr>
        <w:t xml:space="preserve"> procedure</w:t>
      </w:r>
      <w:r w:rsidRPr="001C1DF4">
        <w:rPr>
          <w:rFonts w:ascii="Arial" w:hAnsi="Arial" w:cs="Arial"/>
          <w:b/>
        </w:rPr>
        <w:t>s</w:t>
      </w:r>
      <w:r w:rsidR="005A0797" w:rsidRPr="001C1DF4">
        <w:rPr>
          <w:rFonts w:ascii="Arial" w:hAnsi="Arial" w:cs="Arial"/>
          <w:b/>
        </w:rPr>
        <w:t>, if applicable</w:t>
      </w:r>
      <w:r w:rsidRPr="001C1DF4">
        <w:rPr>
          <w:rFonts w:ascii="Arial" w:hAnsi="Arial" w:cs="Arial"/>
          <w:b/>
        </w:rPr>
        <w:t>.</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If the items shared or borrowed come from outside</w:t>
      </w:r>
      <w:r w:rsidR="00460200">
        <w:rPr>
          <w:rFonts w:ascii="Arial" w:hAnsi="Arial" w:cs="Arial"/>
          <w:szCs w:val="24"/>
        </w:rPr>
        <w:t xml:space="preserve"> the</w:t>
      </w:r>
      <w:r w:rsidRPr="0025272B">
        <w:rPr>
          <w:rFonts w:ascii="Arial" w:hAnsi="Arial" w:cs="Arial"/>
          <w:szCs w:val="24"/>
        </w:rPr>
        <w:t xml:space="preserve"> </w:t>
      </w:r>
      <w:r w:rsidRPr="0025272B">
        <w:rPr>
          <w:rFonts w:ascii="Arial" w:hAnsi="Arial" w:cs="Arial"/>
          <w:b/>
          <w:szCs w:val="24"/>
        </w:rPr>
        <w:t>&lt;Insert name of jurisdiction&gt;</w:t>
      </w:r>
      <w:r w:rsidRPr="0025272B">
        <w:rPr>
          <w:rFonts w:ascii="Arial" w:hAnsi="Arial" w:cs="Arial"/>
          <w:szCs w:val="24"/>
        </w:rPr>
        <w:t xml:space="preserve">, the request should be coordinated through the </w:t>
      </w:r>
      <w:r w:rsidRPr="0025272B">
        <w:rPr>
          <w:rFonts w:ascii="Arial" w:hAnsi="Arial" w:cs="Arial"/>
          <w:b/>
          <w:szCs w:val="24"/>
        </w:rPr>
        <w:t xml:space="preserve">&lt;Insert name of emergency management </w:t>
      </w:r>
      <w:r w:rsidR="0085534B">
        <w:rPr>
          <w:rFonts w:ascii="Arial" w:hAnsi="Arial" w:cs="Arial"/>
          <w:b/>
          <w:szCs w:val="24"/>
        </w:rPr>
        <w:t>agency</w:t>
      </w:r>
      <w:r w:rsidRPr="0025272B">
        <w:rPr>
          <w:rFonts w:ascii="Arial" w:hAnsi="Arial" w:cs="Arial"/>
          <w:b/>
          <w:szCs w:val="24"/>
        </w:rPr>
        <w:t>&gt;</w:t>
      </w:r>
      <w:r w:rsidRPr="005A3F22">
        <w:rPr>
          <w:rFonts w:ascii="Arial" w:hAnsi="Arial" w:cs="Arial"/>
          <w:szCs w:val="24"/>
        </w:rPr>
        <w:t>.</w:t>
      </w:r>
      <w:r w:rsidRPr="0025272B">
        <w:rPr>
          <w:rFonts w:ascii="Arial" w:hAnsi="Arial" w:cs="Arial"/>
          <w:b/>
          <w:szCs w:val="24"/>
        </w:rPr>
        <w:t xml:space="preserve"> </w:t>
      </w:r>
      <w:r w:rsidRPr="0025272B">
        <w:rPr>
          <w:rFonts w:ascii="Arial" w:hAnsi="Arial" w:cs="Arial"/>
          <w:szCs w:val="24"/>
        </w:rPr>
        <w:t xml:space="preserve">The </w:t>
      </w:r>
      <w:r w:rsidR="001C1DF4">
        <w:rPr>
          <w:rFonts w:ascii="Arial" w:hAnsi="Arial" w:cs="Arial"/>
          <w:szCs w:val="24"/>
        </w:rPr>
        <w:t>facility</w:t>
      </w:r>
      <w:r w:rsidR="001C1DF4" w:rsidRPr="0025272B">
        <w:rPr>
          <w:rFonts w:ascii="Arial" w:hAnsi="Arial" w:cs="Arial"/>
          <w:szCs w:val="24"/>
        </w:rPr>
        <w:t xml:space="preserve"> </w:t>
      </w:r>
      <w:r w:rsidRPr="0025272B">
        <w:rPr>
          <w:rFonts w:ascii="Arial" w:hAnsi="Arial" w:cs="Arial"/>
          <w:szCs w:val="24"/>
        </w:rPr>
        <w:t xml:space="preserve">should document the final location of the supplies and the quantity and type of items transported. The need must be demonstrated to exceed that of the local jurisdiction prior to disbursement of supplies or equipment. </w:t>
      </w:r>
    </w:p>
    <w:p w:rsidR="0025272B" w:rsidRPr="0025272B" w:rsidRDefault="0025272B" w:rsidP="0025272B">
      <w:pPr>
        <w:pStyle w:val="BodyText"/>
        <w:spacing w:before="0"/>
        <w:jc w:val="left"/>
        <w:rPr>
          <w:rFonts w:ascii="Arial" w:hAnsi="Arial" w:cs="Arial"/>
          <w:szCs w:val="24"/>
        </w:rPr>
      </w:pPr>
    </w:p>
    <w:p w:rsidR="004B19DF" w:rsidRPr="001C1DF4" w:rsidRDefault="004B19DF" w:rsidP="001C1DF4">
      <w:pPr>
        <w:rPr>
          <w:rFonts w:ascii="Arial" w:hAnsi="Arial" w:cs="Arial"/>
          <w:b/>
        </w:rPr>
      </w:pPr>
      <w:r w:rsidRPr="001C1DF4">
        <w:rPr>
          <w:rFonts w:ascii="Arial" w:hAnsi="Arial" w:cs="Arial"/>
          <w:b/>
        </w:rPr>
        <w:lastRenderedPageBreak/>
        <w:t>Include other procedures, if applicable.</w:t>
      </w:r>
    </w:p>
    <w:p w:rsidR="0025272B" w:rsidRPr="0025272B" w:rsidRDefault="0025272B" w:rsidP="0025272B">
      <w:pPr>
        <w:pStyle w:val="BodyText"/>
        <w:spacing w:before="0"/>
        <w:jc w:val="left"/>
        <w:rPr>
          <w:rFonts w:ascii="Arial" w:hAnsi="Arial" w:cs="Arial"/>
          <w:szCs w:val="24"/>
        </w:rPr>
      </w:pPr>
    </w:p>
    <w:p w:rsidR="005A0797" w:rsidRPr="0025272B" w:rsidRDefault="005A0797" w:rsidP="00626CBC">
      <w:pPr>
        <w:pStyle w:val="Heading3"/>
      </w:pPr>
      <w:bookmarkStart w:id="37" w:name="_Toc481141556"/>
      <w:r w:rsidRPr="0025272B">
        <w:t>Monitoring Quantities of Resources and Assets</w:t>
      </w:r>
      <w:bookmarkEnd w:id="37"/>
    </w:p>
    <w:p w:rsidR="0025272B" w:rsidRPr="0025272B" w:rsidRDefault="0025272B" w:rsidP="0025272B">
      <w:pPr>
        <w:pStyle w:val="BodyText"/>
        <w:spacing w:before="0"/>
        <w:jc w:val="left"/>
        <w:rPr>
          <w:rFonts w:ascii="Arial" w:hAnsi="Arial" w:cs="Arial"/>
          <w:szCs w:val="24"/>
        </w:rPr>
      </w:pPr>
    </w:p>
    <w:p w:rsidR="009B4EDF" w:rsidRPr="0025272B" w:rsidRDefault="005A0797" w:rsidP="0025272B">
      <w:pPr>
        <w:pStyle w:val="BodyText"/>
        <w:spacing w:before="0"/>
        <w:jc w:val="left"/>
        <w:rPr>
          <w:rFonts w:ascii="Arial" w:hAnsi="Arial" w:cs="Arial"/>
          <w:szCs w:val="24"/>
        </w:rPr>
      </w:pPr>
      <w:r w:rsidRPr="0025272B">
        <w:rPr>
          <w:rFonts w:ascii="Arial" w:hAnsi="Arial" w:cs="Arial"/>
          <w:szCs w:val="24"/>
        </w:rPr>
        <w:t xml:space="preserve">The </w:t>
      </w:r>
      <w:r w:rsidRPr="0025272B">
        <w:rPr>
          <w:rFonts w:ascii="Arial" w:hAnsi="Arial" w:cs="Arial"/>
          <w:b/>
          <w:szCs w:val="24"/>
        </w:rPr>
        <w:t xml:space="preserve">&lt;Insert </w:t>
      </w:r>
      <w:r w:rsidR="00D43CD2" w:rsidRPr="0025272B">
        <w:rPr>
          <w:rFonts w:ascii="Arial" w:hAnsi="Arial" w:cs="Arial"/>
          <w:b/>
          <w:szCs w:val="24"/>
        </w:rPr>
        <w:t>position title</w:t>
      </w:r>
      <w:r w:rsidRPr="0025272B">
        <w:rPr>
          <w:rFonts w:ascii="Arial" w:hAnsi="Arial" w:cs="Arial"/>
          <w:b/>
          <w:szCs w:val="24"/>
        </w:rPr>
        <w:t>&gt;</w:t>
      </w:r>
      <w:r w:rsidRPr="0025272B">
        <w:rPr>
          <w:rFonts w:ascii="Arial" w:hAnsi="Arial" w:cs="Arial"/>
          <w:szCs w:val="24"/>
        </w:rPr>
        <w:t xml:space="preserve"> is responsible for monitoring quantities of assets and resources during an emergency. Resources and assets used during an</w:t>
      </w:r>
      <w:r w:rsidR="00FC6C7E">
        <w:rPr>
          <w:rFonts w:ascii="Arial" w:hAnsi="Arial" w:cs="Arial"/>
          <w:szCs w:val="24"/>
        </w:rPr>
        <w:t xml:space="preserve"> emergency are tracked using a resource accounting record form such as Hospital Incident Command System (</w:t>
      </w:r>
      <w:r w:rsidRPr="0025272B">
        <w:rPr>
          <w:rFonts w:ascii="Arial" w:hAnsi="Arial" w:cs="Arial"/>
          <w:szCs w:val="24"/>
        </w:rPr>
        <w:t>HICS</w:t>
      </w:r>
      <w:r w:rsidR="00FC6C7E">
        <w:rPr>
          <w:rFonts w:ascii="Arial" w:hAnsi="Arial" w:cs="Arial"/>
          <w:szCs w:val="24"/>
        </w:rPr>
        <w:t>)</w:t>
      </w:r>
      <w:r w:rsidRPr="0025272B">
        <w:rPr>
          <w:rFonts w:ascii="Arial" w:hAnsi="Arial" w:cs="Arial"/>
          <w:szCs w:val="24"/>
        </w:rPr>
        <w:t xml:space="preserve"> Form 257</w:t>
      </w:r>
      <w:r w:rsidR="005A3F22">
        <w:rPr>
          <w:rFonts w:ascii="Arial" w:hAnsi="Arial" w:cs="Arial"/>
          <w:szCs w:val="24"/>
        </w:rPr>
        <w:t xml:space="preserve"> </w:t>
      </w:r>
      <w:r w:rsidR="00FC6C7E">
        <w:rPr>
          <w:rFonts w:ascii="Arial" w:hAnsi="Arial" w:cs="Arial"/>
          <w:szCs w:val="24"/>
        </w:rPr>
        <w:t>(</w:t>
      </w:r>
      <w:r w:rsidR="005A3F22">
        <w:rPr>
          <w:rFonts w:ascii="Arial" w:hAnsi="Arial" w:cs="Arial"/>
          <w:szCs w:val="24"/>
        </w:rPr>
        <w:t>s</w:t>
      </w:r>
      <w:r w:rsidR="00F641D7">
        <w:rPr>
          <w:rFonts w:ascii="Arial" w:hAnsi="Arial" w:cs="Arial"/>
          <w:szCs w:val="24"/>
        </w:rPr>
        <w:t>ee sample HICS forms in Attachment D</w:t>
      </w:r>
      <w:r w:rsidRPr="0025272B">
        <w:rPr>
          <w:rFonts w:ascii="Arial" w:hAnsi="Arial" w:cs="Arial"/>
          <w:szCs w:val="24"/>
        </w:rPr>
        <w:t xml:space="preserve">). </w:t>
      </w:r>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b/>
          <w:szCs w:val="24"/>
        </w:rPr>
      </w:pPr>
      <w:r w:rsidRPr="0025272B">
        <w:rPr>
          <w:rFonts w:ascii="Arial" w:hAnsi="Arial" w:cs="Arial"/>
          <w:b/>
          <w:szCs w:val="24"/>
        </w:rPr>
        <w:t xml:space="preserve">List other inventory </w:t>
      </w:r>
      <w:r w:rsidR="008A0847" w:rsidRPr="0025272B">
        <w:rPr>
          <w:rFonts w:ascii="Arial" w:hAnsi="Arial" w:cs="Arial"/>
          <w:b/>
          <w:szCs w:val="24"/>
        </w:rPr>
        <w:t>tracking systems, if applicable.</w:t>
      </w:r>
    </w:p>
    <w:p w:rsidR="0025272B" w:rsidRPr="0025272B" w:rsidRDefault="0025272B" w:rsidP="0025272B">
      <w:pPr>
        <w:pStyle w:val="BodyText"/>
        <w:spacing w:before="0"/>
        <w:jc w:val="left"/>
        <w:rPr>
          <w:rFonts w:ascii="Arial" w:hAnsi="Arial" w:cs="Arial"/>
          <w:szCs w:val="24"/>
        </w:rPr>
      </w:pPr>
    </w:p>
    <w:p w:rsidR="005A0797" w:rsidRPr="0025272B" w:rsidRDefault="00BE2D8F" w:rsidP="00626CBC">
      <w:pPr>
        <w:pStyle w:val="Heading3"/>
      </w:pPr>
      <w:bookmarkStart w:id="38" w:name="_Toc481141557"/>
      <w:r w:rsidRPr="0025272B">
        <w:t>Resource</w:t>
      </w:r>
      <w:r w:rsidR="005A0797" w:rsidRPr="0025272B">
        <w:t xml:space="preserve"> Sustainability</w:t>
      </w:r>
      <w:bookmarkEnd w:id="38"/>
    </w:p>
    <w:p w:rsidR="0025272B" w:rsidRPr="0025272B" w:rsidRDefault="0025272B" w:rsidP="0025272B">
      <w:pPr>
        <w:pStyle w:val="BodyText"/>
        <w:spacing w:before="0"/>
        <w:jc w:val="left"/>
        <w:rPr>
          <w:rFonts w:ascii="Arial" w:hAnsi="Arial" w:cs="Arial"/>
          <w:szCs w:val="24"/>
        </w:rPr>
      </w:pPr>
    </w:p>
    <w:p w:rsidR="005A0797" w:rsidRPr="0025272B" w:rsidRDefault="005A0797" w:rsidP="0025272B">
      <w:pPr>
        <w:pStyle w:val="BodyText"/>
        <w:spacing w:before="0"/>
        <w:jc w:val="left"/>
        <w:rPr>
          <w:rFonts w:ascii="Arial" w:hAnsi="Arial" w:cs="Arial"/>
          <w:szCs w:val="24"/>
        </w:rPr>
      </w:pPr>
      <w:r w:rsidRPr="0025272B">
        <w:rPr>
          <w:rFonts w:ascii="Arial" w:hAnsi="Arial" w:cs="Arial"/>
          <w:szCs w:val="24"/>
        </w:rPr>
        <w:t>Establishing the sustainability of resources is crucial to determining if services can be rendered during a disaster</w:t>
      </w:r>
      <w:r w:rsidR="00D904EE">
        <w:rPr>
          <w:rFonts w:ascii="Arial" w:hAnsi="Arial" w:cs="Arial"/>
          <w:szCs w:val="24"/>
        </w:rPr>
        <w:t xml:space="preserve"> for three to ten</w:t>
      </w:r>
      <w:r w:rsidR="00BE2D8F" w:rsidRPr="0025272B">
        <w:rPr>
          <w:rFonts w:ascii="Arial" w:hAnsi="Arial" w:cs="Arial"/>
          <w:szCs w:val="24"/>
        </w:rPr>
        <w:t xml:space="preserve"> days, based on the </w:t>
      </w:r>
      <w:r w:rsidR="001C1DF4">
        <w:rPr>
          <w:rFonts w:ascii="Arial" w:hAnsi="Arial" w:cs="Arial"/>
          <w:szCs w:val="24"/>
        </w:rPr>
        <w:t>facility</w:t>
      </w:r>
      <w:r w:rsidR="001C1DF4" w:rsidRPr="0025272B">
        <w:rPr>
          <w:rFonts w:ascii="Arial" w:hAnsi="Arial" w:cs="Arial"/>
          <w:szCs w:val="24"/>
        </w:rPr>
        <w:t xml:space="preserve">’s </w:t>
      </w:r>
      <w:r w:rsidR="00BE2D8F" w:rsidRPr="0025272B">
        <w:rPr>
          <w:rFonts w:ascii="Arial" w:hAnsi="Arial" w:cs="Arial"/>
          <w:szCs w:val="24"/>
        </w:rPr>
        <w:t>assessment of their hazard vulnerabilities</w:t>
      </w:r>
      <w:r w:rsidR="00D904EE">
        <w:rPr>
          <w:rFonts w:ascii="Arial" w:hAnsi="Arial" w:cs="Arial"/>
          <w:szCs w:val="24"/>
        </w:rPr>
        <w:t xml:space="preserve">. </w:t>
      </w:r>
      <w:r w:rsidRPr="0025272B">
        <w:rPr>
          <w:rFonts w:ascii="Arial" w:hAnsi="Arial" w:cs="Arial"/>
          <w:szCs w:val="24"/>
        </w:rPr>
        <w:t xml:space="preserve">Resource inventory is currently maintained to provide for approximately </w:t>
      </w:r>
      <w:r w:rsidRPr="0025272B">
        <w:rPr>
          <w:rFonts w:ascii="Arial" w:hAnsi="Arial" w:cs="Arial"/>
          <w:b/>
          <w:szCs w:val="24"/>
        </w:rPr>
        <w:t>&lt;Insert number of hours/days&gt;</w:t>
      </w:r>
      <w:r w:rsidRPr="0025272B">
        <w:rPr>
          <w:rFonts w:ascii="Arial" w:hAnsi="Arial" w:cs="Arial"/>
          <w:caps/>
          <w:szCs w:val="24"/>
        </w:rPr>
        <w:t>.</w:t>
      </w:r>
      <w:r w:rsidRPr="0025272B">
        <w:rPr>
          <w:rFonts w:ascii="Arial" w:hAnsi="Arial" w:cs="Arial"/>
          <w:szCs w:val="24"/>
        </w:rPr>
        <w:t xml:space="preserve"> If </w:t>
      </w:r>
      <w:r w:rsidR="00616E6C" w:rsidRPr="0025272B">
        <w:rPr>
          <w:rFonts w:ascii="Arial" w:hAnsi="Arial" w:cs="Arial"/>
          <w:szCs w:val="24"/>
        </w:rPr>
        <w:t>this</w:t>
      </w:r>
      <w:r w:rsidRPr="0025272B">
        <w:rPr>
          <w:rFonts w:ascii="Arial" w:hAnsi="Arial" w:cs="Arial"/>
          <w:szCs w:val="24"/>
        </w:rPr>
        <w:t xml:space="preserve"> cannot be sustained through </w:t>
      </w:r>
      <w:r w:rsidR="00616E6C" w:rsidRPr="0025272B">
        <w:rPr>
          <w:rFonts w:ascii="Arial" w:hAnsi="Arial" w:cs="Arial"/>
          <w:szCs w:val="24"/>
        </w:rPr>
        <w:t xml:space="preserve">current </w:t>
      </w:r>
      <w:r w:rsidRPr="0025272B">
        <w:rPr>
          <w:rFonts w:ascii="Arial" w:hAnsi="Arial" w:cs="Arial"/>
          <w:szCs w:val="24"/>
        </w:rPr>
        <w:t>inventory</w:t>
      </w:r>
      <w:r w:rsidR="00616E6C" w:rsidRPr="0025272B">
        <w:rPr>
          <w:rFonts w:ascii="Arial" w:hAnsi="Arial" w:cs="Arial"/>
          <w:szCs w:val="24"/>
        </w:rPr>
        <w:t>, agreements are in place with suppliers and vendors for the remaining days.</w:t>
      </w:r>
      <w:r w:rsidRPr="0025272B">
        <w:rPr>
          <w:rFonts w:ascii="Arial" w:hAnsi="Arial" w:cs="Arial"/>
          <w:szCs w:val="24"/>
        </w:rPr>
        <w:t xml:space="preserve"> </w:t>
      </w:r>
      <w:r w:rsidR="00616E6C" w:rsidRPr="0025272B">
        <w:rPr>
          <w:rFonts w:ascii="Arial" w:hAnsi="Arial" w:cs="Arial"/>
          <w:szCs w:val="24"/>
        </w:rPr>
        <w:t xml:space="preserve">If supplies cannot be obtained, </w:t>
      </w:r>
      <w:r w:rsidRPr="0025272B">
        <w:rPr>
          <w:rFonts w:ascii="Arial" w:hAnsi="Arial" w:cs="Arial"/>
          <w:szCs w:val="24"/>
        </w:rPr>
        <w:t xml:space="preserve">policies and procedures are in place in the event the </w:t>
      </w:r>
      <w:r w:rsidR="001C1DF4">
        <w:rPr>
          <w:rFonts w:ascii="Arial" w:hAnsi="Arial" w:cs="Arial"/>
          <w:szCs w:val="24"/>
        </w:rPr>
        <w:t>facility</w:t>
      </w:r>
      <w:r w:rsidR="001C1DF4" w:rsidRPr="0025272B">
        <w:rPr>
          <w:rFonts w:ascii="Arial" w:hAnsi="Arial" w:cs="Arial"/>
          <w:szCs w:val="24"/>
        </w:rPr>
        <w:t xml:space="preserve"> </w:t>
      </w:r>
      <w:r w:rsidRPr="0025272B">
        <w:rPr>
          <w:rFonts w:ascii="Arial" w:hAnsi="Arial" w:cs="Arial"/>
          <w:szCs w:val="24"/>
        </w:rPr>
        <w:t>may need to evacuate or temporarily close.</w:t>
      </w:r>
    </w:p>
    <w:p w:rsidR="00460200" w:rsidRDefault="00460200" w:rsidP="00460200">
      <w:pPr>
        <w:pStyle w:val="BodyText"/>
        <w:spacing w:before="0"/>
        <w:jc w:val="left"/>
        <w:rPr>
          <w:rFonts w:ascii="Arial" w:hAnsi="Arial" w:cs="Arial"/>
          <w:b/>
          <w:szCs w:val="24"/>
        </w:rPr>
      </w:pPr>
    </w:p>
    <w:p w:rsidR="00460200" w:rsidRPr="00334D57" w:rsidRDefault="00460200" w:rsidP="00460200">
      <w:pPr>
        <w:pStyle w:val="BodyText"/>
        <w:spacing w:before="0"/>
        <w:jc w:val="left"/>
        <w:rPr>
          <w:rFonts w:ascii="Arial" w:hAnsi="Arial" w:cs="Arial"/>
          <w:b/>
          <w:szCs w:val="24"/>
        </w:rPr>
      </w:pPr>
      <w:r w:rsidRPr="00334D57">
        <w:rPr>
          <w:rFonts w:ascii="Arial" w:hAnsi="Arial" w:cs="Arial"/>
          <w:b/>
          <w:szCs w:val="24"/>
        </w:rPr>
        <w:t>Agreements can be found in At</w:t>
      </w:r>
      <w:r>
        <w:rPr>
          <w:rFonts w:ascii="Arial" w:hAnsi="Arial" w:cs="Arial"/>
          <w:b/>
          <w:szCs w:val="24"/>
        </w:rPr>
        <w:t>tachment B</w:t>
      </w:r>
      <w:r w:rsidRPr="00334D57">
        <w:rPr>
          <w:rFonts w:ascii="Arial" w:hAnsi="Arial" w:cs="Arial"/>
          <w:b/>
          <w:szCs w:val="24"/>
        </w:rPr>
        <w:t>:</w:t>
      </w:r>
      <w:r>
        <w:rPr>
          <w:rFonts w:ascii="Arial" w:hAnsi="Arial" w:cs="Arial"/>
          <w:b/>
          <w:szCs w:val="24"/>
        </w:rPr>
        <w:t xml:space="preserve"> Mutual Aid </w:t>
      </w:r>
      <w:r w:rsidRPr="00334D57">
        <w:rPr>
          <w:rFonts w:ascii="Arial" w:hAnsi="Arial" w:cs="Arial"/>
          <w:b/>
          <w:szCs w:val="24"/>
        </w:rPr>
        <w:t>Agreements/</w:t>
      </w:r>
      <w:r>
        <w:rPr>
          <w:rFonts w:ascii="Arial" w:hAnsi="Arial" w:cs="Arial"/>
          <w:b/>
          <w:szCs w:val="24"/>
        </w:rPr>
        <w:t>Memorandum</w:t>
      </w:r>
      <w:r w:rsidRPr="00334D57">
        <w:rPr>
          <w:rFonts w:ascii="Arial" w:hAnsi="Arial" w:cs="Arial"/>
          <w:b/>
          <w:szCs w:val="24"/>
        </w:rPr>
        <w:t xml:space="preserve"> of Understanding</w:t>
      </w:r>
      <w:r w:rsidR="00F7320A">
        <w:rPr>
          <w:rFonts w:ascii="Arial" w:hAnsi="Arial" w:cs="Arial"/>
          <w:b/>
          <w:szCs w:val="24"/>
        </w:rPr>
        <w:t>.</w:t>
      </w:r>
    </w:p>
    <w:p w:rsidR="005A0797" w:rsidRPr="0025272B" w:rsidRDefault="005A0797" w:rsidP="0025272B">
      <w:pPr>
        <w:pStyle w:val="BodyText"/>
        <w:spacing w:before="0"/>
        <w:jc w:val="left"/>
        <w:rPr>
          <w:rFonts w:ascii="Arial" w:hAnsi="Arial" w:cs="Arial"/>
          <w:szCs w:val="24"/>
        </w:rPr>
      </w:pPr>
    </w:p>
    <w:p w:rsidR="005A0797" w:rsidRPr="003B04AF" w:rsidRDefault="000455CD" w:rsidP="00C27B36">
      <w:pPr>
        <w:pStyle w:val="Heading2"/>
      </w:pPr>
      <w:r>
        <w:br w:type="page"/>
      </w:r>
      <w:bookmarkStart w:id="39" w:name="_Toc481141558"/>
      <w:r w:rsidR="003B04AF" w:rsidRPr="003B04AF">
        <w:lastRenderedPageBreak/>
        <w:t>MANAGEMENT OF STAFF</w:t>
      </w:r>
      <w:bookmarkEnd w:id="39"/>
    </w:p>
    <w:p w:rsidR="003B04AF" w:rsidRPr="003B04AF" w:rsidRDefault="003B04AF" w:rsidP="003B04AF">
      <w:pPr>
        <w:pStyle w:val="BodyText"/>
        <w:spacing w:before="0"/>
        <w:rPr>
          <w:rFonts w:ascii="Arial" w:hAnsi="Arial" w:cs="Arial"/>
          <w:szCs w:val="24"/>
        </w:rPr>
      </w:pPr>
    </w:p>
    <w:p w:rsidR="00757827" w:rsidRPr="003B04AF" w:rsidRDefault="00757827" w:rsidP="00626CBC">
      <w:pPr>
        <w:pStyle w:val="Heading3"/>
      </w:pPr>
      <w:bookmarkStart w:id="40" w:name="_Toc481141559"/>
      <w:r w:rsidRPr="003B04AF">
        <w:t>Assignment of Staff</w:t>
      </w:r>
      <w:bookmarkEnd w:id="40"/>
    </w:p>
    <w:p w:rsidR="003B04AF" w:rsidRPr="003B04AF" w:rsidRDefault="003B04AF"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In a disaster, personnel may not necessarily be assigned to their regular duties</w:t>
      </w:r>
      <w:r w:rsidR="00855D85" w:rsidRPr="003B04AF">
        <w:rPr>
          <w:rFonts w:ascii="Arial" w:hAnsi="Arial" w:cs="Arial"/>
          <w:szCs w:val="24"/>
        </w:rPr>
        <w:t xml:space="preserve"> or their normal supervisor</w:t>
      </w:r>
      <w:r w:rsidRPr="003B04AF">
        <w:rPr>
          <w:rFonts w:ascii="Arial" w:hAnsi="Arial" w:cs="Arial"/>
          <w:szCs w:val="24"/>
        </w:rPr>
        <w:t xml:space="preserve">. They </w:t>
      </w:r>
      <w:r w:rsidR="00855D85" w:rsidRPr="003B04AF">
        <w:rPr>
          <w:rFonts w:ascii="Arial" w:hAnsi="Arial" w:cs="Arial"/>
          <w:szCs w:val="24"/>
        </w:rPr>
        <w:t xml:space="preserve">may </w:t>
      </w:r>
      <w:r w:rsidRPr="003B04AF">
        <w:rPr>
          <w:rFonts w:ascii="Arial" w:hAnsi="Arial" w:cs="Arial"/>
          <w:szCs w:val="24"/>
        </w:rPr>
        <w:t>be asked to perform various jobs that are vital to the operation</w:t>
      </w:r>
      <w:r w:rsidR="00855D85" w:rsidRPr="003B04AF">
        <w:rPr>
          <w:rFonts w:ascii="Arial" w:hAnsi="Arial" w:cs="Arial"/>
          <w:szCs w:val="24"/>
        </w:rPr>
        <w:t xml:space="preserve"> </w:t>
      </w:r>
      <w:r w:rsidR="00C528E6">
        <w:rPr>
          <w:rFonts w:ascii="Arial" w:hAnsi="Arial" w:cs="Arial"/>
          <w:szCs w:val="24"/>
        </w:rPr>
        <w:t>but may not be their normal day-to-</w:t>
      </w:r>
      <w:r w:rsidR="00855D85" w:rsidRPr="003B04AF">
        <w:rPr>
          <w:rFonts w:ascii="Arial" w:hAnsi="Arial" w:cs="Arial"/>
          <w:szCs w:val="24"/>
        </w:rPr>
        <w:t>day duties</w:t>
      </w:r>
      <w:r w:rsidRPr="003B04AF">
        <w:rPr>
          <w:rFonts w:ascii="Arial" w:hAnsi="Arial" w:cs="Arial"/>
          <w:szCs w:val="24"/>
        </w:rPr>
        <w:t xml:space="preserve">. </w:t>
      </w:r>
      <w:r w:rsidR="00855D85" w:rsidRPr="003B04AF">
        <w:rPr>
          <w:rFonts w:ascii="Arial" w:hAnsi="Arial" w:cs="Arial"/>
          <w:szCs w:val="24"/>
        </w:rPr>
        <w:t>The designated reporting location for staff and volunteers will be</w:t>
      </w:r>
      <w:r w:rsidR="00460200">
        <w:rPr>
          <w:rFonts w:ascii="Arial" w:hAnsi="Arial" w:cs="Arial"/>
          <w:szCs w:val="24"/>
        </w:rPr>
        <w:t xml:space="preserve"> the</w:t>
      </w:r>
      <w:r w:rsidR="00855D85" w:rsidRPr="003B04AF">
        <w:rPr>
          <w:rFonts w:ascii="Arial" w:hAnsi="Arial" w:cs="Arial"/>
          <w:szCs w:val="24"/>
        </w:rPr>
        <w:t xml:space="preserve"> </w:t>
      </w:r>
      <w:r w:rsidR="00D904EE">
        <w:rPr>
          <w:rFonts w:ascii="Arial" w:hAnsi="Arial" w:cs="Arial"/>
          <w:b/>
          <w:szCs w:val="24"/>
        </w:rPr>
        <w:t>&lt;Insert r</w:t>
      </w:r>
      <w:r w:rsidR="00460200">
        <w:rPr>
          <w:rFonts w:ascii="Arial" w:hAnsi="Arial" w:cs="Arial"/>
          <w:b/>
          <w:szCs w:val="24"/>
        </w:rPr>
        <w:t>eporting l</w:t>
      </w:r>
      <w:r w:rsidR="00855D85" w:rsidRPr="003B04AF">
        <w:rPr>
          <w:rFonts w:ascii="Arial" w:hAnsi="Arial" w:cs="Arial"/>
          <w:b/>
          <w:szCs w:val="24"/>
        </w:rPr>
        <w:t>ocation&gt;</w:t>
      </w:r>
      <w:r w:rsidRPr="003B04AF">
        <w:rPr>
          <w:rFonts w:ascii="Arial" w:hAnsi="Arial" w:cs="Arial"/>
          <w:szCs w:val="24"/>
        </w:rPr>
        <w:t xml:space="preserve">. </w:t>
      </w:r>
      <w:r w:rsidR="00460200">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will delegate assignments based on communication with the </w:t>
      </w:r>
      <w:r w:rsidR="00140025">
        <w:rPr>
          <w:rFonts w:ascii="Arial" w:hAnsi="Arial" w:cs="Arial"/>
          <w:szCs w:val="24"/>
        </w:rPr>
        <w:t>abortion facility</w:t>
      </w:r>
      <w:r w:rsidR="00D904EE">
        <w:rPr>
          <w:rFonts w:ascii="Arial" w:hAnsi="Arial" w:cs="Arial"/>
          <w:szCs w:val="24"/>
        </w:rPr>
        <w:t>’s</w:t>
      </w:r>
      <w:r w:rsidRPr="003B04AF">
        <w:rPr>
          <w:rFonts w:ascii="Arial" w:hAnsi="Arial" w:cs="Arial"/>
          <w:szCs w:val="24"/>
        </w:rPr>
        <w:t xml:space="preserve"> Command Center. Staff will be assigned as needed and provided information outlining their job responsibilities and </w:t>
      </w:r>
      <w:r w:rsidR="00D904EE">
        <w:rPr>
          <w:rFonts w:ascii="Arial" w:hAnsi="Arial" w:cs="Arial"/>
          <w:szCs w:val="24"/>
        </w:rPr>
        <w:t xml:space="preserve">to </w:t>
      </w:r>
      <w:r w:rsidRPr="003B04AF">
        <w:rPr>
          <w:rFonts w:ascii="Arial" w:hAnsi="Arial" w:cs="Arial"/>
          <w:szCs w:val="24"/>
        </w:rPr>
        <w:t>who</w:t>
      </w:r>
      <w:r w:rsidR="00D904EE">
        <w:rPr>
          <w:rFonts w:ascii="Arial" w:hAnsi="Arial" w:cs="Arial"/>
          <w:szCs w:val="24"/>
        </w:rPr>
        <w:t>m they report</w:t>
      </w:r>
      <w:r w:rsidRPr="003B04AF">
        <w:rPr>
          <w:rFonts w:ascii="Arial" w:hAnsi="Arial" w:cs="Arial"/>
          <w:szCs w:val="24"/>
        </w:rPr>
        <w:t xml:space="preserve">. </w:t>
      </w:r>
    </w:p>
    <w:p w:rsidR="003B04AF" w:rsidRPr="003B04AF" w:rsidRDefault="003B04AF" w:rsidP="003B04AF">
      <w:pPr>
        <w:pStyle w:val="BodyText"/>
        <w:spacing w:before="0"/>
        <w:jc w:val="left"/>
        <w:rPr>
          <w:rFonts w:ascii="Arial" w:hAnsi="Arial" w:cs="Arial"/>
          <w:szCs w:val="24"/>
        </w:rPr>
      </w:pPr>
    </w:p>
    <w:p w:rsidR="00757827" w:rsidRPr="003B04AF" w:rsidRDefault="00981D3F" w:rsidP="003B04AF">
      <w:pPr>
        <w:pStyle w:val="BodyText"/>
        <w:spacing w:before="0"/>
        <w:jc w:val="left"/>
        <w:rPr>
          <w:rFonts w:ascii="Arial" w:hAnsi="Arial" w:cs="Arial"/>
          <w:b/>
          <w:szCs w:val="24"/>
        </w:rPr>
      </w:pPr>
      <w:r w:rsidRPr="003B04AF">
        <w:rPr>
          <w:rFonts w:ascii="Arial" w:hAnsi="Arial" w:cs="Arial"/>
          <w:b/>
          <w:szCs w:val="24"/>
        </w:rPr>
        <w:t xml:space="preserve">&lt;Insert </w:t>
      </w:r>
      <w:r w:rsidR="00140025">
        <w:rPr>
          <w:rFonts w:ascii="Arial" w:hAnsi="Arial" w:cs="Arial"/>
          <w:b/>
          <w:szCs w:val="24"/>
        </w:rPr>
        <w:t xml:space="preserve">facility </w:t>
      </w:r>
      <w:r w:rsidR="00460200">
        <w:rPr>
          <w:rFonts w:ascii="Arial" w:hAnsi="Arial" w:cs="Arial"/>
          <w:b/>
          <w:szCs w:val="24"/>
        </w:rPr>
        <w:t>policy/r</w:t>
      </w:r>
      <w:r w:rsidRPr="003B04AF">
        <w:rPr>
          <w:rFonts w:ascii="Arial" w:hAnsi="Arial" w:cs="Arial"/>
          <w:b/>
          <w:szCs w:val="24"/>
        </w:rPr>
        <w:t>eference&gt;</w:t>
      </w:r>
    </w:p>
    <w:p w:rsidR="003B04AF" w:rsidRPr="003B04AF" w:rsidRDefault="003B04AF" w:rsidP="003B04AF">
      <w:pPr>
        <w:pStyle w:val="BodyText"/>
        <w:spacing w:before="0"/>
        <w:jc w:val="left"/>
        <w:rPr>
          <w:rFonts w:ascii="Arial" w:hAnsi="Arial" w:cs="Arial"/>
          <w:b/>
          <w:szCs w:val="24"/>
        </w:rPr>
      </w:pPr>
    </w:p>
    <w:p w:rsidR="00757827" w:rsidRPr="003B04AF" w:rsidRDefault="00757827" w:rsidP="00626CBC">
      <w:pPr>
        <w:pStyle w:val="Heading3"/>
      </w:pPr>
      <w:bookmarkStart w:id="41" w:name="_Toc481141560"/>
      <w:r w:rsidRPr="003B04AF">
        <w:t>Managing Staff Support Needs</w:t>
      </w:r>
      <w:bookmarkEnd w:id="41"/>
    </w:p>
    <w:p w:rsidR="003B04AF" w:rsidRPr="003B04AF" w:rsidRDefault="003B04AF" w:rsidP="003B04AF">
      <w:pPr>
        <w:pStyle w:val="BodyText"/>
        <w:spacing w:before="0"/>
        <w:jc w:val="left"/>
        <w:rPr>
          <w:rFonts w:ascii="Arial" w:hAnsi="Arial" w:cs="Arial"/>
          <w:szCs w:val="24"/>
        </w:rPr>
      </w:pPr>
    </w:p>
    <w:p w:rsidR="00140025" w:rsidRPr="003B04AF" w:rsidRDefault="00140025" w:rsidP="00140025">
      <w:pPr>
        <w:pStyle w:val="BodyText"/>
        <w:spacing w:before="0"/>
        <w:jc w:val="left"/>
        <w:rPr>
          <w:rFonts w:ascii="Arial" w:hAnsi="Arial" w:cs="Arial"/>
          <w:szCs w:val="24"/>
        </w:rPr>
      </w:pPr>
      <w:r w:rsidRPr="003B04AF">
        <w:rPr>
          <w:rFonts w:ascii="Arial" w:hAnsi="Arial" w:cs="Arial"/>
          <w:szCs w:val="24"/>
        </w:rPr>
        <w:t xml:space="preserve">In some circumstances, it may be necessary to provide housing and/or transportation for staff that might not otherwise be able to perform their critical functions for the </w:t>
      </w:r>
      <w:r>
        <w:rPr>
          <w:rFonts w:ascii="Arial" w:hAnsi="Arial" w:cs="Arial"/>
          <w:szCs w:val="24"/>
        </w:rPr>
        <w:t>facility</w:t>
      </w:r>
      <w:r w:rsidRPr="003B04AF">
        <w:rPr>
          <w:rFonts w:ascii="Arial" w:hAnsi="Arial" w:cs="Arial"/>
          <w:szCs w:val="24"/>
        </w:rPr>
        <w:t xml:space="preserve">. These staff support functions will be coordinated through </w:t>
      </w:r>
      <w:r>
        <w:rPr>
          <w:rFonts w:ascii="Arial" w:hAnsi="Arial" w:cs="Arial"/>
          <w:szCs w:val="24"/>
        </w:rPr>
        <w:t xml:space="preserve">the </w:t>
      </w:r>
      <w:r w:rsidRPr="003B04AF">
        <w:rPr>
          <w:rFonts w:ascii="Arial" w:hAnsi="Arial" w:cs="Arial"/>
          <w:b/>
          <w:szCs w:val="24"/>
        </w:rPr>
        <w:t>&lt;Insert position title&gt;</w:t>
      </w:r>
      <w:r w:rsidRPr="003B04AF">
        <w:rPr>
          <w:rFonts w:ascii="Arial" w:hAnsi="Arial" w:cs="Arial"/>
          <w:szCs w:val="24"/>
        </w:rPr>
        <w:t xml:space="preserve">. </w:t>
      </w:r>
    </w:p>
    <w:p w:rsidR="00140025" w:rsidRDefault="00140025" w:rsidP="003B04AF">
      <w:pPr>
        <w:pStyle w:val="BodyText"/>
        <w:spacing w:before="0"/>
        <w:jc w:val="left"/>
        <w:rPr>
          <w:rFonts w:ascii="Arial" w:hAnsi="Arial" w:cs="Arial"/>
          <w:szCs w:val="24"/>
        </w:rPr>
      </w:pPr>
    </w:p>
    <w:p w:rsidR="00757827" w:rsidRPr="003B04AF" w:rsidRDefault="00757827" w:rsidP="003B04AF">
      <w:pPr>
        <w:pStyle w:val="BodyText"/>
        <w:spacing w:before="0"/>
        <w:jc w:val="left"/>
        <w:rPr>
          <w:rFonts w:ascii="Arial" w:hAnsi="Arial" w:cs="Arial"/>
          <w:szCs w:val="24"/>
        </w:rPr>
      </w:pPr>
      <w:r w:rsidRPr="003B04AF">
        <w:rPr>
          <w:rFonts w:ascii="Arial" w:hAnsi="Arial" w:cs="Arial"/>
          <w:szCs w:val="24"/>
        </w:rPr>
        <w:t>Disasters can create considerable stress for those providing medical care.</w:t>
      </w:r>
      <w:r w:rsidR="00460200">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&lt;Insert position title&gt;</w:t>
      </w:r>
      <w:r w:rsidRPr="003B04AF">
        <w:rPr>
          <w:rFonts w:ascii="Arial" w:hAnsi="Arial" w:cs="Arial"/>
          <w:szCs w:val="24"/>
        </w:rPr>
        <w:t xml:space="preserve"> will coordinate the provision of </w:t>
      </w:r>
      <w:r w:rsidR="00460200">
        <w:rPr>
          <w:rFonts w:ascii="Arial" w:hAnsi="Arial" w:cs="Arial"/>
          <w:szCs w:val="24"/>
        </w:rPr>
        <w:t>crisis counseling</w:t>
      </w:r>
      <w:r w:rsidRPr="003B04AF">
        <w:rPr>
          <w:rFonts w:ascii="Arial" w:hAnsi="Arial" w:cs="Arial"/>
          <w:szCs w:val="24"/>
        </w:rPr>
        <w:t xml:space="preserve"> including incident stress debriefings for staff with: </w:t>
      </w:r>
    </w:p>
    <w:p w:rsidR="003B04AF" w:rsidRPr="003B04AF" w:rsidRDefault="003B04AF" w:rsidP="003B04AF">
      <w:pPr>
        <w:pStyle w:val="Bullet1"/>
        <w:spacing w:before="0"/>
        <w:jc w:val="left"/>
        <w:rPr>
          <w:rFonts w:ascii="Arial" w:hAnsi="Arial" w:cs="Arial"/>
          <w:b/>
          <w:i/>
          <w:szCs w:val="24"/>
        </w:rPr>
      </w:pPr>
    </w:p>
    <w:p w:rsidR="001B79EB" w:rsidRPr="003B04AF" w:rsidRDefault="00460200" w:rsidP="003B04AF">
      <w:pPr>
        <w:pStyle w:val="Bullet1"/>
        <w:spacing w:before="0"/>
        <w:jc w:val="left"/>
        <w:rPr>
          <w:rFonts w:ascii="Arial" w:hAnsi="Arial" w:cs="Arial"/>
          <w:b/>
          <w:szCs w:val="24"/>
        </w:rPr>
      </w:pPr>
      <w:r w:rsidRPr="008D4438">
        <w:rPr>
          <w:rFonts w:ascii="Arial" w:hAnsi="Arial" w:cs="Arial"/>
          <w:szCs w:val="24"/>
        </w:rPr>
        <w:t>The</w:t>
      </w:r>
      <w:r>
        <w:rPr>
          <w:rFonts w:ascii="Arial" w:hAnsi="Arial" w:cs="Arial"/>
          <w:b/>
          <w:szCs w:val="24"/>
        </w:rPr>
        <w:t xml:space="preserve"> </w:t>
      </w:r>
      <w:r w:rsidR="001B79EB" w:rsidRPr="003B04AF">
        <w:rPr>
          <w:rFonts w:ascii="Arial" w:hAnsi="Arial" w:cs="Arial"/>
          <w:b/>
          <w:szCs w:val="24"/>
        </w:rPr>
        <w:t>&lt;Insert</w:t>
      </w:r>
      <w:r w:rsidR="00757827" w:rsidRPr="003B04AF">
        <w:rPr>
          <w:rFonts w:ascii="Arial" w:hAnsi="Arial" w:cs="Arial"/>
          <w:b/>
          <w:szCs w:val="24"/>
        </w:rPr>
        <w:t xml:space="preserve"> name of department(s) and/or organizations (e.g., social workers, chaplains, community mental he</w:t>
      </w:r>
      <w:r>
        <w:rPr>
          <w:rFonts w:ascii="Arial" w:hAnsi="Arial" w:cs="Arial"/>
          <w:b/>
          <w:szCs w:val="24"/>
        </w:rPr>
        <w:t>alth service organizations</w:t>
      </w:r>
      <w:r w:rsidR="00757827" w:rsidRPr="003B04AF">
        <w:rPr>
          <w:rFonts w:ascii="Arial" w:hAnsi="Arial" w:cs="Arial"/>
          <w:b/>
          <w:szCs w:val="24"/>
        </w:rPr>
        <w:t>)</w:t>
      </w:r>
      <w:r w:rsidR="00D52DBB">
        <w:rPr>
          <w:rFonts w:ascii="Arial" w:hAnsi="Arial" w:cs="Arial"/>
          <w:b/>
          <w:szCs w:val="24"/>
        </w:rPr>
        <w:t>&gt;</w:t>
      </w:r>
      <w:r w:rsidR="00757827" w:rsidRPr="003B04AF">
        <w:rPr>
          <w:rFonts w:ascii="Arial" w:hAnsi="Arial" w:cs="Arial"/>
          <w:b/>
          <w:szCs w:val="24"/>
        </w:rPr>
        <w:t xml:space="preserve"> </w:t>
      </w:r>
    </w:p>
    <w:p w:rsidR="003B04AF" w:rsidRPr="003B04AF" w:rsidRDefault="003B04AF" w:rsidP="003B04AF">
      <w:pPr>
        <w:pStyle w:val="Bullet1"/>
        <w:spacing w:before="0"/>
        <w:jc w:val="left"/>
        <w:rPr>
          <w:rFonts w:ascii="Arial" w:hAnsi="Arial" w:cs="Arial"/>
          <w:b/>
          <w:szCs w:val="24"/>
        </w:rPr>
      </w:pPr>
    </w:p>
    <w:p w:rsidR="00757827" w:rsidRPr="003B04AF" w:rsidRDefault="001B79EB" w:rsidP="003B04AF">
      <w:pPr>
        <w:pStyle w:val="Bullet1"/>
        <w:spacing w:before="0"/>
        <w:jc w:val="left"/>
        <w:rPr>
          <w:rFonts w:ascii="Arial" w:hAnsi="Arial" w:cs="Arial"/>
          <w:b/>
          <w:szCs w:val="24"/>
        </w:rPr>
      </w:pPr>
      <w:r w:rsidRPr="003B04AF">
        <w:rPr>
          <w:rFonts w:ascii="Arial" w:hAnsi="Arial" w:cs="Arial"/>
          <w:b/>
          <w:szCs w:val="24"/>
        </w:rPr>
        <w:t>&lt;Insert</w:t>
      </w:r>
      <w:r w:rsidR="00757827" w:rsidRPr="003B04AF">
        <w:rPr>
          <w:rFonts w:ascii="Arial" w:hAnsi="Arial" w:cs="Arial"/>
          <w:b/>
          <w:szCs w:val="24"/>
        </w:rPr>
        <w:t xml:space="preserve"> contact information for each</w:t>
      </w:r>
      <w:r w:rsidRPr="003B04AF">
        <w:rPr>
          <w:rFonts w:ascii="Arial" w:hAnsi="Arial" w:cs="Arial"/>
          <w:b/>
          <w:szCs w:val="24"/>
        </w:rPr>
        <w:t xml:space="preserve"> department/organization listed&gt;</w:t>
      </w:r>
    </w:p>
    <w:p w:rsidR="003B04AF" w:rsidRPr="003B04AF" w:rsidRDefault="003B04AF" w:rsidP="003B04AF">
      <w:pPr>
        <w:pStyle w:val="Bullet1"/>
        <w:spacing w:before="0"/>
        <w:jc w:val="left"/>
        <w:rPr>
          <w:rFonts w:ascii="Arial" w:hAnsi="Arial" w:cs="Arial"/>
          <w:b/>
          <w:szCs w:val="24"/>
        </w:rPr>
      </w:pPr>
    </w:p>
    <w:p w:rsidR="00855D85" w:rsidRPr="003B04AF" w:rsidRDefault="00855D85" w:rsidP="00626CBC">
      <w:pPr>
        <w:pStyle w:val="Heading3"/>
      </w:pPr>
      <w:bookmarkStart w:id="42" w:name="_Toc481141561"/>
      <w:r w:rsidRPr="003B04AF">
        <w:t>Volunteer Needs</w:t>
      </w:r>
      <w:bookmarkEnd w:id="42"/>
    </w:p>
    <w:p w:rsidR="003B04AF" w:rsidRPr="003B04AF" w:rsidRDefault="003B04AF" w:rsidP="003B04AF">
      <w:pPr>
        <w:pStyle w:val="BodyText"/>
        <w:spacing w:before="0"/>
        <w:rPr>
          <w:rFonts w:ascii="Arial" w:hAnsi="Arial" w:cs="Arial"/>
          <w:szCs w:val="24"/>
        </w:rPr>
      </w:pPr>
    </w:p>
    <w:p w:rsidR="00994DF9" w:rsidRPr="00E04994" w:rsidRDefault="00E04994" w:rsidP="003B04AF">
      <w:pPr>
        <w:pStyle w:val="BodyText"/>
        <w:spacing w:before="0"/>
        <w:rPr>
          <w:rFonts w:ascii="Arial" w:hAnsi="Arial" w:cs="Arial"/>
          <w:b/>
          <w:szCs w:val="24"/>
        </w:rPr>
      </w:pPr>
      <w:r>
        <w:rPr>
          <w:rFonts w:ascii="Arial" w:hAnsi="Arial" w:cs="Arial"/>
          <w:b/>
          <w:szCs w:val="24"/>
        </w:rPr>
        <w:t>&lt;</w:t>
      </w:r>
      <w:r w:rsidR="00994DF9" w:rsidRPr="00E04994">
        <w:rPr>
          <w:rFonts w:ascii="Arial" w:hAnsi="Arial" w:cs="Arial"/>
          <w:b/>
          <w:szCs w:val="24"/>
        </w:rPr>
        <w:t>Insert</w:t>
      </w:r>
      <w:r>
        <w:rPr>
          <w:rFonts w:ascii="Arial" w:hAnsi="Arial" w:cs="Arial"/>
          <w:b/>
          <w:szCs w:val="24"/>
        </w:rPr>
        <w:t xml:space="preserve"> or reference</w:t>
      </w:r>
      <w:r w:rsidR="00994DF9" w:rsidRPr="00E04994">
        <w:rPr>
          <w:rFonts w:ascii="Arial" w:hAnsi="Arial" w:cs="Arial"/>
          <w:b/>
          <w:szCs w:val="24"/>
        </w:rPr>
        <w:t xml:space="preserve"> </w:t>
      </w:r>
      <w:r w:rsidR="00140025">
        <w:rPr>
          <w:rFonts w:ascii="Arial" w:hAnsi="Arial" w:cs="Arial"/>
          <w:b/>
          <w:szCs w:val="24"/>
        </w:rPr>
        <w:t>facility</w:t>
      </w:r>
      <w:r w:rsidR="00140025" w:rsidRPr="00E04994">
        <w:rPr>
          <w:rFonts w:ascii="Arial" w:hAnsi="Arial" w:cs="Arial"/>
          <w:b/>
          <w:szCs w:val="24"/>
        </w:rPr>
        <w:t xml:space="preserve">’s </w:t>
      </w:r>
      <w:r w:rsidR="00994DF9" w:rsidRPr="00E04994">
        <w:rPr>
          <w:rFonts w:ascii="Arial" w:hAnsi="Arial" w:cs="Arial"/>
          <w:b/>
          <w:szCs w:val="24"/>
        </w:rPr>
        <w:t>policy for credentialing, assigning to tasks</w:t>
      </w:r>
      <w:r w:rsidR="00407A9D">
        <w:rPr>
          <w:rFonts w:ascii="Arial" w:hAnsi="Arial" w:cs="Arial"/>
          <w:b/>
          <w:szCs w:val="24"/>
        </w:rPr>
        <w:t>,</w:t>
      </w:r>
      <w:r w:rsidR="005E3ACC">
        <w:rPr>
          <w:rFonts w:ascii="Arial" w:hAnsi="Arial" w:cs="Arial"/>
          <w:b/>
          <w:szCs w:val="24"/>
        </w:rPr>
        <w:t xml:space="preserve"> and </w:t>
      </w:r>
      <w:r w:rsidR="00994DF9" w:rsidRPr="00E04994">
        <w:rPr>
          <w:rFonts w:ascii="Arial" w:hAnsi="Arial" w:cs="Arial"/>
          <w:b/>
          <w:szCs w:val="24"/>
        </w:rPr>
        <w:t>Just in Time Training</w:t>
      </w:r>
      <w:r>
        <w:rPr>
          <w:rFonts w:ascii="Arial" w:hAnsi="Arial" w:cs="Arial"/>
          <w:b/>
          <w:szCs w:val="24"/>
        </w:rPr>
        <w:t>&gt;</w:t>
      </w:r>
    </w:p>
    <w:p w:rsidR="003B04AF" w:rsidRPr="003B04AF" w:rsidRDefault="003B04AF" w:rsidP="003B04AF">
      <w:pPr>
        <w:pStyle w:val="BodyText"/>
        <w:spacing w:before="0"/>
        <w:rPr>
          <w:rFonts w:ascii="Arial" w:hAnsi="Arial" w:cs="Arial"/>
          <w:szCs w:val="24"/>
        </w:rPr>
      </w:pPr>
    </w:p>
    <w:p w:rsidR="00994DF9" w:rsidRPr="003B04AF" w:rsidRDefault="00994DF9" w:rsidP="00FE39F5">
      <w:pPr>
        <w:pStyle w:val="BodyText"/>
        <w:spacing w:before="0"/>
        <w:jc w:val="left"/>
        <w:rPr>
          <w:rFonts w:ascii="Arial" w:hAnsi="Arial" w:cs="Arial"/>
          <w:szCs w:val="24"/>
        </w:rPr>
      </w:pPr>
      <w:r w:rsidRPr="003B04AF">
        <w:rPr>
          <w:rFonts w:ascii="Arial" w:hAnsi="Arial" w:cs="Arial"/>
          <w:szCs w:val="24"/>
        </w:rPr>
        <w:t xml:space="preserve">Volunteer contact list can be found in the </w:t>
      </w:r>
      <w:r w:rsidRPr="00FE39F5">
        <w:rPr>
          <w:rFonts w:ascii="Arial" w:hAnsi="Arial" w:cs="Arial"/>
          <w:szCs w:val="24"/>
        </w:rPr>
        <w:t>Annex A</w:t>
      </w:r>
      <w:r w:rsidR="009E0C78">
        <w:rPr>
          <w:rFonts w:ascii="Arial" w:hAnsi="Arial" w:cs="Arial"/>
          <w:szCs w:val="24"/>
        </w:rPr>
        <w:t xml:space="preserve">: Communications, Attachment </w:t>
      </w:r>
      <w:r w:rsidR="00140025">
        <w:rPr>
          <w:rFonts w:ascii="Arial" w:hAnsi="Arial" w:cs="Arial"/>
          <w:szCs w:val="24"/>
        </w:rPr>
        <w:t>2</w:t>
      </w:r>
      <w:r w:rsidR="009E0C78">
        <w:rPr>
          <w:rFonts w:ascii="Arial" w:hAnsi="Arial" w:cs="Arial"/>
          <w:szCs w:val="24"/>
        </w:rPr>
        <w:t xml:space="preserve">, </w:t>
      </w:r>
      <w:proofErr w:type="gramStart"/>
      <w:r w:rsidRPr="00FE39F5">
        <w:rPr>
          <w:rFonts w:ascii="Arial" w:hAnsi="Arial" w:cs="Arial"/>
          <w:szCs w:val="24"/>
        </w:rPr>
        <w:t>Table</w:t>
      </w:r>
      <w:proofErr w:type="gramEnd"/>
      <w:r w:rsidRPr="00FE39F5">
        <w:rPr>
          <w:rFonts w:ascii="Arial" w:hAnsi="Arial" w:cs="Arial"/>
          <w:szCs w:val="24"/>
        </w:rPr>
        <w:t xml:space="preserve"> 3</w:t>
      </w:r>
      <w:r w:rsidR="00D52DBB">
        <w:rPr>
          <w:rFonts w:ascii="Arial" w:hAnsi="Arial" w:cs="Arial"/>
          <w:szCs w:val="24"/>
        </w:rPr>
        <w:t>.</w:t>
      </w:r>
    </w:p>
    <w:p w:rsidR="003B04AF" w:rsidRDefault="003B04AF">
      <w:pPr>
        <w:rPr>
          <w:rFonts w:ascii="Arial" w:hAnsi="Arial" w:cs="Arial"/>
          <w:szCs w:val="24"/>
        </w:rPr>
      </w:pPr>
      <w:r>
        <w:rPr>
          <w:rFonts w:ascii="Arial" w:hAnsi="Arial" w:cs="Arial"/>
          <w:szCs w:val="24"/>
        </w:rPr>
        <w:br w:type="page"/>
      </w:r>
    </w:p>
    <w:p w:rsidR="001B79EB" w:rsidRPr="003B04AF" w:rsidRDefault="003B04AF" w:rsidP="00C27B36">
      <w:pPr>
        <w:pStyle w:val="Heading2"/>
      </w:pPr>
      <w:bookmarkStart w:id="43" w:name="_Toc481141562"/>
      <w:r w:rsidRPr="003B04AF">
        <w:lastRenderedPageBreak/>
        <w:t>PATIENT MANAGEMENT IN AN EMERGENCY</w:t>
      </w:r>
      <w:bookmarkEnd w:id="43"/>
    </w:p>
    <w:p w:rsidR="003B04AF" w:rsidRPr="003B04AF" w:rsidRDefault="003B04AF" w:rsidP="003B04AF">
      <w:pPr>
        <w:pStyle w:val="BodyText"/>
        <w:spacing w:before="0"/>
        <w:rPr>
          <w:rFonts w:ascii="Arial" w:hAnsi="Arial" w:cs="Arial"/>
          <w:szCs w:val="24"/>
        </w:rPr>
      </w:pPr>
    </w:p>
    <w:p w:rsidR="005A0797" w:rsidRPr="003B04AF" w:rsidRDefault="005A0797" w:rsidP="00362CA9">
      <w:pPr>
        <w:pStyle w:val="Heading3"/>
      </w:pPr>
      <w:bookmarkStart w:id="44" w:name="_Toc481141563"/>
      <w:r w:rsidRPr="003B04AF">
        <w:t>Patient Scheduling, Triage/Assessment, Treatment, Transfer</w:t>
      </w:r>
      <w:r w:rsidR="00460200">
        <w:t>,</w:t>
      </w:r>
      <w:r w:rsidRPr="003B04AF">
        <w:t xml:space="preserve"> and Discharge</w:t>
      </w:r>
      <w:bookmarkEnd w:id="44"/>
    </w:p>
    <w:p w:rsidR="003B04AF" w:rsidRPr="003B04AF" w:rsidRDefault="003B04AF" w:rsidP="003B04AF">
      <w:pPr>
        <w:pStyle w:val="BodyText"/>
        <w:spacing w:before="0"/>
        <w:jc w:val="left"/>
        <w:rPr>
          <w:rFonts w:ascii="Arial" w:hAnsi="Arial" w:cs="Arial"/>
          <w:szCs w:val="24"/>
        </w:rPr>
      </w:pPr>
    </w:p>
    <w:p w:rsidR="004D54B4" w:rsidRDefault="004D54B4" w:rsidP="004D54B4">
      <w:pPr>
        <w:pStyle w:val="BodyText"/>
        <w:spacing w:before="0"/>
        <w:jc w:val="left"/>
        <w:rPr>
          <w:rFonts w:ascii="Arial" w:hAnsi="Arial" w:cs="Arial"/>
          <w:szCs w:val="24"/>
        </w:rPr>
      </w:pPr>
      <w:r>
        <w:rPr>
          <w:rFonts w:ascii="Arial" w:hAnsi="Arial" w:cs="Arial"/>
          <w:szCs w:val="24"/>
        </w:rPr>
        <w:t>When there is a disaster, t</w:t>
      </w:r>
      <w:r w:rsidRPr="00125E8B">
        <w:rPr>
          <w:rFonts w:ascii="Arial" w:hAnsi="Arial" w:cs="Arial"/>
          <w:szCs w:val="24"/>
        </w:rPr>
        <w:t xml:space="preserve">he </w:t>
      </w:r>
      <w:r w:rsidRPr="00125E8B">
        <w:rPr>
          <w:rFonts w:ascii="Arial" w:hAnsi="Arial" w:cs="Arial"/>
          <w:b/>
          <w:szCs w:val="24"/>
        </w:rPr>
        <w:t>&lt;Insert position title&gt;</w:t>
      </w:r>
      <w:r w:rsidRPr="00125E8B">
        <w:rPr>
          <w:rFonts w:ascii="Arial" w:hAnsi="Arial" w:cs="Arial"/>
          <w:szCs w:val="24"/>
        </w:rPr>
        <w:t xml:space="preserve"> will inform</w:t>
      </w:r>
      <w:r w:rsidR="00460200">
        <w:rPr>
          <w:rFonts w:ascii="Arial" w:hAnsi="Arial" w:cs="Arial"/>
          <w:szCs w:val="24"/>
        </w:rPr>
        <w:t xml:space="preserve"> the</w:t>
      </w:r>
      <w:r w:rsidRPr="00125E8B">
        <w:rPr>
          <w:rFonts w:ascii="Arial" w:hAnsi="Arial" w:cs="Arial"/>
          <w:szCs w:val="24"/>
        </w:rPr>
        <w:t xml:space="preserve"> </w:t>
      </w:r>
      <w:r w:rsidR="00460200">
        <w:rPr>
          <w:rFonts w:ascii="Arial" w:hAnsi="Arial" w:cs="Arial"/>
          <w:b/>
          <w:szCs w:val="24"/>
        </w:rPr>
        <w:t>&lt;Insert local emergency management a</w:t>
      </w:r>
      <w:r w:rsidRPr="00125E8B">
        <w:rPr>
          <w:rFonts w:ascii="Arial" w:hAnsi="Arial" w:cs="Arial"/>
          <w:b/>
          <w:szCs w:val="24"/>
        </w:rPr>
        <w:t>gency&gt;</w:t>
      </w:r>
      <w:r w:rsidR="00D904EE">
        <w:rPr>
          <w:rFonts w:ascii="Arial" w:hAnsi="Arial" w:cs="Arial"/>
          <w:szCs w:val="24"/>
        </w:rPr>
        <w:t xml:space="preserve"> of the ability of the </w:t>
      </w:r>
      <w:r w:rsidR="00140025">
        <w:rPr>
          <w:rFonts w:ascii="Arial" w:hAnsi="Arial" w:cs="Arial"/>
          <w:szCs w:val="24"/>
        </w:rPr>
        <w:t>facility</w:t>
      </w:r>
      <w:r w:rsidRPr="00125E8B">
        <w:rPr>
          <w:rFonts w:ascii="Arial" w:hAnsi="Arial" w:cs="Arial"/>
          <w:szCs w:val="24"/>
        </w:rPr>
        <w:t xml:space="preserve"> to </w:t>
      </w:r>
      <w:r w:rsidR="00D904EE">
        <w:rPr>
          <w:rFonts w:ascii="Arial" w:hAnsi="Arial" w:cs="Arial"/>
          <w:szCs w:val="24"/>
        </w:rPr>
        <w:t>render aid and the type of aid.</w:t>
      </w:r>
      <w:r w:rsidRPr="00125E8B">
        <w:rPr>
          <w:rFonts w:ascii="Arial" w:hAnsi="Arial" w:cs="Arial"/>
          <w:szCs w:val="24"/>
        </w:rPr>
        <w:t xml:space="preserve"> </w:t>
      </w:r>
    </w:p>
    <w:p w:rsidR="004D54B4" w:rsidRDefault="004D54B4" w:rsidP="004D54B4">
      <w:pPr>
        <w:pStyle w:val="BodyText"/>
        <w:spacing w:before="0"/>
        <w:jc w:val="left"/>
        <w:rPr>
          <w:rFonts w:ascii="Arial" w:hAnsi="Arial" w:cs="Arial"/>
          <w:szCs w:val="24"/>
        </w:rPr>
      </w:pPr>
    </w:p>
    <w:p w:rsidR="004D54B4" w:rsidRDefault="004D54B4" w:rsidP="004D54B4">
      <w:pPr>
        <w:pStyle w:val="BodyText"/>
        <w:spacing w:before="0"/>
        <w:jc w:val="left"/>
        <w:rPr>
          <w:rFonts w:ascii="Arial" w:hAnsi="Arial" w:cs="Arial"/>
        </w:rPr>
      </w:pPr>
      <w:r w:rsidRPr="00D46A53">
        <w:rPr>
          <w:rFonts w:ascii="Arial" w:hAnsi="Arial" w:cs="Arial"/>
        </w:rPr>
        <w:t xml:space="preserve">In the event </w:t>
      </w:r>
      <w:r w:rsidR="00D904EE">
        <w:rPr>
          <w:rFonts w:ascii="Arial" w:hAnsi="Arial" w:cs="Arial"/>
        </w:rPr>
        <w:t xml:space="preserve">of an emergency affecting the </w:t>
      </w:r>
      <w:r w:rsidR="00140025">
        <w:rPr>
          <w:rFonts w:ascii="Arial" w:hAnsi="Arial" w:cs="Arial"/>
        </w:rPr>
        <w:t>facility</w:t>
      </w:r>
      <w:r w:rsidRPr="00D46A53">
        <w:rPr>
          <w:rFonts w:ascii="Arial" w:hAnsi="Arial" w:cs="Arial"/>
        </w:rPr>
        <w:t>,</w:t>
      </w:r>
      <w:r w:rsidR="00460200">
        <w:rPr>
          <w:rFonts w:ascii="Arial" w:hAnsi="Arial" w:cs="Arial"/>
        </w:rPr>
        <w:t xml:space="preserve"> the</w:t>
      </w:r>
      <w:r w:rsidRPr="00D46A53">
        <w:rPr>
          <w:rFonts w:ascii="Arial" w:hAnsi="Arial" w:cs="Arial"/>
        </w:rPr>
        <w:t xml:space="preserve"> </w:t>
      </w:r>
      <w:r w:rsidRPr="00D46A53">
        <w:rPr>
          <w:rFonts w:ascii="Arial" w:hAnsi="Arial" w:cs="Arial"/>
          <w:b/>
          <w:i/>
        </w:rPr>
        <w:t>&lt;</w:t>
      </w:r>
      <w:r w:rsidRPr="00D46A53">
        <w:rPr>
          <w:rFonts w:ascii="Arial" w:hAnsi="Arial" w:cs="Arial"/>
          <w:b/>
        </w:rPr>
        <w:t>Insert position title and</w:t>
      </w:r>
      <w:r w:rsidRPr="00D46A53">
        <w:rPr>
          <w:rFonts w:ascii="Arial" w:hAnsi="Arial" w:cs="Arial"/>
          <w:b/>
          <w:caps/>
        </w:rPr>
        <w:t>/</w:t>
      </w:r>
      <w:r w:rsidRPr="00D46A53">
        <w:rPr>
          <w:rFonts w:ascii="Arial" w:hAnsi="Arial" w:cs="Arial"/>
          <w:b/>
        </w:rPr>
        <w:t>or department(s</w:t>
      </w:r>
      <w:r w:rsidRPr="00D46A53">
        <w:rPr>
          <w:rFonts w:ascii="Arial" w:hAnsi="Arial" w:cs="Arial"/>
          <w:b/>
          <w:caps/>
        </w:rPr>
        <w:t>)&gt;</w:t>
      </w:r>
      <w:r w:rsidRPr="00D46A53">
        <w:rPr>
          <w:rFonts w:ascii="Arial" w:hAnsi="Arial" w:cs="Arial"/>
          <w:i/>
        </w:rPr>
        <w:t xml:space="preserve"> </w:t>
      </w:r>
      <w:r w:rsidRPr="00D46A53">
        <w:rPr>
          <w:rFonts w:ascii="Arial" w:hAnsi="Arial" w:cs="Arial"/>
        </w:rPr>
        <w:t xml:space="preserve">will assess staffing and </w:t>
      </w:r>
      <w:r>
        <w:rPr>
          <w:rFonts w:ascii="Arial" w:hAnsi="Arial" w:cs="Arial"/>
        </w:rPr>
        <w:t>patient</w:t>
      </w:r>
      <w:r w:rsidRPr="00D46A53">
        <w:rPr>
          <w:rFonts w:ascii="Arial" w:hAnsi="Arial" w:cs="Arial"/>
        </w:rPr>
        <w:t xml:space="preserve"> care capacity. Additional staff will be called upon to assist in managing the needs and evacuation of </w:t>
      </w:r>
      <w:r>
        <w:rPr>
          <w:rFonts w:ascii="Arial" w:hAnsi="Arial" w:cs="Arial"/>
        </w:rPr>
        <w:t>patients</w:t>
      </w:r>
      <w:r w:rsidR="00D904EE">
        <w:rPr>
          <w:rFonts w:ascii="Arial" w:hAnsi="Arial" w:cs="Arial"/>
        </w:rPr>
        <w:t xml:space="preserve"> as necessary. </w:t>
      </w:r>
      <w:r>
        <w:rPr>
          <w:rFonts w:ascii="Arial" w:hAnsi="Arial" w:cs="Arial"/>
        </w:rPr>
        <w:t>Nursing</w:t>
      </w:r>
      <w:r w:rsidRPr="00D46A53">
        <w:rPr>
          <w:rFonts w:ascii="Arial" w:hAnsi="Arial" w:cs="Arial"/>
        </w:rPr>
        <w:t xml:space="preserve"> staff will assess the needs of </w:t>
      </w:r>
      <w:r>
        <w:rPr>
          <w:rFonts w:ascii="Arial" w:hAnsi="Arial" w:cs="Arial"/>
        </w:rPr>
        <w:t>patients</w:t>
      </w:r>
      <w:r w:rsidRPr="00D46A53">
        <w:rPr>
          <w:rFonts w:ascii="Arial" w:hAnsi="Arial" w:cs="Arial"/>
        </w:rPr>
        <w:t xml:space="preserve"> and provide appropriate care. </w:t>
      </w:r>
      <w:r>
        <w:rPr>
          <w:rFonts w:ascii="Arial" w:hAnsi="Arial" w:cs="Arial"/>
        </w:rPr>
        <w:t>Patient</w:t>
      </w:r>
      <w:r w:rsidRPr="00D46A53">
        <w:rPr>
          <w:rFonts w:ascii="Arial" w:hAnsi="Arial" w:cs="Arial"/>
        </w:rPr>
        <w:t xml:space="preserve"> admissions to the </w:t>
      </w:r>
      <w:r w:rsidR="00140025">
        <w:rPr>
          <w:rFonts w:ascii="Arial" w:hAnsi="Arial" w:cs="Arial"/>
        </w:rPr>
        <w:t>facility</w:t>
      </w:r>
      <w:r w:rsidR="00140025" w:rsidRPr="00D46A53">
        <w:rPr>
          <w:rFonts w:ascii="Arial" w:hAnsi="Arial" w:cs="Arial"/>
        </w:rPr>
        <w:t xml:space="preserve"> </w:t>
      </w:r>
      <w:r w:rsidRPr="00D46A53">
        <w:rPr>
          <w:rFonts w:ascii="Arial" w:hAnsi="Arial" w:cs="Arial"/>
        </w:rPr>
        <w:t xml:space="preserve">may be curtailed until the emergency situation has subsided. If evacuation is called for, </w:t>
      </w:r>
      <w:r>
        <w:rPr>
          <w:rFonts w:ascii="Arial" w:hAnsi="Arial" w:cs="Arial"/>
        </w:rPr>
        <w:t>patient</w:t>
      </w:r>
      <w:r w:rsidRPr="00D46A53">
        <w:rPr>
          <w:rFonts w:ascii="Arial" w:hAnsi="Arial" w:cs="Arial"/>
        </w:rPr>
        <w:t xml:space="preserve"> care will be coordinated with the receiving </w:t>
      </w:r>
      <w:r w:rsidR="00140025">
        <w:rPr>
          <w:rFonts w:ascii="Arial" w:hAnsi="Arial" w:cs="Arial"/>
        </w:rPr>
        <w:t>facility</w:t>
      </w:r>
      <w:r w:rsidRPr="00D46A53">
        <w:rPr>
          <w:rFonts w:ascii="Arial" w:hAnsi="Arial" w:cs="Arial"/>
        </w:rPr>
        <w:t>.</w:t>
      </w:r>
    </w:p>
    <w:p w:rsidR="003B04AF" w:rsidRPr="003B04AF" w:rsidRDefault="003B04AF" w:rsidP="003B04AF">
      <w:pPr>
        <w:pStyle w:val="BodyText"/>
        <w:spacing w:before="0"/>
        <w:jc w:val="left"/>
        <w:rPr>
          <w:rFonts w:ascii="Arial" w:hAnsi="Arial" w:cs="Arial"/>
          <w:szCs w:val="24"/>
        </w:rPr>
      </w:pPr>
    </w:p>
    <w:p w:rsidR="005A0797" w:rsidRPr="003B04AF" w:rsidRDefault="005A0797" w:rsidP="00362CA9">
      <w:pPr>
        <w:pStyle w:val="Heading3"/>
      </w:pPr>
      <w:bookmarkStart w:id="45" w:name="_Toc481141564"/>
      <w:r w:rsidRPr="003B04AF">
        <w:t>Patient Tracking</w:t>
      </w:r>
      <w:bookmarkEnd w:id="45"/>
    </w:p>
    <w:p w:rsidR="003B04AF" w:rsidRPr="003B04AF" w:rsidRDefault="003B04AF" w:rsidP="003B04AF">
      <w:pPr>
        <w:pStyle w:val="BodyText"/>
        <w:spacing w:before="0"/>
        <w:jc w:val="left"/>
        <w:rPr>
          <w:rFonts w:ascii="Arial" w:hAnsi="Arial" w:cs="Arial"/>
          <w:szCs w:val="24"/>
        </w:rPr>
      </w:pPr>
    </w:p>
    <w:p w:rsidR="00340F1C" w:rsidRPr="003B04AF" w:rsidRDefault="00340F1C" w:rsidP="003B04AF">
      <w:pPr>
        <w:pStyle w:val="BodyText"/>
        <w:spacing w:before="0"/>
        <w:jc w:val="left"/>
        <w:rPr>
          <w:rFonts w:ascii="Arial" w:hAnsi="Arial" w:cs="Arial"/>
          <w:b/>
          <w:szCs w:val="24"/>
        </w:rPr>
      </w:pPr>
      <w:r w:rsidRPr="003B04AF">
        <w:rPr>
          <w:rFonts w:ascii="Arial" w:hAnsi="Arial" w:cs="Arial"/>
          <w:b/>
          <w:szCs w:val="24"/>
        </w:rPr>
        <w:t>&lt;In</w:t>
      </w:r>
      <w:r w:rsidR="00460200">
        <w:rPr>
          <w:rFonts w:ascii="Arial" w:hAnsi="Arial" w:cs="Arial"/>
          <w:b/>
          <w:szCs w:val="24"/>
        </w:rPr>
        <w:t xml:space="preserve">sert </w:t>
      </w:r>
      <w:r w:rsidR="00140025">
        <w:rPr>
          <w:rFonts w:ascii="Arial" w:hAnsi="Arial" w:cs="Arial"/>
          <w:b/>
          <w:szCs w:val="24"/>
        </w:rPr>
        <w:t xml:space="preserve">facility’s </w:t>
      </w:r>
      <w:r w:rsidR="00D904EE">
        <w:rPr>
          <w:rFonts w:ascii="Arial" w:hAnsi="Arial" w:cs="Arial"/>
          <w:b/>
          <w:szCs w:val="24"/>
        </w:rPr>
        <w:t>tracking p</w:t>
      </w:r>
      <w:r w:rsidR="00460200">
        <w:rPr>
          <w:rFonts w:ascii="Arial" w:hAnsi="Arial" w:cs="Arial"/>
          <w:b/>
          <w:szCs w:val="24"/>
        </w:rPr>
        <w:t>olicy-</w:t>
      </w:r>
      <w:r w:rsidRPr="003B04AF">
        <w:rPr>
          <w:rFonts w:ascii="Arial" w:hAnsi="Arial" w:cs="Arial"/>
          <w:b/>
          <w:szCs w:val="24"/>
        </w:rPr>
        <w:t xml:space="preserve"> </w:t>
      </w:r>
      <w:r w:rsidR="00240D0B" w:rsidRPr="003B04AF">
        <w:rPr>
          <w:rFonts w:ascii="Arial" w:hAnsi="Arial" w:cs="Arial"/>
          <w:b/>
          <w:szCs w:val="24"/>
        </w:rPr>
        <w:t xml:space="preserve">if </w:t>
      </w:r>
      <w:r w:rsidRPr="003B04AF">
        <w:rPr>
          <w:rFonts w:ascii="Arial" w:hAnsi="Arial" w:cs="Arial"/>
          <w:b/>
          <w:szCs w:val="24"/>
        </w:rPr>
        <w:t>no policy in place</w:t>
      </w:r>
      <w:r w:rsidR="00460200">
        <w:rPr>
          <w:rFonts w:ascii="Arial" w:hAnsi="Arial" w:cs="Arial"/>
          <w:b/>
          <w:szCs w:val="24"/>
        </w:rPr>
        <w:t>,</w:t>
      </w:r>
      <w:r w:rsidRPr="003B04AF">
        <w:rPr>
          <w:rFonts w:ascii="Arial" w:hAnsi="Arial" w:cs="Arial"/>
          <w:b/>
          <w:szCs w:val="24"/>
        </w:rPr>
        <w:t xml:space="preserve"> describe below&gt;</w:t>
      </w:r>
    </w:p>
    <w:p w:rsidR="003B04AF" w:rsidRPr="003B04AF" w:rsidRDefault="003B04AF" w:rsidP="003B04AF">
      <w:pPr>
        <w:pStyle w:val="BodyText"/>
        <w:spacing w:before="0"/>
        <w:jc w:val="left"/>
        <w:rPr>
          <w:rFonts w:ascii="Arial" w:hAnsi="Arial" w:cs="Arial"/>
          <w:szCs w:val="24"/>
        </w:rPr>
      </w:pPr>
    </w:p>
    <w:p w:rsidR="005A0797" w:rsidRDefault="005A0797" w:rsidP="003B04AF">
      <w:pPr>
        <w:pStyle w:val="BodyText"/>
        <w:spacing w:before="0"/>
        <w:jc w:val="left"/>
        <w:rPr>
          <w:rFonts w:ascii="Arial" w:hAnsi="Arial" w:cs="Arial"/>
          <w:szCs w:val="24"/>
        </w:rPr>
      </w:pPr>
      <w:r w:rsidRPr="003B04AF">
        <w:rPr>
          <w:rFonts w:ascii="Arial" w:hAnsi="Arial" w:cs="Arial"/>
          <w:szCs w:val="24"/>
        </w:rPr>
        <w:t xml:space="preserve">The </w:t>
      </w:r>
      <w:r w:rsidR="00140025">
        <w:rPr>
          <w:rFonts w:ascii="Arial" w:hAnsi="Arial" w:cs="Arial"/>
          <w:szCs w:val="24"/>
        </w:rPr>
        <w:t xml:space="preserve">facility </w:t>
      </w:r>
      <w:r w:rsidRPr="003B04AF">
        <w:rPr>
          <w:rFonts w:ascii="Arial" w:hAnsi="Arial" w:cs="Arial"/>
          <w:szCs w:val="24"/>
        </w:rPr>
        <w:t>receiving</w:t>
      </w:r>
      <w:r w:rsidR="00523F75" w:rsidRPr="003B04AF">
        <w:rPr>
          <w:rFonts w:ascii="Arial" w:hAnsi="Arial" w:cs="Arial"/>
          <w:szCs w:val="24"/>
        </w:rPr>
        <w:t xml:space="preserve"> patients</w:t>
      </w:r>
      <w:r w:rsidRPr="003B04AF">
        <w:rPr>
          <w:rFonts w:ascii="Arial" w:hAnsi="Arial" w:cs="Arial"/>
          <w:szCs w:val="24"/>
        </w:rPr>
        <w:t xml:space="preserve"> will have a patient tracker assigned to track the patients entering and leaving the patient care areas. </w:t>
      </w:r>
      <w:r w:rsidR="004D54B4">
        <w:rPr>
          <w:rFonts w:ascii="Arial" w:hAnsi="Arial" w:cs="Arial"/>
          <w:szCs w:val="24"/>
        </w:rPr>
        <w:t>The</w:t>
      </w:r>
      <w:r w:rsidRPr="003B04AF">
        <w:rPr>
          <w:rFonts w:ascii="Arial" w:hAnsi="Arial" w:cs="Arial"/>
          <w:szCs w:val="24"/>
        </w:rPr>
        <w:t xml:space="preserve"> </w:t>
      </w:r>
      <w:r w:rsidRPr="003B04AF">
        <w:rPr>
          <w:rFonts w:ascii="Arial" w:hAnsi="Arial" w:cs="Arial"/>
          <w:b/>
          <w:szCs w:val="24"/>
        </w:rPr>
        <w:t>&lt;Insert position title and/or department(s)&gt;</w:t>
      </w:r>
      <w:r w:rsidRPr="003B04AF">
        <w:rPr>
          <w:rFonts w:ascii="Arial" w:hAnsi="Arial" w:cs="Arial"/>
          <w:szCs w:val="24"/>
        </w:rPr>
        <w:t xml:space="preserve"> will perform this task in conjunction with the </w:t>
      </w:r>
      <w:r w:rsidR="00747910">
        <w:rPr>
          <w:rFonts w:ascii="Arial" w:hAnsi="Arial" w:cs="Arial"/>
          <w:szCs w:val="24"/>
        </w:rPr>
        <w:t>responsible</w:t>
      </w:r>
      <w:r w:rsidR="00747910" w:rsidRPr="003B04AF">
        <w:rPr>
          <w:rFonts w:ascii="Arial" w:hAnsi="Arial" w:cs="Arial"/>
          <w:szCs w:val="24"/>
        </w:rPr>
        <w:t xml:space="preserve"> </w:t>
      </w:r>
      <w:r w:rsidRPr="003B04AF">
        <w:rPr>
          <w:rFonts w:ascii="Arial" w:hAnsi="Arial" w:cs="Arial"/>
          <w:szCs w:val="24"/>
        </w:rPr>
        <w:t xml:space="preserve">nurse or designee. The </w:t>
      </w:r>
      <w:r w:rsidRPr="003B04AF">
        <w:rPr>
          <w:rFonts w:ascii="Arial" w:hAnsi="Arial" w:cs="Arial"/>
          <w:b/>
          <w:szCs w:val="24"/>
        </w:rPr>
        <w:t>&lt;Insert position title and/or department(s)&gt;</w:t>
      </w:r>
      <w:r w:rsidRPr="003B04AF">
        <w:rPr>
          <w:rFonts w:ascii="Arial" w:hAnsi="Arial" w:cs="Arial"/>
          <w:szCs w:val="24"/>
        </w:rPr>
        <w:t xml:space="preserve"> staff </w:t>
      </w:r>
      <w:r w:rsidR="00523F75" w:rsidRPr="003B04AF">
        <w:rPr>
          <w:rFonts w:ascii="Arial" w:hAnsi="Arial" w:cs="Arial"/>
          <w:szCs w:val="24"/>
        </w:rPr>
        <w:t xml:space="preserve">will </w:t>
      </w:r>
      <w:r w:rsidRPr="003B04AF">
        <w:rPr>
          <w:rFonts w:ascii="Arial" w:hAnsi="Arial" w:cs="Arial"/>
          <w:szCs w:val="24"/>
        </w:rPr>
        <w:t xml:space="preserve">use the </w:t>
      </w:r>
      <w:r w:rsidR="009E0C78">
        <w:rPr>
          <w:rFonts w:ascii="Arial" w:hAnsi="Arial" w:cs="Arial"/>
          <w:szCs w:val="24"/>
        </w:rPr>
        <w:t>Hospital</w:t>
      </w:r>
      <w:r w:rsidR="00D904EE">
        <w:rPr>
          <w:rFonts w:ascii="Arial" w:hAnsi="Arial" w:cs="Arial"/>
          <w:szCs w:val="24"/>
        </w:rPr>
        <w:t xml:space="preserve"> Incident Command System (</w:t>
      </w:r>
      <w:r w:rsidRPr="003B04AF">
        <w:rPr>
          <w:rFonts w:ascii="Arial" w:hAnsi="Arial" w:cs="Arial"/>
          <w:szCs w:val="24"/>
        </w:rPr>
        <w:t>HICS</w:t>
      </w:r>
      <w:r w:rsidR="00D904EE">
        <w:rPr>
          <w:rFonts w:ascii="Arial" w:hAnsi="Arial" w:cs="Arial"/>
          <w:szCs w:val="24"/>
        </w:rPr>
        <w:t>) Form</w:t>
      </w:r>
      <w:r w:rsidRPr="003B04AF">
        <w:rPr>
          <w:rFonts w:ascii="Arial" w:hAnsi="Arial" w:cs="Arial"/>
          <w:szCs w:val="24"/>
        </w:rPr>
        <w:t xml:space="preserve"> 254</w:t>
      </w:r>
      <w:r w:rsidR="004D5541">
        <w:rPr>
          <w:rFonts w:ascii="Arial" w:hAnsi="Arial" w:cs="Arial"/>
          <w:szCs w:val="24"/>
        </w:rPr>
        <w:t xml:space="preserve">, </w:t>
      </w:r>
      <w:r w:rsidRPr="003B04AF">
        <w:rPr>
          <w:rFonts w:ascii="Arial" w:hAnsi="Arial" w:cs="Arial"/>
          <w:szCs w:val="24"/>
        </w:rPr>
        <w:t>Disaster Victim Patient Tracking Form</w:t>
      </w:r>
      <w:r w:rsidR="00601610">
        <w:rPr>
          <w:rFonts w:ascii="Arial" w:hAnsi="Arial" w:cs="Arial"/>
          <w:szCs w:val="24"/>
        </w:rPr>
        <w:t xml:space="preserve"> can be provided by the</w:t>
      </w:r>
      <w:r w:rsidR="00095ED1">
        <w:rPr>
          <w:rFonts w:ascii="Arial" w:hAnsi="Arial" w:cs="Arial"/>
          <w:szCs w:val="24"/>
        </w:rPr>
        <w:t xml:space="preserve"> Emergency Planner</w:t>
      </w:r>
      <w:r w:rsidR="00E131FD">
        <w:rPr>
          <w:rFonts w:ascii="Arial" w:hAnsi="Arial" w:cs="Arial"/>
          <w:szCs w:val="24"/>
        </w:rPr>
        <w:t xml:space="preserve"> (s</w:t>
      </w:r>
      <w:r w:rsidR="009617A8">
        <w:rPr>
          <w:rFonts w:ascii="Arial" w:hAnsi="Arial" w:cs="Arial"/>
          <w:szCs w:val="24"/>
        </w:rPr>
        <w:t>ee sample HICS forms in Attachment D)</w:t>
      </w:r>
      <w:r w:rsidRPr="003B04AF">
        <w:rPr>
          <w:rFonts w:ascii="Arial" w:hAnsi="Arial" w:cs="Arial"/>
          <w:szCs w:val="24"/>
        </w:rPr>
        <w:t xml:space="preserve">, using the triage tracking number to log in patients at the point of triage. The location of these patients in the continuum of care </w:t>
      </w:r>
      <w:r w:rsidR="00523F75" w:rsidRPr="003B04AF">
        <w:rPr>
          <w:rFonts w:ascii="Arial" w:hAnsi="Arial" w:cs="Arial"/>
          <w:szCs w:val="24"/>
        </w:rPr>
        <w:t xml:space="preserve">will </w:t>
      </w:r>
      <w:r w:rsidRPr="003B04AF">
        <w:rPr>
          <w:rFonts w:ascii="Arial" w:hAnsi="Arial" w:cs="Arial"/>
          <w:szCs w:val="24"/>
        </w:rPr>
        <w:t xml:space="preserve">be logged in using this form until disposition status is determined. </w:t>
      </w:r>
    </w:p>
    <w:p w:rsidR="003B04AF" w:rsidRPr="003B04AF" w:rsidRDefault="003B04AF" w:rsidP="003B04AF">
      <w:pPr>
        <w:pStyle w:val="BodyText"/>
        <w:spacing w:before="0"/>
        <w:jc w:val="left"/>
        <w:rPr>
          <w:rFonts w:ascii="Arial" w:hAnsi="Arial" w:cs="Arial"/>
          <w:szCs w:val="24"/>
        </w:rPr>
      </w:pPr>
    </w:p>
    <w:p w:rsidR="002A2EED" w:rsidRDefault="005A0797" w:rsidP="003B04AF">
      <w:pPr>
        <w:pStyle w:val="BodyText"/>
        <w:spacing w:before="0"/>
        <w:jc w:val="left"/>
        <w:rPr>
          <w:rFonts w:ascii="Arial" w:hAnsi="Arial" w:cs="Arial"/>
          <w:szCs w:val="24"/>
        </w:rPr>
      </w:pPr>
      <w:r w:rsidRPr="003B04AF">
        <w:rPr>
          <w:rFonts w:ascii="Arial" w:hAnsi="Arial" w:cs="Arial"/>
          <w:szCs w:val="24"/>
        </w:rPr>
        <w:t xml:space="preserve">In the event that the computer system is down, the registration staff will coordinate the use of the Disaster Victim Patient Tracking Form with the </w:t>
      </w:r>
      <w:r w:rsidRPr="003B04AF">
        <w:rPr>
          <w:rFonts w:ascii="Arial" w:hAnsi="Arial" w:cs="Arial"/>
          <w:b/>
          <w:szCs w:val="24"/>
        </w:rPr>
        <w:t>&lt;Insert patient tracking system&gt;</w:t>
      </w:r>
      <w:r w:rsidRPr="003B04AF">
        <w:rPr>
          <w:rFonts w:ascii="Arial" w:hAnsi="Arial" w:cs="Arial"/>
          <w:szCs w:val="24"/>
        </w:rPr>
        <w:t>.</w:t>
      </w:r>
      <w:r w:rsidRPr="003B04AF">
        <w:rPr>
          <w:rFonts w:ascii="Arial" w:hAnsi="Arial" w:cs="Arial"/>
          <w:caps/>
          <w:szCs w:val="24"/>
        </w:rPr>
        <w:t xml:space="preserve"> </w:t>
      </w:r>
      <w:r w:rsidR="00460200">
        <w:rPr>
          <w:rFonts w:ascii="Arial" w:hAnsi="Arial" w:cs="Arial"/>
          <w:szCs w:val="24"/>
        </w:rPr>
        <w:t xml:space="preserve">The </w:t>
      </w:r>
      <w:r w:rsidRPr="003B04AF">
        <w:rPr>
          <w:rFonts w:ascii="Arial" w:hAnsi="Arial" w:cs="Arial"/>
          <w:b/>
          <w:szCs w:val="24"/>
        </w:rPr>
        <w:t xml:space="preserve">&lt;Insert position title and/or department(s)&gt; </w:t>
      </w:r>
      <w:r w:rsidRPr="003B04AF">
        <w:rPr>
          <w:rFonts w:ascii="Arial" w:hAnsi="Arial" w:cs="Arial"/>
          <w:szCs w:val="24"/>
        </w:rPr>
        <w:t xml:space="preserve">will tag the </w:t>
      </w:r>
      <w:r w:rsidR="00D904EE">
        <w:rPr>
          <w:rFonts w:ascii="Arial" w:hAnsi="Arial" w:cs="Arial"/>
          <w:szCs w:val="24"/>
        </w:rPr>
        <w:t>patients</w:t>
      </w:r>
      <w:r w:rsidRPr="003B04AF">
        <w:rPr>
          <w:rFonts w:ascii="Arial" w:hAnsi="Arial" w:cs="Arial"/>
          <w:szCs w:val="24"/>
        </w:rPr>
        <w:t xml:space="preserve"> as they arrive in the treatment area. </w:t>
      </w:r>
    </w:p>
    <w:p w:rsidR="00460200" w:rsidRDefault="00460200" w:rsidP="003B04AF">
      <w:pPr>
        <w:pStyle w:val="BodyText"/>
        <w:spacing w:before="0"/>
        <w:jc w:val="left"/>
        <w:rPr>
          <w:rFonts w:ascii="Arial" w:hAnsi="Arial" w:cs="Arial"/>
          <w:szCs w:val="24"/>
        </w:rPr>
      </w:pPr>
    </w:p>
    <w:p w:rsidR="00460200" w:rsidRPr="00460200" w:rsidRDefault="00460200" w:rsidP="00460200">
      <w:pPr>
        <w:autoSpaceDE w:val="0"/>
        <w:autoSpaceDN w:val="0"/>
        <w:adjustRightInd w:val="0"/>
        <w:rPr>
          <w:rFonts w:ascii="Arial" w:hAnsi="Arial" w:cs="Arial"/>
          <w:b/>
          <w:color w:val="000000"/>
          <w:kern w:val="0"/>
          <w:szCs w:val="24"/>
        </w:rPr>
      </w:pPr>
      <w:r w:rsidRPr="00560855">
        <w:rPr>
          <w:rFonts w:ascii="Arial" w:hAnsi="Arial" w:cs="Arial"/>
          <w:b/>
          <w:color w:val="000000"/>
          <w:kern w:val="0"/>
          <w:szCs w:val="24"/>
        </w:rPr>
        <w:t xml:space="preserve">Ensure that patient/resident identification wristband (or equivalent identification) must be intact on all residents. </w:t>
      </w:r>
    </w:p>
    <w:p w:rsidR="003B04AF" w:rsidRPr="003B04AF" w:rsidRDefault="003B04AF" w:rsidP="003B04AF">
      <w:pPr>
        <w:pStyle w:val="BodyText"/>
        <w:spacing w:before="0"/>
        <w:jc w:val="left"/>
        <w:rPr>
          <w:rFonts w:ascii="Arial" w:hAnsi="Arial" w:cs="Arial"/>
          <w:szCs w:val="24"/>
        </w:rPr>
      </w:pPr>
    </w:p>
    <w:p w:rsidR="00460200" w:rsidRPr="003B04AF" w:rsidRDefault="005A0797" w:rsidP="00460200">
      <w:pPr>
        <w:pStyle w:val="BodyText"/>
        <w:spacing w:before="0"/>
        <w:jc w:val="left"/>
        <w:rPr>
          <w:rFonts w:ascii="Arial" w:hAnsi="Arial" w:cs="Arial"/>
          <w:szCs w:val="24"/>
        </w:rPr>
      </w:pPr>
      <w:r w:rsidRPr="003B04AF">
        <w:rPr>
          <w:rFonts w:ascii="Arial" w:hAnsi="Arial" w:cs="Arial"/>
          <w:szCs w:val="24"/>
        </w:rPr>
        <w:t xml:space="preserve">When more than two </w:t>
      </w:r>
      <w:r w:rsidR="00523F75" w:rsidRPr="003B04AF">
        <w:rPr>
          <w:rFonts w:ascii="Arial" w:hAnsi="Arial" w:cs="Arial"/>
          <w:szCs w:val="24"/>
        </w:rPr>
        <w:t xml:space="preserve">patients </w:t>
      </w:r>
      <w:r w:rsidRPr="003B04AF">
        <w:rPr>
          <w:rFonts w:ascii="Arial" w:hAnsi="Arial" w:cs="Arial"/>
          <w:szCs w:val="24"/>
        </w:rPr>
        <w:t>are being evacuated, the HICS 255</w:t>
      </w:r>
      <w:r w:rsidR="004D5541">
        <w:rPr>
          <w:rFonts w:ascii="Arial" w:hAnsi="Arial" w:cs="Arial"/>
          <w:szCs w:val="24"/>
        </w:rPr>
        <w:t xml:space="preserve">, </w:t>
      </w:r>
      <w:r w:rsidRPr="003B04AF">
        <w:rPr>
          <w:rFonts w:ascii="Arial" w:hAnsi="Arial" w:cs="Arial"/>
          <w:szCs w:val="24"/>
        </w:rPr>
        <w:t>Master Patient Evacuation Tracking Form</w:t>
      </w:r>
      <w:r w:rsidR="00095ED1">
        <w:rPr>
          <w:rFonts w:ascii="Arial" w:hAnsi="Arial" w:cs="Arial"/>
          <w:szCs w:val="24"/>
        </w:rPr>
        <w:t xml:space="preserve"> </w:t>
      </w:r>
      <w:r w:rsidR="00601610">
        <w:rPr>
          <w:rFonts w:ascii="Arial" w:hAnsi="Arial" w:cs="Arial"/>
          <w:szCs w:val="24"/>
        </w:rPr>
        <w:t xml:space="preserve">can be </w:t>
      </w:r>
      <w:r w:rsidR="00095ED1">
        <w:rPr>
          <w:rFonts w:ascii="Arial" w:hAnsi="Arial" w:cs="Arial"/>
          <w:szCs w:val="24"/>
        </w:rPr>
        <w:t>provided by the Emergency Planner</w:t>
      </w:r>
      <w:r w:rsidRPr="003B04AF">
        <w:rPr>
          <w:rFonts w:ascii="Arial" w:hAnsi="Arial" w:cs="Arial"/>
          <w:szCs w:val="24"/>
        </w:rPr>
        <w:t xml:space="preserve"> </w:t>
      </w:r>
      <w:r w:rsidR="00B339CD">
        <w:rPr>
          <w:rFonts w:ascii="Arial" w:hAnsi="Arial" w:cs="Arial"/>
          <w:szCs w:val="24"/>
        </w:rPr>
        <w:t>(s</w:t>
      </w:r>
      <w:r w:rsidR="009617A8">
        <w:rPr>
          <w:rFonts w:ascii="Arial" w:hAnsi="Arial" w:cs="Arial"/>
          <w:szCs w:val="24"/>
        </w:rPr>
        <w:t xml:space="preserve">ee sample HICS forms in Attachment D) </w:t>
      </w:r>
      <w:r w:rsidRPr="003B04AF">
        <w:rPr>
          <w:rFonts w:ascii="Arial" w:hAnsi="Arial" w:cs="Arial"/>
          <w:szCs w:val="24"/>
        </w:rPr>
        <w:t xml:space="preserve">should be used to gain a master copy of all those that were evacuated. </w:t>
      </w:r>
      <w:r w:rsidR="00B339CD">
        <w:rPr>
          <w:rFonts w:ascii="Arial" w:hAnsi="Arial" w:cs="Arial"/>
          <w:szCs w:val="24"/>
        </w:rPr>
        <w:t>The f</w:t>
      </w:r>
      <w:r w:rsidR="00460200">
        <w:rPr>
          <w:rFonts w:ascii="Arial" w:hAnsi="Arial" w:cs="Arial"/>
          <w:szCs w:val="24"/>
        </w:rPr>
        <w:t xml:space="preserve">orm should include, but is not limited to: resident name, date of birth, Medicare/Medicaid number, evacuation site location, date of evacuation, arrival time at evacuation site, date of return to </w:t>
      </w:r>
      <w:r w:rsidR="00333AE1">
        <w:rPr>
          <w:rFonts w:ascii="Arial" w:hAnsi="Arial" w:cs="Arial"/>
          <w:szCs w:val="24"/>
        </w:rPr>
        <w:t>facility</w:t>
      </w:r>
      <w:r w:rsidR="00460200">
        <w:rPr>
          <w:rFonts w:ascii="Arial" w:hAnsi="Arial" w:cs="Arial"/>
          <w:szCs w:val="24"/>
        </w:rPr>
        <w:t xml:space="preserve"> (if known), and comments/notes.</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 xml:space="preserve">Each patient unit, in conjunction with the </w:t>
      </w:r>
      <w:r w:rsidRPr="003B04AF">
        <w:rPr>
          <w:rFonts w:ascii="Arial" w:hAnsi="Arial" w:cs="Arial"/>
          <w:b/>
          <w:szCs w:val="24"/>
        </w:rPr>
        <w:t>&lt;Insert position title (e.g., Patient Tracking Manager)&gt;</w:t>
      </w:r>
      <w:r w:rsidRPr="003B04AF">
        <w:rPr>
          <w:rFonts w:ascii="Arial" w:hAnsi="Arial" w:cs="Arial"/>
          <w:szCs w:val="24"/>
        </w:rPr>
        <w:t xml:space="preserve">, shall designate a team member responsible for this task. The information </w:t>
      </w:r>
      <w:r w:rsidRPr="003B04AF">
        <w:rPr>
          <w:rFonts w:ascii="Arial" w:hAnsi="Arial" w:cs="Arial"/>
          <w:szCs w:val="24"/>
        </w:rPr>
        <w:lastRenderedPageBreak/>
        <w:t xml:space="preserve">for each patient must be completed when the receiving </w:t>
      </w:r>
      <w:r w:rsidR="00D904EE">
        <w:rPr>
          <w:rFonts w:ascii="Arial" w:hAnsi="Arial" w:cs="Arial"/>
          <w:szCs w:val="24"/>
        </w:rPr>
        <w:t>center</w:t>
      </w:r>
      <w:r w:rsidRPr="003B04AF">
        <w:rPr>
          <w:rFonts w:ascii="Arial" w:hAnsi="Arial" w:cs="Arial"/>
          <w:szCs w:val="24"/>
        </w:rPr>
        <w:t xml:space="preserve"> is contacted and a report given regarding the patient’s status. The </w:t>
      </w:r>
      <w:r w:rsidRPr="003B04AF">
        <w:rPr>
          <w:rFonts w:ascii="Arial" w:hAnsi="Arial" w:cs="Arial"/>
          <w:b/>
          <w:szCs w:val="24"/>
        </w:rPr>
        <w:t>&lt;Insert position title (e.g., Patient Tracking Manager)&gt;</w:t>
      </w:r>
      <w:r w:rsidRPr="003B04AF">
        <w:rPr>
          <w:rFonts w:ascii="Arial" w:hAnsi="Arial" w:cs="Arial"/>
          <w:szCs w:val="24"/>
        </w:rPr>
        <w:t xml:space="preserve"> or designee shall assist the evacuating unit as necessary to assure that appropriate tracking information is completed for each unit.</w:t>
      </w:r>
    </w:p>
    <w:p w:rsidR="003B04AF" w:rsidRPr="003B04AF" w:rsidRDefault="003B04AF" w:rsidP="003B04AF">
      <w:pPr>
        <w:pStyle w:val="BodyText"/>
        <w:spacing w:before="0"/>
        <w:jc w:val="left"/>
        <w:rPr>
          <w:rFonts w:ascii="Arial" w:hAnsi="Arial" w:cs="Arial"/>
          <w:szCs w:val="24"/>
        </w:rPr>
      </w:pPr>
    </w:p>
    <w:p w:rsidR="005A0797" w:rsidRPr="003B04AF" w:rsidRDefault="005A0797" w:rsidP="003B04AF">
      <w:pPr>
        <w:pStyle w:val="BodyText"/>
        <w:spacing w:before="0"/>
        <w:jc w:val="left"/>
        <w:rPr>
          <w:rFonts w:ascii="Arial" w:hAnsi="Arial" w:cs="Arial"/>
          <w:szCs w:val="24"/>
        </w:rPr>
      </w:pPr>
      <w:r w:rsidRPr="003B04AF">
        <w:rPr>
          <w:rFonts w:ascii="Arial" w:hAnsi="Arial" w:cs="Arial"/>
          <w:szCs w:val="24"/>
        </w:rPr>
        <w:t>In addition,</w:t>
      </w:r>
      <w:r w:rsidR="00AC2896">
        <w:rPr>
          <w:rFonts w:ascii="Arial" w:hAnsi="Arial" w:cs="Arial"/>
          <w:szCs w:val="24"/>
        </w:rPr>
        <w:t xml:space="preserve"> the</w:t>
      </w:r>
      <w:r w:rsidRPr="003B04AF">
        <w:rPr>
          <w:rFonts w:ascii="Arial" w:hAnsi="Arial" w:cs="Arial"/>
          <w:szCs w:val="24"/>
        </w:rPr>
        <w:t xml:space="preserve"> </w:t>
      </w:r>
      <w:r w:rsidRPr="003B04AF">
        <w:rPr>
          <w:rFonts w:ascii="Arial" w:hAnsi="Arial" w:cs="Arial"/>
          <w:b/>
          <w:szCs w:val="24"/>
        </w:rPr>
        <w:t xml:space="preserve">&lt;Insert name of </w:t>
      </w:r>
      <w:r w:rsidR="00D904EE">
        <w:rPr>
          <w:rFonts w:ascii="Arial" w:hAnsi="Arial" w:cs="Arial"/>
          <w:b/>
          <w:szCs w:val="24"/>
        </w:rPr>
        <w:t>center</w:t>
      </w:r>
      <w:r w:rsidRPr="003B04AF">
        <w:rPr>
          <w:rFonts w:ascii="Arial" w:hAnsi="Arial" w:cs="Arial"/>
          <w:b/>
          <w:szCs w:val="24"/>
        </w:rPr>
        <w:t>&gt;</w:t>
      </w:r>
      <w:r w:rsidR="000E0A9C" w:rsidRPr="003B04AF">
        <w:rPr>
          <w:rFonts w:ascii="Arial" w:hAnsi="Arial" w:cs="Arial"/>
          <w:b/>
          <w:i/>
          <w:szCs w:val="24"/>
        </w:rPr>
        <w:t xml:space="preserve"> </w:t>
      </w:r>
      <w:r w:rsidR="000E0A9C" w:rsidRPr="003B04AF">
        <w:rPr>
          <w:rFonts w:ascii="Arial" w:hAnsi="Arial" w:cs="Arial"/>
          <w:szCs w:val="24"/>
        </w:rPr>
        <w:t>will</w:t>
      </w:r>
      <w:r w:rsidRPr="003B04AF">
        <w:rPr>
          <w:rFonts w:ascii="Arial" w:hAnsi="Arial" w:cs="Arial"/>
          <w:szCs w:val="24"/>
        </w:rPr>
        <w:t xml:space="preserve"> utilize third-party information such as </w:t>
      </w:r>
      <w:r w:rsidRPr="003B04AF">
        <w:rPr>
          <w:rFonts w:ascii="Arial" w:hAnsi="Arial" w:cs="Arial"/>
          <w:b/>
          <w:szCs w:val="24"/>
        </w:rPr>
        <w:t>&lt;Insert other patient tracking system that may be used (</w:t>
      </w:r>
      <w:r w:rsidR="00333AE1">
        <w:rPr>
          <w:rFonts w:ascii="Arial" w:hAnsi="Arial" w:cs="Arial"/>
          <w:b/>
          <w:szCs w:val="24"/>
        </w:rPr>
        <w:t>Mississippi Patient Assessment and Tracking System</w:t>
      </w:r>
      <w:r w:rsidR="00B01C22">
        <w:rPr>
          <w:rFonts w:ascii="Arial" w:hAnsi="Arial" w:cs="Arial"/>
          <w:b/>
          <w:szCs w:val="24"/>
        </w:rPr>
        <w:t>,</w:t>
      </w:r>
      <w:r w:rsidRPr="003B04AF">
        <w:rPr>
          <w:rFonts w:ascii="Arial" w:hAnsi="Arial" w:cs="Arial"/>
          <w:b/>
          <w:szCs w:val="24"/>
        </w:rPr>
        <w:t xml:space="preserve"> American Red Cross database</w:t>
      </w:r>
      <w:r w:rsidR="00333AE1">
        <w:rPr>
          <w:rFonts w:ascii="Arial" w:hAnsi="Arial" w:cs="Arial"/>
          <w:b/>
          <w:szCs w:val="24"/>
        </w:rPr>
        <w:t>,</w:t>
      </w:r>
      <w:r w:rsidRPr="003B04AF">
        <w:rPr>
          <w:rFonts w:ascii="Arial" w:hAnsi="Arial" w:cs="Arial"/>
          <w:b/>
          <w:szCs w:val="24"/>
        </w:rPr>
        <w:t xml:space="preserve"> or fax tracking information, etc.)&gt;</w:t>
      </w:r>
      <w:r w:rsidRPr="003B04AF">
        <w:rPr>
          <w:rFonts w:ascii="Arial" w:hAnsi="Arial" w:cs="Arial"/>
          <w:b/>
          <w:i/>
          <w:szCs w:val="24"/>
        </w:rPr>
        <w:t xml:space="preserve"> </w:t>
      </w:r>
      <w:proofErr w:type="gramStart"/>
      <w:r w:rsidRPr="003B04AF">
        <w:rPr>
          <w:rFonts w:ascii="Arial" w:hAnsi="Arial" w:cs="Arial"/>
          <w:szCs w:val="24"/>
        </w:rPr>
        <w:t>as</w:t>
      </w:r>
      <w:proofErr w:type="gramEnd"/>
      <w:r w:rsidRPr="003B04AF">
        <w:rPr>
          <w:rFonts w:ascii="Arial" w:hAnsi="Arial" w:cs="Arial"/>
          <w:szCs w:val="24"/>
        </w:rPr>
        <w:t xml:space="preserve"> appropriate to assist families in locating patients.</w:t>
      </w:r>
    </w:p>
    <w:p w:rsidR="005A0797" w:rsidRPr="003B04AF" w:rsidRDefault="005A0797" w:rsidP="003B04AF">
      <w:pPr>
        <w:pStyle w:val="BodyText"/>
        <w:spacing w:before="0"/>
        <w:jc w:val="left"/>
        <w:rPr>
          <w:rFonts w:ascii="Arial" w:hAnsi="Arial" w:cs="Arial"/>
          <w:i/>
          <w:szCs w:val="24"/>
        </w:rPr>
      </w:pPr>
    </w:p>
    <w:p w:rsidR="005A0797" w:rsidRPr="00FB41BB" w:rsidRDefault="000455CD" w:rsidP="00C27B36">
      <w:pPr>
        <w:pStyle w:val="Heading2"/>
      </w:pPr>
      <w:r>
        <w:br w:type="page"/>
      </w:r>
      <w:bookmarkStart w:id="46" w:name="_Toc481141565"/>
      <w:r w:rsidR="00FB41BB" w:rsidRPr="00FB41BB">
        <w:lastRenderedPageBreak/>
        <w:t>UTILITIES AND SUPPLIES</w:t>
      </w:r>
      <w:bookmarkEnd w:id="46"/>
    </w:p>
    <w:p w:rsidR="00FB41BB" w:rsidRPr="00FB41BB" w:rsidRDefault="00FB41BB" w:rsidP="00FB41BB">
      <w:pPr>
        <w:pStyle w:val="BodyText"/>
        <w:spacing w:before="0"/>
        <w:rPr>
          <w:rFonts w:ascii="Arial" w:hAnsi="Arial" w:cs="Arial"/>
          <w:szCs w:val="24"/>
        </w:rPr>
      </w:pPr>
    </w:p>
    <w:p w:rsidR="005A0797" w:rsidRPr="00FB41BB" w:rsidRDefault="00673A81" w:rsidP="00626CBC">
      <w:pPr>
        <w:pStyle w:val="Heading3"/>
      </w:pPr>
      <w:bookmarkStart w:id="47" w:name="_Toc481141566"/>
      <w:r w:rsidRPr="00FB41BB">
        <w:t>Power</w:t>
      </w:r>
      <w:bookmarkEnd w:id="47"/>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 xml:space="preserve">In the event of an outage, the emergency generator will provide power to designated areas of the </w:t>
      </w:r>
      <w:r w:rsidR="008540D9">
        <w:rPr>
          <w:rFonts w:ascii="Arial" w:hAnsi="Arial" w:cs="Arial"/>
          <w:szCs w:val="24"/>
        </w:rPr>
        <w:t>facility</w:t>
      </w:r>
      <w:r w:rsidRPr="00FB41BB">
        <w:rPr>
          <w:rFonts w:ascii="Arial" w:hAnsi="Arial" w:cs="Arial"/>
          <w:szCs w:val="24"/>
        </w:rPr>
        <w:t xml:space="preserve">. The </w:t>
      </w:r>
      <w:r w:rsidRPr="00FB41BB">
        <w:rPr>
          <w:rFonts w:ascii="Arial" w:hAnsi="Arial" w:cs="Arial"/>
          <w:b/>
          <w:szCs w:val="24"/>
        </w:rPr>
        <w:t>&lt;</w:t>
      </w:r>
      <w:r w:rsidR="00E310F0" w:rsidRPr="00FB41BB">
        <w:rPr>
          <w:rFonts w:ascii="Arial" w:hAnsi="Arial" w:cs="Arial"/>
          <w:b/>
          <w:szCs w:val="24"/>
        </w:rPr>
        <w: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call the power company to report the outage and get an estimated time that the power will be restored. The </w:t>
      </w:r>
      <w:r w:rsidR="00E310F0" w:rsidRPr="00FB41BB">
        <w:rPr>
          <w:rFonts w:ascii="Arial" w:hAnsi="Arial" w:cs="Arial"/>
          <w:b/>
          <w:szCs w:val="24"/>
        </w:rPr>
        <w:t>&lt;Insert position title and/or department(s)&gt;</w:t>
      </w:r>
      <w:r w:rsidRPr="00FB41BB">
        <w:rPr>
          <w:rFonts w:ascii="Arial" w:hAnsi="Arial" w:cs="Arial"/>
          <w:szCs w:val="24"/>
        </w:rPr>
        <w:t xml:space="preserve"> will notify all departments of the power failure and the status of repair. In the event a power failure happens after normal business hours, the </w:t>
      </w:r>
      <w:r w:rsidR="006367A7">
        <w:rPr>
          <w:rFonts w:ascii="Arial" w:hAnsi="Arial" w:cs="Arial"/>
          <w:b/>
          <w:szCs w:val="24"/>
        </w:rPr>
        <w:t>&lt;Insert position title (e.g., d</w:t>
      </w:r>
      <w:r w:rsidR="00E310F0" w:rsidRPr="00FB41BB">
        <w:rPr>
          <w:rFonts w:ascii="Arial" w:hAnsi="Arial" w:cs="Arial"/>
          <w:b/>
          <w:szCs w:val="24"/>
        </w:rPr>
        <w:t>ispatcher) and/or department(s)</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to report the outage.</w:t>
      </w:r>
    </w:p>
    <w:p w:rsidR="00FB41BB" w:rsidRPr="00FB41BB" w:rsidRDefault="00FB41BB" w:rsidP="00BE0B12">
      <w:pPr>
        <w:pStyle w:val="TableTitle"/>
      </w:pPr>
    </w:p>
    <w:p w:rsidR="00AC2896" w:rsidRDefault="00AC2896" w:rsidP="00AC2896">
      <w:pPr>
        <w:pStyle w:val="Caption"/>
        <w:keepNext/>
      </w:pPr>
      <w:bookmarkStart w:id="48" w:name="_Toc481130772"/>
      <w:r>
        <w:t xml:space="preserve">Table </w:t>
      </w:r>
      <w:fldSimple w:instr=" SEQ Table \* ARABIC ">
        <w:r w:rsidR="00BF62F3">
          <w:rPr>
            <w:noProof/>
          </w:rPr>
          <w:t>7</w:t>
        </w:r>
      </w:fldSimple>
      <w:r>
        <w:t>: Generator Details</w:t>
      </w:r>
      <w:bookmarkEnd w:id="48"/>
    </w:p>
    <w:p w:rsidR="00D904EE" w:rsidRPr="00D904EE" w:rsidRDefault="00D904EE" w:rsidP="00D904EE"/>
    <w:tbl>
      <w:tblPr>
        <w:tblW w:w="9485" w:type="dxa"/>
        <w:tblInd w:w="108" w:type="dxa"/>
        <w:tblLayout w:type="fixed"/>
        <w:tblLook w:val="0000"/>
      </w:tblPr>
      <w:tblGrid>
        <w:gridCol w:w="4057"/>
        <w:gridCol w:w="1984"/>
        <w:gridCol w:w="1803"/>
        <w:gridCol w:w="1641"/>
      </w:tblGrid>
      <w:tr w:rsidR="00C227BE" w:rsidRPr="00FB41BB" w:rsidTr="00D904EE">
        <w:trPr>
          <w:trHeight w:val="449"/>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Details</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1</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2</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C227BE" w:rsidRPr="00FB41BB" w:rsidRDefault="00C227BE" w:rsidP="00FB41BB">
            <w:pPr>
              <w:jc w:val="center"/>
              <w:rPr>
                <w:rFonts w:ascii="Arial" w:hAnsi="Arial" w:cs="Arial"/>
                <w:b/>
                <w:color w:val="FFFFFF"/>
                <w:szCs w:val="24"/>
              </w:rPr>
            </w:pPr>
            <w:r w:rsidRPr="00FB41BB">
              <w:rPr>
                <w:rFonts w:ascii="Arial" w:hAnsi="Arial" w:cs="Arial"/>
                <w:b/>
                <w:color w:val="FFFFFF"/>
                <w:szCs w:val="24"/>
              </w:rPr>
              <w:t>Generator 3</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Generator make/m</w:t>
            </w:r>
            <w:r w:rsidR="00C227BE" w:rsidRPr="00FB41BB">
              <w:rPr>
                <w:rFonts w:ascii="Arial" w:hAnsi="Arial" w:cs="Arial"/>
                <w:szCs w:val="24"/>
              </w:rPr>
              <w:t>odel</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Watt r</w:t>
            </w:r>
            <w:r w:rsidR="00C227BE" w:rsidRPr="00FB41BB">
              <w:rPr>
                <w:rFonts w:ascii="Arial" w:hAnsi="Arial" w:cs="Arial"/>
                <w:szCs w:val="24"/>
              </w:rPr>
              <w:t>ating</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Type of fuel r</w:t>
            </w:r>
            <w:r w:rsidR="00C227BE" w:rsidRPr="00FB41BB">
              <w:rPr>
                <w:rFonts w:ascii="Arial" w:hAnsi="Arial" w:cs="Arial"/>
                <w:szCs w:val="24"/>
              </w:rPr>
              <w:t>equired</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noWrap/>
            <w:vAlign w:val="center"/>
          </w:tcPr>
          <w:p w:rsidR="00C227BE" w:rsidRPr="00FB41BB" w:rsidRDefault="00AC2896" w:rsidP="00FB41BB">
            <w:pPr>
              <w:rPr>
                <w:rFonts w:ascii="Arial" w:hAnsi="Arial" w:cs="Arial"/>
                <w:szCs w:val="24"/>
              </w:rPr>
            </w:pPr>
            <w:r>
              <w:rPr>
                <w:rFonts w:ascii="Arial" w:hAnsi="Arial" w:cs="Arial"/>
                <w:szCs w:val="24"/>
              </w:rPr>
              <w:t>Tank c</w:t>
            </w:r>
            <w:r w:rsidR="00C227BE" w:rsidRPr="00FB41BB">
              <w:rPr>
                <w:rFonts w:ascii="Arial" w:hAnsi="Arial" w:cs="Arial"/>
                <w:szCs w:val="24"/>
              </w:rPr>
              <w:t>apacity</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Number of hours</w:t>
            </w:r>
            <w:r w:rsidR="00C227BE" w:rsidRPr="00FB41BB">
              <w:rPr>
                <w:rFonts w:ascii="Arial" w:hAnsi="Arial" w:cs="Arial"/>
                <w:szCs w:val="24"/>
              </w:rPr>
              <w:t xml:space="preserve"> of power </w:t>
            </w:r>
            <w:r>
              <w:rPr>
                <w:rFonts w:ascii="Arial" w:hAnsi="Arial" w:cs="Arial"/>
                <w:szCs w:val="24"/>
              </w:rPr>
              <w:t xml:space="preserve">that </w:t>
            </w:r>
            <w:r w:rsidR="00C227BE" w:rsidRPr="00FB41BB">
              <w:rPr>
                <w:rFonts w:ascii="Arial" w:hAnsi="Arial" w:cs="Arial"/>
                <w:szCs w:val="24"/>
              </w:rPr>
              <w:t>can be g</w:t>
            </w:r>
            <w:r>
              <w:rPr>
                <w:rFonts w:ascii="Arial" w:hAnsi="Arial" w:cs="Arial"/>
                <w:szCs w:val="24"/>
              </w:rPr>
              <w:t>enerated using full fuel supply:</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r w:rsidRPr="00FB41BB">
              <w:rPr>
                <w:rFonts w:ascii="Arial" w:hAnsi="Arial" w:cs="Arial"/>
                <w:szCs w:val="24"/>
              </w:rPr>
              <w:t> </w:t>
            </w: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 xml:space="preserve">What triggers refueling of tanks for generators? </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Essential s</w:t>
            </w:r>
            <w:r w:rsidR="00FB60A9" w:rsidRPr="00FB41BB">
              <w:rPr>
                <w:rFonts w:ascii="Arial" w:hAnsi="Arial" w:cs="Arial"/>
                <w:szCs w:val="24"/>
              </w:rPr>
              <w:t xml:space="preserve">ervices </w:t>
            </w:r>
            <w:r w:rsidR="00C227BE" w:rsidRPr="00FB41BB">
              <w:rPr>
                <w:rFonts w:ascii="Arial" w:hAnsi="Arial" w:cs="Arial"/>
                <w:szCs w:val="24"/>
              </w:rPr>
              <w:t>supported by the generator</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C227BE" w:rsidP="00FB41BB">
            <w:pPr>
              <w:rPr>
                <w:rFonts w:ascii="Arial" w:hAnsi="Arial" w:cs="Arial"/>
                <w:szCs w:val="24"/>
              </w:rPr>
            </w:pPr>
            <w:r w:rsidRPr="00FB41BB">
              <w:rPr>
                <w:rFonts w:ascii="Arial" w:hAnsi="Arial" w:cs="Arial"/>
                <w:szCs w:val="24"/>
              </w:rPr>
              <w:t>Minimum kW needed for essential services</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nil"/>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Date of last</w:t>
            </w:r>
            <w:r w:rsidR="009E0C78">
              <w:rPr>
                <w:rFonts w:ascii="Arial" w:hAnsi="Arial" w:cs="Arial"/>
                <w:szCs w:val="24"/>
              </w:rPr>
              <w:t xml:space="preserve"> </w:t>
            </w:r>
            <w:r>
              <w:rPr>
                <w:rFonts w:ascii="Arial" w:hAnsi="Arial" w:cs="Arial"/>
                <w:szCs w:val="24"/>
              </w:rPr>
              <w:t>full load test p</w:t>
            </w:r>
            <w:r w:rsidR="00C227BE" w:rsidRPr="00FB41BB">
              <w:rPr>
                <w:rFonts w:ascii="Arial" w:hAnsi="Arial" w:cs="Arial"/>
                <w:szCs w:val="24"/>
              </w:rPr>
              <w:t>erformed</w:t>
            </w:r>
          </w:p>
        </w:tc>
        <w:tc>
          <w:tcPr>
            <w:tcW w:w="1984"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nil"/>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C227BE"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C227BE" w:rsidRPr="00FB41BB" w:rsidRDefault="00AC2896" w:rsidP="00FB41BB">
            <w:pPr>
              <w:rPr>
                <w:rFonts w:ascii="Arial" w:hAnsi="Arial" w:cs="Arial"/>
                <w:szCs w:val="24"/>
              </w:rPr>
            </w:pPr>
            <w:r>
              <w:rPr>
                <w:rFonts w:ascii="Arial" w:hAnsi="Arial" w:cs="Arial"/>
                <w:szCs w:val="24"/>
              </w:rPr>
              <w:t>Type of e</w:t>
            </w:r>
            <w:r w:rsidR="00C227BE" w:rsidRPr="00FB41BB">
              <w:rPr>
                <w:rFonts w:ascii="Arial" w:hAnsi="Arial" w:cs="Arial"/>
                <w:szCs w:val="24"/>
              </w:rPr>
              <w:t>xternal hook up needed for generator</w:t>
            </w:r>
          </w:p>
        </w:tc>
        <w:tc>
          <w:tcPr>
            <w:tcW w:w="1984"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C227BE" w:rsidRPr="00FB41BB" w:rsidRDefault="00C227BE" w:rsidP="00FB41BB">
            <w:pPr>
              <w:rPr>
                <w:rFonts w:ascii="Arial" w:hAnsi="Arial" w:cs="Arial"/>
                <w:szCs w:val="24"/>
              </w:rPr>
            </w:pPr>
          </w:p>
        </w:tc>
      </w:tr>
      <w:tr w:rsidR="00AC2896" w:rsidRPr="004129A5" w:rsidTr="00D904EE">
        <w:trPr>
          <w:trHeight w:val="356"/>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Person Responsible for:</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Primary</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Backup 1</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Backup 2</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Obtaining fuel</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Fuels generator</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Default="00AC2896" w:rsidP="00AC2896">
            <w:pPr>
              <w:rPr>
                <w:rFonts w:ascii="Arial" w:hAnsi="Arial" w:cs="Arial"/>
                <w:szCs w:val="24"/>
              </w:rPr>
            </w:pPr>
            <w:r>
              <w:rPr>
                <w:rFonts w:ascii="Arial" w:hAnsi="Arial" w:cs="Arial"/>
                <w:szCs w:val="24"/>
              </w:rPr>
              <w:t>Oversees maintenance contract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p>
        </w:tc>
      </w:tr>
      <w:tr w:rsidR="00AC2896" w:rsidRPr="00D904EE" w:rsidTr="00D904EE">
        <w:trPr>
          <w:trHeight w:val="356"/>
        </w:trPr>
        <w:tc>
          <w:tcPr>
            <w:tcW w:w="4057" w:type="dxa"/>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rsidR="00AC2896" w:rsidRPr="00D904EE" w:rsidRDefault="00AC2896" w:rsidP="00D904EE">
            <w:pPr>
              <w:jc w:val="center"/>
              <w:rPr>
                <w:rFonts w:ascii="Arial" w:hAnsi="Arial" w:cs="Arial"/>
                <w:b/>
                <w:szCs w:val="24"/>
              </w:rPr>
            </w:pPr>
            <w:r w:rsidRPr="00D904EE">
              <w:rPr>
                <w:rFonts w:ascii="Arial" w:hAnsi="Arial" w:cs="Arial"/>
                <w:b/>
                <w:szCs w:val="24"/>
              </w:rPr>
              <w:t>Company/Agency Name</w:t>
            </w:r>
          </w:p>
        </w:tc>
        <w:tc>
          <w:tcPr>
            <w:tcW w:w="1984"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Type Fuel Provided</w:t>
            </w:r>
          </w:p>
        </w:tc>
        <w:tc>
          <w:tcPr>
            <w:tcW w:w="1803"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Contact Name</w:t>
            </w:r>
          </w:p>
        </w:tc>
        <w:tc>
          <w:tcPr>
            <w:tcW w:w="1641" w:type="dxa"/>
            <w:tcBorders>
              <w:top w:val="single" w:sz="4" w:space="0" w:color="auto"/>
              <w:left w:val="nil"/>
              <w:bottom w:val="single" w:sz="4" w:space="0" w:color="auto"/>
              <w:right w:val="single" w:sz="4" w:space="0" w:color="auto"/>
            </w:tcBorders>
            <w:shd w:val="clear" w:color="auto" w:fill="244061" w:themeFill="accent1" w:themeFillShade="80"/>
            <w:noWrap/>
            <w:vAlign w:val="center"/>
          </w:tcPr>
          <w:p w:rsidR="00AC2896" w:rsidRPr="00D904EE" w:rsidRDefault="00AC2896" w:rsidP="00D904EE">
            <w:pPr>
              <w:jc w:val="center"/>
              <w:rPr>
                <w:rFonts w:ascii="Arial" w:hAnsi="Arial" w:cs="Arial"/>
                <w:b/>
                <w:szCs w:val="24"/>
              </w:rPr>
            </w:pPr>
            <w:r w:rsidRPr="00D904EE">
              <w:rPr>
                <w:rFonts w:ascii="Arial" w:hAnsi="Arial" w:cs="Arial"/>
                <w:b/>
                <w:szCs w:val="24"/>
              </w:rPr>
              <w:t>Phone</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Primary</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Backup 1</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r w:rsidR="00AC2896" w:rsidRPr="00FB41BB" w:rsidTr="00AC2896">
        <w:trPr>
          <w:trHeight w:val="356"/>
        </w:trPr>
        <w:tc>
          <w:tcPr>
            <w:tcW w:w="4057" w:type="dxa"/>
            <w:tcBorders>
              <w:top w:val="single" w:sz="4" w:space="0" w:color="auto"/>
              <w:left w:val="single" w:sz="4" w:space="0" w:color="auto"/>
              <w:bottom w:val="single" w:sz="4" w:space="0" w:color="auto"/>
              <w:right w:val="single" w:sz="4" w:space="0" w:color="auto"/>
            </w:tcBorders>
            <w:vAlign w:val="center"/>
          </w:tcPr>
          <w:p w:rsidR="00AC2896" w:rsidRPr="00FB41BB" w:rsidRDefault="00AC2896" w:rsidP="00AC2896">
            <w:pPr>
              <w:rPr>
                <w:rFonts w:ascii="Arial" w:hAnsi="Arial" w:cs="Arial"/>
                <w:szCs w:val="24"/>
              </w:rPr>
            </w:pPr>
            <w:r w:rsidRPr="00FB41BB">
              <w:rPr>
                <w:rFonts w:ascii="Arial" w:hAnsi="Arial" w:cs="Arial"/>
                <w:szCs w:val="24"/>
              </w:rPr>
              <w:t>Backup 2</w:t>
            </w:r>
            <w:r>
              <w:rPr>
                <w:rFonts w:ascii="Arial" w:hAnsi="Arial" w:cs="Arial"/>
                <w:szCs w:val="24"/>
              </w:rPr>
              <w:t>:</w:t>
            </w:r>
          </w:p>
        </w:tc>
        <w:tc>
          <w:tcPr>
            <w:tcW w:w="1984"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803"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c>
          <w:tcPr>
            <w:tcW w:w="1641" w:type="dxa"/>
            <w:tcBorders>
              <w:top w:val="single" w:sz="4" w:space="0" w:color="auto"/>
              <w:left w:val="nil"/>
              <w:bottom w:val="single" w:sz="4" w:space="0" w:color="auto"/>
              <w:right w:val="single" w:sz="4" w:space="0" w:color="auto"/>
            </w:tcBorders>
            <w:noWrap/>
            <w:vAlign w:val="center"/>
          </w:tcPr>
          <w:p w:rsidR="00AC2896" w:rsidRPr="00FB41BB" w:rsidRDefault="00AC2896" w:rsidP="00AC2896">
            <w:pPr>
              <w:rPr>
                <w:rFonts w:ascii="Arial" w:hAnsi="Arial" w:cs="Arial"/>
                <w:szCs w:val="24"/>
              </w:rPr>
            </w:pPr>
            <w:r w:rsidRPr="00FB41BB">
              <w:rPr>
                <w:rFonts w:ascii="Arial" w:hAnsi="Arial" w:cs="Arial"/>
                <w:szCs w:val="24"/>
              </w:rPr>
              <w:t> </w:t>
            </w:r>
          </w:p>
        </w:tc>
      </w:tr>
    </w:tbl>
    <w:p w:rsidR="000B4662" w:rsidRDefault="000B4662" w:rsidP="000B4662">
      <w:pPr>
        <w:rPr>
          <w:rFonts w:ascii="Arial" w:hAnsi="Arial" w:cs="Arial"/>
          <w:szCs w:val="24"/>
        </w:rPr>
      </w:pPr>
    </w:p>
    <w:p w:rsidR="005A0797" w:rsidRPr="00AC2896" w:rsidRDefault="005A0797" w:rsidP="000B4662">
      <w:pPr>
        <w:jc w:val="center"/>
        <w:rPr>
          <w:rFonts w:ascii="Arial" w:hAnsi="Arial" w:cs="Arial"/>
          <w:b/>
        </w:rPr>
      </w:pPr>
      <w:r w:rsidRPr="00AC2896">
        <w:rPr>
          <w:rFonts w:ascii="Arial" w:hAnsi="Arial" w:cs="Arial"/>
          <w:b/>
        </w:rPr>
        <w:lastRenderedPageBreak/>
        <w:t>Generator Failures</w:t>
      </w:r>
    </w:p>
    <w:p w:rsidR="00FB41BB" w:rsidRPr="00FB41BB" w:rsidRDefault="00FB41BB" w:rsidP="00FB41BB">
      <w:pPr>
        <w:pStyle w:val="BodyText"/>
        <w:spacing w:before="0"/>
        <w:jc w:val="left"/>
        <w:rPr>
          <w:rFonts w:ascii="Arial" w:hAnsi="Arial" w:cs="Arial"/>
          <w:szCs w:val="24"/>
        </w:rPr>
      </w:pPr>
    </w:p>
    <w:p w:rsidR="005A0797" w:rsidRPr="00FB41BB" w:rsidRDefault="00BC6E0F" w:rsidP="00FB41BB">
      <w:pPr>
        <w:pStyle w:val="BodyText"/>
        <w:spacing w:before="0"/>
        <w:jc w:val="left"/>
        <w:rPr>
          <w:rFonts w:ascii="Arial" w:hAnsi="Arial" w:cs="Arial"/>
          <w:szCs w:val="24"/>
        </w:rPr>
      </w:pPr>
      <w:r w:rsidRPr="00FB41BB">
        <w:rPr>
          <w:rFonts w:ascii="Arial" w:hAnsi="Arial" w:cs="Arial"/>
          <w:szCs w:val="24"/>
        </w:rPr>
        <w:t xml:space="preserve">In the event of a </w:t>
      </w:r>
      <w:r w:rsidR="005A0797" w:rsidRPr="00FB41BB">
        <w:rPr>
          <w:rFonts w:ascii="Arial" w:hAnsi="Arial" w:cs="Arial"/>
          <w:szCs w:val="24"/>
        </w:rPr>
        <w:t>generator</w:t>
      </w:r>
      <w:r w:rsidRPr="00FB41BB">
        <w:rPr>
          <w:rFonts w:ascii="Arial" w:hAnsi="Arial" w:cs="Arial"/>
          <w:szCs w:val="24"/>
        </w:rPr>
        <w:t xml:space="preserve"> failure</w:t>
      </w:r>
      <w:r w:rsidR="005A0797" w:rsidRPr="00FB41BB">
        <w:rPr>
          <w:rFonts w:ascii="Arial" w:hAnsi="Arial" w:cs="Arial"/>
          <w:szCs w:val="24"/>
        </w:rPr>
        <w:t>, the problem is immediately assessed by</w:t>
      </w:r>
      <w:r w:rsidR="00AC2896">
        <w:rPr>
          <w:rFonts w:ascii="Arial" w:hAnsi="Arial" w:cs="Arial"/>
          <w:szCs w:val="24"/>
        </w:rPr>
        <w:t xml:space="preserve"> the</w:t>
      </w:r>
      <w:r w:rsidR="005A0797" w:rsidRPr="00FB41BB">
        <w:rPr>
          <w:rFonts w:ascii="Arial" w:hAnsi="Arial" w:cs="Arial"/>
          <w:szCs w:val="24"/>
        </w:rPr>
        <w:t xml:space="preserve"> </w:t>
      </w:r>
      <w:r w:rsidR="00E310F0" w:rsidRPr="00FB41BB">
        <w:rPr>
          <w:rFonts w:ascii="Arial" w:hAnsi="Arial" w:cs="Arial"/>
          <w:b/>
          <w:szCs w:val="24"/>
        </w:rPr>
        <w:t>&lt;Insert position title and/or department(s)&gt;</w:t>
      </w:r>
      <w:r w:rsidR="005A0797" w:rsidRPr="00FB41BB">
        <w:rPr>
          <w:rFonts w:ascii="Arial" w:hAnsi="Arial" w:cs="Arial"/>
          <w:i/>
          <w:szCs w:val="24"/>
        </w:rPr>
        <w:t>,</w:t>
      </w:r>
      <w:r w:rsidR="005A0797" w:rsidRPr="00FB41BB">
        <w:rPr>
          <w:rFonts w:ascii="Arial" w:hAnsi="Arial" w:cs="Arial"/>
          <w:szCs w:val="24"/>
        </w:rPr>
        <w:t xml:space="preserve"> who will make needed repairs or contact</w:t>
      </w:r>
      <w:r w:rsidR="00AC2896">
        <w:rPr>
          <w:rFonts w:ascii="Arial" w:hAnsi="Arial" w:cs="Arial"/>
          <w:szCs w:val="24"/>
        </w:rPr>
        <w:t xml:space="preserve"> the</w:t>
      </w:r>
      <w:r w:rsidR="005A0797" w:rsidRPr="00FB41BB">
        <w:rPr>
          <w:rFonts w:ascii="Arial" w:hAnsi="Arial" w:cs="Arial"/>
          <w:szCs w:val="24"/>
        </w:rPr>
        <w:t xml:space="preserve"> </w:t>
      </w:r>
      <w:r w:rsidR="005A0797" w:rsidRPr="00FB41BB">
        <w:rPr>
          <w:rFonts w:ascii="Arial" w:hAnsi="Arial" w:cs="Arial"/>
          <w:b/>
          <w:szCs w:val="24"/>
        </w:rPr>
        <w:t>&lt;Insert name and contact information of generator maintenance company&gt;</w:t>
      </w:r>
      <w:r w:rsidR="005A0797" w:rsidRPr="00FB41BB">
        <w:rPr>
          <w:rFonts w:ascii="Arial" w:hAnsi="Arial" w:cs="Arial"/>
          <w:szCs w:val="24"/>
        </w:rPr>
        <w:t>.</w:t>
      </w:r>
    </w:p>
    <w:p w:rsidR="00FB41BB" w:rsidRPr="00FB41BB" w:rsidRDefault="00FB41BB" w:rsidP="00FB41BB">
      <w:pPr>
        <w:pStyle w:val="BodyText"/>
        <w:spacing w:before="0"/>
        <w:jc w:val="left"/>
        <w:rPr>
          <w:rFonts w:ascii="Arial" w:hAnsi="Arial" w:cs="Arial"/>
          <w:szCs w:val="24"/>
        </w:rPr>
      </w:pPr>
    </w:p>
    <w:p w:rsidR="00FB41BB" w:rsidRDefault="00100A64" w:rsidP="00FB41BB">
      <w:pPr>
        <w:pStyle w:val="BodyText"/>
        <w:spacing w:before="0"/>
        <w:jc w:val="left"/>
        <w:rPr>
          <w:rFonts w:ascii="Arial" w:hAnsi="Arial" w:cs="Arial"/>
        </w:rPr>
      </w:pPr>
      <w:r>
        <w:rPr>
          <w:rFonts w:ascii="Arial" w:hAnsi="Arial" w:cs="Arial"/>
        </w:rPr>
        <w:t xml:space="preserve">If the facility’s power distribution system fails and cannot be repaired in a reasonable time period, the </w:t>
      </w:r>
      <w:r>
        <w:rPr>
          <w:rFonts w:ascii="Arial" w:hAnsi="Arial" w:cs="Arial"/>
          <w:b/>
          <w:bCs/>
        </w:rPr>
        <w:t xml:space="preserve">&lt;Insert name of local emergency management agency (EMA)&gt; </w:t>
      </w:r>
      <w:r>
        <w:rPr>
          <w:rFonts w:ascii="Arial" w:hAnsi="Arial" w:cs="Arial"/>
        </w:rPr>
        <w:t>and the Mississippi State Department of Health Command/Coordination Center (PHCC) Watch Officer, 601-576-8085</w:t>
      </w:r>
      <w:r>
        <w:rPr>
          <w:rFonts w:ascii="Arial" w:hAnsi="Arial" w:cs="Arial"/>
          <w:b/>
          <w:bCs/>
        </w:rPr>
        <w:t xml:space="preserve"> </w:t>
      </w:r>
      <w:r>
        <w:rPr>
          <w:rFonts w:ascii="Arial" w:hAnsi="Arial" w:cs="Arial"/>
        </w:rPr>
        <w:t>should be notified. The EMA and/or the Mississippi State Department of Health Regional Emergency Response Coordinator (ERC) will assess if resources are available to provide assistance or if evacuation is necessary.</w:t>
      </w:r>
    </w:p>
    <w:p w:rsidR="00100A64" w:rsidRPr="00FB41BB" w:rsidRDefault="00100A64" w:rsidP="00FB41BB">
      <w:pPr>
        <w:pStyle w:val="BodyText"/>
        <w:spacing w:before="0"/>
        <w:jc w:val="left"/>
        <w:rPr>
          <w:rFonts w:ascii="Arial" w:hAnsi="Arial" w:cs="Arial"/>
          <w:szCs w:val="24"/>
        </w:rPr>
      </w:pPr>
    </w:p>
    <w:p w:rsidR="005A0797" w:rsidRPr="00FB41BB" w:rsidRDefault="005A0797" w:rsidP="00396DB6">
      <w:pPr>
        <w:pStyle w:val="Heading3"/>
      </w:pPr>
      <w:bookmarkStart w:id="49" w:name="_Toc481141567"/>
      <w:r w:rsidRPr="00FB41BB">
        <w:t>Water</w:t>
      </w:r>
      <w:bookmarkEnd w:id="49"/>
    </w:p>
    <w:p w:rsidR="00FB41BB" w:rsidRPr="00FB41BB" w:rsidRDefault="00FB41BB" w:rsidP="00FB41BB">
      <w:pPr>
        <w:pStyle w:val="BodyText"/>
        <w:spacing w:before="0"/>
        <w:rPr>
          <w:rFonts w:ascii="Arial" w:hAnsi="Arial" w:cs="Arial"/>
          <w:szCs w:val="24"/>
        </w:rPr>
      </w:pPr>
    </w:p>
    <w:p w:rsidR="005A0797" w:rsidRPr="00AC2896" w:rsidRDefault="005A0797" w:rsidP="00AC2896">
      <w:pPr>
        <w:jc w:val="center"/>
        <w:rPr>
          <w:rFonts w:ascii="Arial" w:hAnsi="Arial" w:cs="Arial"/>
          <w:b/>
        </w:rPr>
      </w:pPr>
      <w:r w:rsidRPr="00AC2896">
        <w:rPr>
          <w:rFonts w:ascii="Arial" w:hAnsi="Arial" w:cs="Arial"/>
          <w:b/>
        </w:rPr>
        <w:t>Water for Drinking and Sanitation</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If there is an interruption in water service, the problem will be immediately assessed by</w:t>
      </w:r>
      <w:r w:rsidR="00AC2896">
        <w:rPr>
          <w:rFonts w:ascii="Arial" w:hAnsi="Arial" w:cs="Arial"/>
          <w:szCs w:val="24"/>
        </w:rPr>
        <w:t xml:space="preserve"> the</w:t>
      </w:r>
      <w:r w:rsidRPr="00FB41BB">
        <w:rPr>
          <w:rFonts w:ascii="Arial" w:hAnsi="Arial" w:cs="Arial"/>
          <w:szCs w:val="24"/>
        </w:rPr>
        <w:t xml:space="preserve"> </w:t>
      </w:r>
      <w:r w:rsidR="00E310F0" w:rsidRPr="00FB41BB">
        <w:rPr>
          <w:rFonts w:ascii="Arial" w:hAnsi="Arial" w:cs="Arial"/>
          <w:b/>
          <w:szCs w:val="24"/>
        </w:rPr>
        <w:t>&lt;Insert position title and/or department(s)&gt;</w:t>
      </w:r>
      <w:r w:rsidRPr="000B4662">
        <w:rPr>
          <w:rFonts w:ascii="Arial" w:hAnsi="Arial" w:cs="Arial"/>
          <w:szCs w:val="24"/>
        </w:rPr>
        <w:t>,</w:t>
      </w:r>
      <w:r w:rsidRPr="00FB41BB">
        <w:rPr>
          <w:rFonts w:ascii="Arial" w:hAnsi="Arial" w:cs="Arial"/>
          <w:b/>
          <w:szCs w:val="24"/>
        </w:rPr>
        <w:t xml:space="preserve"> </w:t>
      </w:r>
      <w:r w:rsidRPr="00FB41BB">
        <w:rPr>
          <w:rFonts w:ascii="Arial" w:hAnsi="Arial" w:cs="Arial"/>
          <w:szCs w:val="24"/>
        </w:rPr>
        <w:t>who will make needed repairs or contact</w:t>
      </w:r>
      <w:r w:rsidR="00AC2896">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 xml:space="preserve">&lt;Insert name and contact information for water supplier&gt; </w:t>
      </w:r>
      <w:r w:rsidRPr="00FB41BB">
        <w:rPr>
          <w:rFonts w:ascii="Arial" w:hAnsi="Arial" w:cs="Arial"/>
          <w:szCs w:val="24"/>
        </w:rPr>
        <w:t xml:space="preserve">to report the outage and get an estimated time that water service will be restored.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will notify all departments of the water service interruption and when it will be restored. </w:t>
      </w:r>
      <w:r w:rsidR="005C13F8" w:rsidRPr="00FB41BB">
        <w:rPr>
          <w:rFonts w:ascii="Arial" w:hAnsi="Arial" w:cs="Arial"/>
          <w:szCs w:val="24"/>
        </w:rPr>
        <w:t>If</w:t>
      </w:r>
      <w:r w:rsidRPr="00FB41BB">
        <w:rPr>
          <w:rFonts w:ascii="Arial" w:hAnsi="Arial" w:cs="Arial"/>
          <w:szCs w:val="24"/>
        </w:rPr>
        <w:t xml:space="preserve"> a water service interruption happens after normal business hours, the </w:t>
      </w:r>
      <w:r w:rsidRPr="00FB41BB">
        <w:rPr>
          <w:rFonts w:ascii="Arial" w:hAnsi="Arial" w:cs="Arial"/>
          <w:b/>
          <w:szCs w:val="24"/>
        </w:rPr>
        <w:t xml:space="preserve">&lt;Insert position </w:t>
      </w:r>
      <w:r w:rsidR="000B4662">
        <w:rPr>
          <w:rFonts w:ascii="Arial" w:hAnsi="Arial" w:cs="Arial"/>
          <w:b/>
          <w:szCs w:val="24"/>
        </w:rPr>
        <w:t>title (e.g., d</w:t>
      </w:r>
      <w:r w:rsidRPr="00FB41BB">
        <w:rPr>
          <w:rFonts w:ascii="Arial" w:hAnsi="Arial" w:cs="Arial"/>
          <w:b/>
          <w:szCs w:val="24"/>
        </w:rPr>
        <w:t>ispatcher</w:t>
      </w:r>
      <w:r w:rsidR="00747910">
        <w:rPr>
          <w:rFonts w:ascii="Arial" w:hAnsi="Arial" w:cs="Arial"/>
          <w:b/>
          <w:szCs w:val="24"/>
        </w:rPr>
        <w:t>)</w:t>
      </w:r>
      <w:r w:rsidRPr="00FB41BB">
        <w:rPr>
          <w:rFonts w:ascii="Arial" w:hAnsi="Arial" w:cs="Arial"/>
          <w:b/>
          <w:szCs w:val="24"/>
        </w:rPr>
        <w:t xml:space="preserve">&gt; </w:t>
      </w:r>
      <w:r w:rsidRPr="00FB41BB">
        <w:rPr>
          <w:rFonts w:ascii="Arial" w:hAnsi="Arial" w:cs="Arial"/>
          <w:szCs w:val="24"/>
        </w:rPr>
        <w:t xml:space="preserve">will immediately notify the </w:t>
      </w:r>
      <w:r w:rsidR="00E310F0" w:rsidRPr="00FB41BB">
        <w:rPr>
          <w:rFonts w:ascii="Arial" w:hAnsi="Arial" w:cs="Arial"/>
          <w:b/>
          <w:szCs w:val="24"/>
        </w:rPr>
        <w:t>&lt;Insert position title and/or department(s)&gt;</w:t>
      </w:r>
      <w:r w:rsidR="00E310F0" w:rsidRPr="00FB41BB">
        <w:rPr>
          <w:rFonts w:ascii="Arial" w:hAnsi="Arial" w:cs="Arial"/>
          <w:szCs w:val="24"/>
        </w:rPr>
        <w:t xml:space="preserve"> </w:t>
      </w:r>
      <w:r w:rsidRPr="00FB41BB">
        <w:rPr>
          <w:rFonts w:ascii="Arial" w:hAnsi="Arial" w:cs="Arial"/>
          <w:szCs w:val="24"/>
        </w:rPr>
        <w:t xml:space="preserve">to report the situation. The </w:t>
      </w:r>
      <w:r w:rsidRPr="00FB41BB">
        <w:rPr>
          <w:rFonts w:ascii="Arial" w:hAnsi="Arial" w:cs="Arial"/>
          <w:b/>
          <w:szCs w:val="24"/>
        </w:rPr>
        <w:t xml:space="preserve">&lt;Insert position title&gt; </w:t>
      </w:r>
      <w:r w:rsidRPr="00FB41BB">
        <w:rPr>
          <w:rFonts w:ascii="Arial" w:hAnsi="Arial" w:cs="Arial"/>
          <w:szCs w:val="24"/>
        </w:rPr>
        <w:t>will determine if water use restrictions should be implemented</w:t>
      </w:r>
      <w:r w:rsidR="005C13F8" w:rsidRPr="00FB41BB">
        <w:rPr>
          <w:rFonts w:ascii="Arial" w:hAnsi="Arial" w:cs="Arial"/>
          <w:szCs w:val="24"/>
        </w:rPr>
        <w:t xml:space="preserve"> </w:t>
      </w:r>
      <w:r w:rsidR="00AC2896">
        <w:rPr>
          <w:rFonts w:ascii="Arial" w:hAnsi="Arial" w:cs="Arial"/>
          <w:szCs w:val="24"/>
        </w:rPr>
        <w:t>(e.g., bathing</w:t>
      </w:r>
      <w:r w:rsidRPr="00FB41BB">
        <w:rPr>
          <w:rFonts w:ascii="Arial" w:hAnsi="Arial" w:cs="Arial"/>
          <w:szCs w:val="24"/>
        </w:rPr>
        <w:t>) or if patient relocations, discharges</w:t>
      </w:r>
      <w:r w:rsidR="00AC2896">
        <w:rPr>
          <w:rFonts w:ascii="Arial" w:hAnsi="Arial" w:cs="Arial"/>
          <w:szCs w:val="24"/>
        </w:rPr>
        <w:t>,</w:t>
      </w:r>
      <w:r w:rsidRPr="00FB41BB">
        <w:rPr>
          <w:rFonts w:ascii="Arial" w:hAnsi="Arial" w:cs="Arial"/>
          <w:szCs w:val="24"/>
        </w:rPr>
        <w:t xml:space="preserve"> or transfers are necessary</w:t>
      </w:r>
      <w:r w:rsidR="005C13F8" w:rsidRPr="00FB41BB">
        <w:rPr>
          <w:rFonts w:ascii="Arial" w:hAnsi="Arial" w:cs="Arial"/>
          <w:szCs w:val="24"/>
        </w:rPr>
        <w:t>.</w:t>
      </w:r>
    </w:p>
    <w:p w:rsidR="00AC2896" w:rsidRDefault="00AC2896">
      <w:pPr>
        <w:rPr>
          <w:rFonts w:ascii="Arial" w:hAnsi="Arial" w:cs="Arial"/>
          <w:szCs w:val="24"/>
        </w:rPr>
      </w:pPr>
      <w:r>
        <w:rPr>
          <w:rFonts w:ascii="Arial" w:hAnsi="Arial" w:cs="Arial"/>
          <w:szCs w:val="24"/>
        </w:rPr>
        <w:br w:type="page"/>
      </w:r>
    </w:p>
    <w:p w:rsidR="00340B13" w:rsidRPr="00AC2896" w:rsidRDefault="00340B13" w:rsidP="00AC2896">
      <w:pPr>
        <w:jc w:val="center"/>
        <w:rPr>
          <w:rFonts w:ascii="Arial" w:hAnsi="Arial" w:cs="Arial"/>
          <w:b/>
        </w:rPr>
      </w:pPr>
      <w:r w:rsidRPr="00AC2896">
        <w:rPr>
          <w:rFonts w:ascii="Arial" w:hAnsi="Arial" w:cs="Arial"/>
          <w:b/>
        </w:rPr>
        <w:lastRenderedPageBreak/>
        <w:t>Water Usage</w:t>
      </w:r>
    </w:p>
    <w:p w:rsidR="00340B13" w:rsidRDefault="00340B13" w:rsidP="00FB41BB">
      <w:pPr>
        <w:pStyle w:val="BodyText"/>
        <w:spacing w:before="0"/>
        <w:jc w:val="left"/>
        <w:rPr>
          <w:rFonts w:ascii="Arial" w:hAnsi="Arial" w:cs="Arial"/>
          <w:szCs w:val="24"/>
        </w:rPr>
      </w:pPr>
    </w:p>
    <w:p w:rsidR="00C255F9" w:rsidRPr="000923FA" w:rsidRDefault="00CB476C" w:rsidP="00FB41BB">
      <w:pPr>
        <w:pStyle w:val="BodyText"/>
        <w:spacing w:before="0"/>
        <w:jc w:val="left"/>
        <w:rPr>
          <w:rFonts w:ascii="Arial" w:hAnsi="Arial" w:cs="Arial"/>
          <w:szCs w:val="24"/>
        </w:rPr>
      </w:pPr>
      <w:r>
        <w:rPr>
          <w:rFonts w:ascii="Arial" w:hAnsi="Arial" w:cs="Arial"/>
          <w:szCs w:val="24"/>
        </w:rPr>
        <w:t xml:space="preserve">Estimate water </w:t>
      </w:r>
      <w:r w:rsidR="00AC2896">
        <w:rPr>
          <w:rFonts w:ascii="Arial" w:hAnsi="Arial" w:cs="Arial"/>
          <w:szCs w:val="24"/>
        </w:rPr>
        <w:t>usage</w:t>
      </w:r>
      <w:r>
        <w:rPr>
          <w:rFonts w:ascii="Arial" w:hAnsi="Arial" w:cs="Arial"/>
          <w:szCs w:val="24"/>
        </w:rPr>
        <w:t xml:space="preserve"> under normal operating conditions to determine water needs during a water restriction situation. </w:t>
      </w:r>
      <w:r>
        <w:rPr>
          <w:rFonts w:ascii="Arial" w:hAnsi="Arial" w:cs="Arial"/>
          <w:b/>
          <w:szCs w:val="24"/>
        </w:rPr>
        <w:t>&lt;I</w:t>
      </w:r>
      <w:r w:rsidRPr="00CB476C">
        <w:rPr>
          <w:rFonts w:ascii="Arial" w:hAnsi="Arial" w:cs="Arial"/>
          <w:b/>
          <w:szCs w:val="24"/>
        </w:rPr>
        <w:t xml:space="preserve">nsert </w:t>
      </w:r>
      <w:r w:rsidR="00AC2896">
        <w:rPr>
          <w:rFonts w:ascii="Arial" w:hAnsi="Arial" w:cs="Arial"/>
          <w:b/>
          <w:szCs w:val="24"/>
        </w:rPr>
        <w:t xml:space="preserve">estimated </w:t>
      </w:r>
      <w:r w:rsidR="008540D9">
        <w:rPr>
          <w:rFonts w:ascii="Arial" w:hAnsi="Arial" w:cs="Arial"/>
          <w:b/>
          <w:szCs w:val="24"/>
        </w:rPr>
        <w:t>ninety-six hour</w:t>
      </w:r>
      <w:r w:rsidRPr="00CB476C">
        <w:rPr>
          <w:rFonts w:ascii="Arial" w:hAnsi="Arial" w:cs="Arial"/>
          <w:b/>
          <w:szCs w:val="24"/>
        </w:rPr>
        <w:t xml:space="preserve"> water usage for </w:t>
      </w:r>
      <w:r w:rsidR="002D5897">
        <w:rPr>
          <w:rFonts w:ascii="Arial" w:hAnsi="Arial" w:cs="Arial"/>
          <w:b/>
          <w:szCs w:val="24"/>
        </w:rPr>
        <w:t>center</w:t>
      </w:r>
      <w:r w:rsidRPr="000923FA">
        <w:rPr>
          <w:rFonts w:ascii="Arial" w:hAnsi="Arial" w:cs="Arial"/>
          <w:szCs w:val="24"/>
        </w:rPr>
        <w:t xml:space="preserve">&gt;. </w:t>
      </w:r>
      <w:r w:rsidR="004764E8">
        <w:rPr>
          <w:rFonts w:ascii="Arial" w:hAnsi="Arial" w:cs="Arial"/>
          <w:szCs w:val="24"/>
        </w:rPr>
        <w:t xml:space="preserve"> </w:t>
      </w:r>
      <w:proofErr w:type="gramStart"/>
      <w:r w:rsidRPr="000923FA">
        <w:rPr>
          <w:rFonts w:ascii="Arial" w:hAnsi="Arial" w:cs="Arial"/>
          <w:szCs w:val="24"/>
        </w:rPr>
        <w:t xml:space="preserve">Reference Table 6-4.1 </w:t>
      </w:r>
      <w:r w:rsidR="00C255F9" w:rsidRPr="000923FA">
        <w:rPr>
          <w:rFonts w:ascii="Arial" w:hAnsi="Arial" w:cs="Arial"/>
          <w:szCs w:val="24"/>
        </w:rPr>
        <w:t>from C</w:t>
      </w:r>
      <w:r w:rsidR="009E0C78" w:rsidRPr="000923FA">
        <w:rPr>
          <w:rFonts w:ascii="Arial" w:hAnsi="Arial" w:cs="Arial"/>
          <w:szCs w:val="24"/>
        </w:rPr>
        <w:t xml:space="preserve">enters for </w:t>
      </w:r>
      <w:r w:rsidR="00C255F9" w:rsidRPr="000923FA">
        <w:rPr>
          <w:rFonts w:ascii="Arial" w:hAnsi="Arial" w:cs="Arial"/>
          <w:szCs w:val="24"/>
        </w:rPr>
        <w:t>D</w:t>
      </w:r>
      <w:r w:rsidR="009E0C78" w:rsidRPr="000923FA">
        <w:rPr>
          <w:rFonts w:ascii="Arial" w:hAnsi="Arial" w:cs="Arial"/>
          <w:szCs w:val="24"/>
        </w:rPr>
        <w:t xml:space="preserve">isease </w:t>
      </w:r>
      <w:r w:rsidR="00C255F9" w:rsidRPr="000923FA">
        <w:rPr>
          <w:rFonts w:ascii="Arial" w:hAnsi="Arial" w:cs="Arial"/>
          <w:szCs w:val="24"/>
        </w:rPr>
        <w:t>C</w:t>
      </w:r>
      <w:r w:rsidR="009E0C78" w:rsidRPr="000923FA">
        <w:rPr>
          <w:rFonts w:ascii="Arial" w:hAnsi="Arial" w:cs="Arial"/>
          <w:szCs w:val="24"/>
        </w:rPr>
        <w:t>ontrol and Prevention</w:t>
      </w:r>
      <w:r w:rsidR="00C255F9" w:rsidRPr="000923FA">
        <w:rPr>
          <w:rFonts w:ascii="Arial" w:hAnsi="Arial" w:cs="Arial"/>
          <w:szCs w:val="24"/>
        </w:rPr>
        <w:t xml:space="preserve"> Emergency Water Supply Planning Guide</w:t>
      </w:r>
      <w:r w:rsidRPr="000923FA">
        <w:rPr>
          <w:rFonts w:ascii="Arial" w:hAnsi="Arial" w:cs="Arial"/>
          <w:szCs w:val="24"/>
        </w:rPr>
        <w:t>.</w:t>
      </w:r>
      <w:proofErr w:type="gramEnd"/>
    </w:p>
    <w:p w:rsidR="00CB476C" w:rsidRDefault="00CB476C" w:rsidP="00FB41BB">
      <w:pPr>
        <w:pStyle w:val="BodyText"/>
        <w:spacing w:before="0"/>
        <w:jc w:val="left"/>
        <w:rPr>
          <w:rFonts w:ascii="Arial" w:hAnsi="Arial" w:cs="Arial"/>
          <w:szCs w:val="24"/>
        </w:rPr>
      </w:pPr>
    </w:p>
    <w:p w:rsidR="005A0797" w:rsidRPr="00AC2896" w:rsidRDefault="00041D14" w:rsidP="00AC2896">
      <w:pPr>
        <w:jc w:val="center"/>
        <w:rPr>
          <w:rFonts w:ascii="Arial" w:hAnsi="Arial" w:cs="Arial"/>
          <w:b/>
        </w:rPr>
      </w:pPr>
      <w:r w:rsidRPr="00AC2896">
        <w:rPr>
          <w:rFonts w:ascii="Arial" w:hAnsi="Arial" w:cs="Arial"/>
          <w:b/>
        </w:rPr>
        <w:t xml:space="preserve">Amount </w:t>
      </w:r>
      <w:r w:rsidR="00362CA9" w:rsidRPr="00AC2896">
        <w:rPr>
          <w:rFonts w:ascii="Arial" w:hAnsi="Arial" w:cs="Arial"/>
          <w:b/>
        </w:rPr>
        <w:t>on</w:t>
      </w:r>
      <w:r w:rsidR="005A0797" w:rsidRPr="00AC2896">
        <w:rPr>
          <w:rFonts w:ascii="Arial" w:hAnsi="Arial" w:cs="Arial"/>
          <w:b/>
        </w:rPr>
        <w:t xml:space="preserve"> Hand</w:t>
      </w:r>
    </w:p>
    <w:p w:rsidR="00FB41BB" w:rsidRPr="00FB41BB" w:rsidRDefault="00FB41BB" w:rsidP="00FB41BB">
      <w:pPr>
        <w:pStyle w:val="BodyText"/>
        <w:spacing w:before="0"/>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Identify resources and quantities of potable and non-potable water.</w:t>
      </w:r>
    </w:p>
    <w:p w:rsidR="00CC4364" w:rsidRDefault="00CC4364" w:rsidP="00FB41BB">
      <w:pPr>
        <w:pStyle w:val="BodyText"/>
        <w:spacing w:before="0"/>
        <w:jc w:val="left"/>
        <w:rPr>
          <w:rFonts w:ascii="Arial" w:hAnsi="Arial" w:cs="Arial"/>
          <w:szCs w:val="24"/>
        </w:rPr>
      </w:pPr>
    </w:p>
    <w:p w:rsidR="008540D9" w:rsidRDefault="008540D9" w:rsidP="008540D9">
      <w:pPr>
        <w:pStyle w:val="Caption"/>
        <w:keepNext/>
      </w:pPr>
      <w:bookmarkStart w:id="50" w:name="_Toc481130773"/>
      <w:r>
        <w:t xml:space="preserve">Table </w:t>
      </w:r>
      <w:r w:rsidR="003A584F">
        <w:fldChar w:fldCharType="begin"/>
      </w:r>
      <w:r>
        <w:instrText xml:space="preserve"> SEQ Table \* ARABIC </w:instrText>
      </w:r>
      <w:r w:rsidR="003A584F">
        <w:fldChar w:fldCharType="separate"/>
      </w:r>
      <w:r w:rsidR="00BF62F3">
        <w:rPr>
          <w:noProof/>
        </w:rPr>
        <w:t>8</w:t>
      </w:r>
      <w:r w:rsidR="003A584F">
        <w:fldChar w:fldCharType="end"/>
      </w:r>
      <w:r w:rsidR="000923FA">
        <w:t>: Quantities of Potable and Non-</w:t>
      </w:r>
      <w:r>
        <w:t>Potable Water</w:t>
      </w:r>
      <w:bookmarkEnd w:id="50"/>
    </w:p>
    <w:p w:rsidR="008540D9" w:rsidRPr="008540D9" w:rsidRDefault="008540D9" w:rsidP="008540D9"/>
    <w:tbl>
      <w:tblPr>
        <w:tblW w:w="8910" w:type="dxa"/>
        <w:tblInd w:w="108" w:type="dxa"/>
        <w:tblLayout w:type="fixed"/>
        <w:tblLook w:val="0000"/>
      </w:tblPr>
      <w:tblGrid>
        <w:gridCol w:w="4320"/>
        <w:gridCol w:w="4590"/>
      </w:tblGrid>
      <w:tr w:rsidR="005A0797" w:rsidRPr="00FB41BB" w:rsidTr="002D59E7">
        <w:trPr>
          <w:trHeight w:val="432"/>
          <w:tblHeader/>
        </w:trPr>
        <w:tc>
          <w:tcPr>
            <w:tcW w:w="4320" w:type="dxa"/>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Type</w:t>
            </w:r>
          </w:p>
        </w:tc>
        <w:tc>
          <w:tcPr>
            <w:tcW w:w="4590" w:type="dxa"/>
            <w:tcBorders>
              <w:top w:val="single" w:sz="4" w:space="0" w:color="auto"/>
              <w:left w:val="nil"/>
              <w:bottom w:val="single" w:sz="4" w:space="0" w:color="auto"/>
              <w:right w:val="single" w:sz="4" w:space="0" w:color="auto"/>
            </w:tcBorders>
            <w:shd w:val="clear" w:color="auto" w:fill="244061" w:themeFill="accent1" w:themeFillShade="80"/>
            <w:vAlign w:val="center"/>
          </w:tcPr>
          <w:p w:rsidR="005A0797" w:rsidRPr="00FB41BB" w:rsidRDefault="005A0797" w:rsidP="00FB41BB">
            <w:pPr>
              <w:pStyle w:val="TableHeading"/>
              <w:spacing w:before="0" w:after="0"/>
              <w:rPr>
                <w:rFonts w:ascii="Arial" w:hAnsi="Arial" w:cs="Arial"/>
                <w:sz w:val="24"/>
                <w:szCs w:val="24"/>
              </w:rPr>
            </w:pPr>
            <w:r w:rsidRPr="00FB41BB">
              <w:rPr>
                <w:rFonts w:ascii="Arial" w:hAnsi="Arial" w:cs="Arial"/>
                <w:sz w:val="24"/>
                <w:szCs w:val="24"/>
              </w:rPr>
              <w:t>Quantity</w:t>
            </w:r>
          </w:p>
        </w:tc>
      </w:tr>
      <w:tr w:rsidR="005A0797" w:rsidRPr="00FB41BB" w:rsidTr="002961A9">
        <w:trPr>
          <w:trHeight w:val="323"/>
        </w:trPr>
        <w:tc>
          <w:tcPr>
            <w:tcW w:w="8910" w:type="dxa"/>
            <w:gridSpan w:val="2"/>
            <w:tcBorders>
              <w:top w:val="nil"/>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 xml:space="preserve">Potable Water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Bottled Water (units)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nil"/>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Storage Tank (gallons)</w:t>
            </w:r>
          </w:p>
        </w:tc>
        <w:tc>
          <w:tcPr>
            <w:tcW w:w="4590" w:type="dxa"/>
            <w:tcBorders>
              <w:top w:val="nil"/>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Water Well (gallons)</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891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5A0797" w:rsidRPr="00FB41BB" w:rsidRDefault="005A0797" w:rsidP="00FB41BB">
            <w:pPr>
              <w:rPr>
                <w:rFonts w:ascii="Arial" w:hAnsi="Arial" w:cs="Arial"/>
                <w:b/>
                <w:szCs w:val="24"/>
              </w:rPr>
            </w:pPr>
            <w:r w:rsidRPr="00FB41BB">
              <w:rPr>
                <w:rFonts w:ascii="Arial" w:hAnsi="Arial" w:cs="Arial"/>
                <w:b/>
                <w:szCs w:val="24"/>
              </w:rPr>
              <w:t>Non-Potable Water</w:t>
            </w: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Fire Department</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r w:rsidR="005A0797" w:rsidRPr="00FB41BB" w:rsidTr="00CF63B8">
        <w:trPr>
          <w:trHeight w:val="432"/>
        </w:trPr>
        <w:tc>
          <w:tcPr>
            <w:tcW w:w="4320" w:type="dxa"/>
            <w:tcBorders>
              <w:top w:val="single" w:sz="4" w:space="0" w:color="auto"/>
              <w:left w:val="single" w:sz="4" w:space="0" w:color="auto"/>
              <w:bottom w:val="single" w:sz="4" w:space="0" w:color="auto"/>
              <w:right w:val="single" w:sz="4" w:space="0" w:color="auto"/>
            </w:tcBorders>
            <w:noWrap/>
            <w:vAlign w:val="center"/>
          </w:tcPr>
          <w:p w:rsidR="005A0797" w:rsidRPr="00FB41BB" w:rsidRDefault="005A0797" w:rsidP="00FB41BB">
            <w:pPr>
              <w:rPr>
                <w:rFonts w:ascii="Arial" w:hAnsi="Arial" w:cs="Arial"/>
                <w:szCs w:val="24"/>
              </w:rPr>
            </w:pPr>
            <w:r w:rsidRPr="00FB41BB">
              <w:rPr>
                <w:rFonts w:ascii="Arial" w:hAnsi="Arial" w:cs="Arial"/>
                <w:szCs w:val="24"/>
              </w:rPr>
              <w:t xml:space="preserve">Other </w:t>
            </w:r>
          </w:p>
        </w:tc>
        <w:tc>
          <w:tcPr>
            <w:tcW w:w="4590" w:type="dxa"/>
            <w:tcBorders>
              <w:top w:val="single" w:sz="4" w:space="0" w:color="auto"/>
              <w:left w:val="nil"/>
              <w:bottom w:val="single" w:sz="4" w:space="0" w:color="auto"/>
              <w:right w:val="single" w:sz="4" w:space="0" w:color="auto"/>
            </w:tcBorders>
            <w:noWrap/>
            <w:vAlign w:val="center"/>
          </w:tcPr>
          <w:p w:rsidR="005A0797" w:rsidRPr="00FB41BB" w:rsidRDefault="005A0797" w:rsidP="00FB41BB">
            <w:pPr>
              <w:rPr>
                <w:rFonts w:ascii="Arial" w:hAnsi="Arial" w:cs="Arial"/>
                <w:szCs w:val="24"/>
              </w:rPr>
            </w:pPr>
          </w:p>
        </w:tc>
      </w:tr>
    </w:tbl>
    <w:p w:rsidR="00FB41BB" w:rsidRPr="002961A9" w:rsidRDefault="00FB41BB" w:rsidP="002961A9">
      <w:pPr>
        <w:rPr>
          <w:rFonts w:ascii="Arial" w:hAnsi="Arial" w:cs="Arial"/>
        </w:rPr>
      </w:pPr>
    </w:p>
    <w:p w:rsidR="005A0797" w:rsidRPr="00AC2896" w:rsidRDefault="005A0797" w:rsidP="00AC2896">
      <w:pPr>
        <w:jc w:val="center"/>
        <w:rPr>
          <w:rFonts w:ascii="Arial" w:hAnsi="Arial" w:cs="Arial"/>
          <w:b/>
        </w:rPr>
      </w:pPr>
      <w:r w:rsidRPr="00AC2896">
        <w:rPr>
          <w:rFonts w:ascii="Arial" w:hAnsi="Arial" w:cs="Arial"/>
          <w:b/>
        </w:rPr>
        <w:t>Acquiring Additional Water</w:t>
      </w:r>
    </w:p>
    <w:p w:rsidR="00FB41BB" w:rsidRPr="00FB41BB" w:rsidRDefault="00FB41BB"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7E7C02">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2961A9" w:rsidRPr="002961A9" w:rsidRDefault="002961A9" w:rsidP="00FB41BB">
      <w:pPr>
        <w:pStyle w:val="BodyText"/>
        <w:spacing w:before="0"/>
        <w:jc w:val="left"/>
        <w:rPr>
          <w:rFonts w:ascii="Arial" w:hAnsi="Arial" w:cs="Arial"/>
          <w:szCs w:val="24"/>
        </w:rPr>
      </w:pPr>
    </w:p>
    <w:p w:rsidR="005A0797" w:rsidRPr="00FB41BB" w:rsidRDefault="005A0797" w:rsidP="00FB41BB">
      <w:pPr>
        <w:pStyle w:val="BodyText"/>
        <w:spacing w:before="0"/>
        <w:jc w:val="left"/>
        <w:rPr>
          <w:rFonts w:ascii="Arial" w:hAnsi="Arial" w:cs="Arial"/>
          <w:szCs w:val="24"/>
        </w:rPr>
      </w:pPr>
      <w:r w:rsidRPr="00FB41BB">
        <w:rPr>
          <w:rFonts w:ascii="Arial" w:hAnsi="Arial" w:cs="Arial"/>
          <w:szCs w:val="24"/>
        </w:rPr>
        <w:t>Non-potable water can be supplied through:</w:t>
      </w:r>
    </w:p>
    <w:p w:rsidR="00FB41BB" w:rsidRPr="00FB41BB" w:rsidRDefault="00FB41BB" w:rsidP="00FB41BB">
      <w:pPr>
        <w:pStyle w:val="BodyText"/>
        <w:spacing w:before="0"/>
        <w:jc w:val="left"/>
        <w:rPr>
          <w:rFonts w:ascii="Arial" w:hAnsi="Arial" w:cs="Arial"/>
          <w:szCs w:val="24"/>
        </w:rPr>
      </w:pPr>
    </w:p>
    <w:p w:rsidR="005A0797" w:rsidRPr="002961A9" w:rsidRDefault="00CF2E95" w:rsidP="007E7C02">
      <w:pPr>
        <w:pStyle w:val="Bullet1"/>
        <w:numPr>
          <w:ilvl w:val="0"/>
          <w:numId w:val="21"/>
        </w:numPr>
        <w:spacing w:before="0"/>
        <w:jc w:val="left"/>
        <w:rPr>
          <w:rFonts w:ascii="Arial" w:hAnsi="Arial" w:cs="Arial"/>
          <w:b/>
          <w:szCs w:val="24"/>
        </w:rPr>
      </w:pPr>
      <w:r w:rsidRPr="002961A9">
        <w:rPr>
          <w:rFonts w:ascii="Arial" w:hAnsi="Arial" w:cs="Arial"/>
          <w:b/>
          <w:szCs w:val="24"/>
        </w:rPr>
        <w:t>List s</w:t>
      </w:r>
      <w:r w:rsidR="005A0797" w:rsidRPr="002961A9">
        <w:rPr>
          <w:rFonts w:ascii="Arial" w:hAnsi="Arial" w:cs="Arial"/>
          <w:b/>
          <w:szCs w:val="24"/>
        </w:rPr>
        <w:t>upplier name/contact information</w:t>
      </w:r>
    </w:p>
    <w:p w:rsidR="009E7AC6" w:rsidRPr="00FB41BB" w:rsidRDefault="009E7AC6" w:rsidP="00FB41BB">
      <w:pPr>
        <w:pStyle w:val="BodyText"/>
        <w:spacing w:before="0"/>
        <w:jc w:val="left"/>
        <w:rPr>
          <w:rFonts w:ascii="Arial" w:hAnsi="Arial" w:cs="Arial"/>
          <w:szCs w:val="24"/>
        </w:rPr>
      </w:pPr>
    </w:p>
    <w:p w:rsidR="008D1560" w:rsidRPr="00FB41BB" w:rsidRDefault="008D1560" w:rsidP="005739D1">
      <w:pPr>
        <w:pStyle w:val="Heading3"/>
      </w:pPr>
      <w:bookmarkStart w:id="51" w:name="_Toc481141568"/>
      <w:r w:rsidRPr="00FB41BB">
        <w:t>Medical Gas/Vacuum Systems</w:t>
      </w:r>
      <w:bookmarkEnd w:id="51"/>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the vacuum system, the </w:t>
      </w:r>
      <w:r w:rsidRPr="00FB41BB">
        <w:rPr>
          <w:rFonts w:ascii="Arial" w:hAnsi="Arial" w:cs="Arial"/>
          <w:b/>
          <w:szCs w:val="24"/>
        </w:rPr>
        <w:t xml:space="preserve">&lt;Insert position title and/or department(s) and </w:t>
      </w:r>
      <w:r w:rsidR="002D5897">
        <w:rPr>
          <w:rFonts w:ascii="Arial" w:hAnsi="Arial" w:cs="Arial"/>
          <w:b/>
          <w:szCs w:val="24"/>
        </w:rPr>
        <w:t>center</w:t>
      </w:r>
      <w:r w:rsidRPr="00FB41BB">
        <w:rPr>
          <w:rFonts w:ascii="Arial" w:hAnsi="Arial" w:cs="Arial"/>
          <w:b/>
          <w:szCs w:val="24"/>
        </w:rPr>
        <w:t xml:space="preserve"> administration&gt;</w:t>
      </w:r>
      <w:r w:rsidRPr="00FB41BB">
        <w:rPr>
          <w:rFonts w:ascii="Arial" w:hAnsi="Arial" w:cs="Arial"/>
          <w:szCs w:val="24"/>
        </w:rPr>
        <w:t xml:space="preserve"> must be notified immediately. They will determine if repairs can be made in an expeditious manner or whether portable suction equipment beyond reserve units in the </w:t>
      </w:r>
      <w:r w:rsidR="008540D9">
        <w:rPr>
          <w:rFonts w:ascii="Arial" w:hAnsi="Arial" w:cs="Arial"/>
          <w:szCs w:val="24"/>
        </w:rPr>
        <w:t>facility</w:t>
      </w:r>
      <w:r w:rsidRPr="00FB41BB">
        <w:rPr>
          <w:rFonts w:ascii="Arial" w:hAnsi="Arial" w:cs="Arial"/>
          <w:szCs w:val="24"/>
        </w:rPr>
        <w:t xml:space="preserve"> must be procured. In any event, nursing personnel in affected areas must ensure that patients with artificial airways and those in </w:t>
      </w:r>
      <w:r w:rsidRPr="00FB41BB">
        <w:rPr>
          <w:rFonts w:ascii="Arial" w:hAnsi="Arial" w:cs="Arial"/>
          <w:szCs w:val="24"/>
        </w:rPr>
        <w:lastRenderedPageBreak/>
        <w:t>need of tracheal suction receive priority attention until the patient is relocated to an unaffected area or the primary vacuum system is restored.</w:t>
      </w:r>
    </w:p>
    <w:p w:rsidR="00FB41BB" w:rsidRPr="00FB41BB" w:rsidRDefault="00FB41BB" w:rsidP="00FB41BB">
      <w:pPr>
        <w:pStyle w:val="BodyText"/>
        <w:spacing w:before="0"/>
        <w:jc w:val="left"/>
        <w:rPr>
          <w:rFonts w:ascii="Arial" w:hAnsi="Arial" w:cs="Arial"/>
          <w:szCs w:val="24"/>
        </w:rPr>
      </w:pPr>
    </w:p>
    <w:p w:rsidR="008D1560"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In the event of a loss of medical gases, the </w:t>
      </w:r>
      <w:r w:rsidRPr="00FB41BB">
        <w:rPr>
          <w:rFonts w:ascii="Arial" w:hAnsi="Arial" w:cs="Arial"/>
          <w:b/>
          <w:szCs w:val="24"/>
        </w:rPr>
        <w:t xml:space="preserve">&lt;Insert position title and/or department(s) and </w:t>
      </w:r>
      <w:r w:rsidR="008540D9">
        <w:rPr>
          <w:rFonts w:ascii="Arial" w:hAnsi="Arial" w:cs="Arial"/>
          <w:b/>
          <w:szCs w:val="24"/>
        </w:rPr>
        <w:t>facility</w:t>
      </w:r>
      <w:r w:rsidR="008540D9" w:rsidRPr="00FB41BB">
        <w:rPr>
          <w:rFonts w:ascii="Arial" w:hAnsi="Arial" w:cs="Arial"/>
          <w:b/>
          <w:szCs w:val="24"/>
        </w:rPr>
        <w:t xml:space="preserve"> </w:t>
      </w:r>
      <w:r w:rsidRPr="00FB41BB">
        <w:rPr>
          <w:rFonts w:ascii="Arial" w:hAnsi="Arial" w:cs="Arial"/>
          <w:b/>
          <w:szCs w:val="24"/>
        </w:rPr>
        <w:t>administration&gt;</w:t>
      </w:r>
      <w:r w:rsidRPr="00FB41BB">
        <w:rPr>
          <w:rFonts w:ascii="Arial" w:hAnsi="Arial" w:cs="Arial"/>
          <w:szCs w:val="24"/>
        </w:rPr>
        <w:t xml:space="preserve"> must be notified immediately. They will determine if repairs can be made in an expeditious manner or if emergency medical gas supplies must be procured. </w:t>
      </w:r>
    </w:p>
    <w:p w:rsidR="00FB41BB" w:rsidRPr="00FB41BB" w:rsidRDefault="00FB41BB" w:rsidP="00FB41BB">
      <w:pPr>
        <w:pStyle w:val="BodyText"/>
        <w:spacing w:before="0"/>
        <w:jc w:val="left"/>
        <w:rPr>
          <w:rFonts w:ascii="Arial" w:hAnsi="Arial" w:cs="Arial"/>
          <w:szCs w:val="24"/>
        </w:rPr>
      </w:pPr>
    </w:p>
    <w:p w:rsidR="002961A9" w:rsidRPr="00FB41BB" w:rsidRDefault="008D1560" w:rsidP="00FB41BB">
      <w:pPr>
        <w:pStyle w:val="BodyText"/>
        <w:spacing w:before="0"/>
        <w:jc w:val="left"/>
        <w:rPr>
          <w:rFonts w:ascii="Arial" w:hAnsi="Arial" w:cs="Arial"/>
          <w:szCs w:val="24"/>
        </w:rPr>
      </w:pPr>
      <w:r w:rsidRPr="00FB41BB">
        <w:rPr>
          <w:rFonts w:ascii="Arial" w:hAnsi="Arial" w:cs="Arial"/>
          <w:szCs w:val="24"/>
        </w:rPr>
        <w:t xml:space="preserve">The </w:t>
      </w:r>
      <w:r w:rsidR="008540D9">
        <w:rPr>
          <w:rFonts w:ascii="Arial" w:hAnsi="Arial" w:cs="Arial"/>
          <w:szCs w:val="24"/>
        </w:rPr>
        <w:t>facility</w:t>
      </w:r>
      <w:r w:rsidRPr="00FB41BB">
        <w:rPr>
          <w:rFonts w:ascii="Arial" w:hAnsi="Arial" w:cs="Arial"/>
          <w:szCs w:val="24"/>
        </w:rPr>
        <w:t xml:space="preserve"> maintains </w:t>
      </w:r>
      <w:r w:rsidRPr="00FB41BB">
        <w:rPr>
          <w:rFonts w:ascii="Arial" w:hAnsi="Arial" w:cs="Arial"/>
          <w:b/>
          <w:szCs w:val="24"/>
        </w:rPr>
        <w:t>&lt;Identify the amount of medical gas available and the location&gt;</w:t>
      </w:r>
      <w:r w:rsidRPr="00FB41BB">
        <w:rPr>
          <w:rFonts w:ascii="Arial" w:hAnsi="Arial" w:cs="Arial"/>
          <w:szCs w:val="24"/>
        </w:rPr>
        <w:t>.</w:t>
      </w:r>
      <w:r w:rsidRPr="00FB41BB">
        <w:rPr>
          <w:rFonts w:ascii="Arial" w:hAnsi="Arial" w:cs="Arial"/>
          <w:b/>
          <w:szCs w:val="24"/>
        </w:rPr>
        <w:t xml:space="preserve"> </w:t>
      </w:r>
      <w:r w:rsidRPr="00FB41BB">
        <w:rPr>
          <w:rFonts w:ascii="Arial" w:hAnsi="Arial" w:cs="Arial"/>
          <w:szCs w:val="24"/>
        </w:rPr>
        <w:t>Additional cylinders can be procured through</w:t>
      </w:r>
      <w:r w:rsidR="00AC2896">
        <w:rPr>
          <w:rFonts w:ascii="Arial" w:hAnsi="Arial" w:cs="Arial"/>
          <w:szCs w:val="24"/>
        </w:rPr>
        <w:t xml:space="preserve"> the</w:t>
      </w:r>
      <w:r w:rsidRPr="00FB41BB">
        <w:rPr>
          <w:rFonts w:ascii="Arial" w:hAnsi="Arial" w:cs="Arial"/>
          <w:szCs w:val="24"/>
        </w:rPr>
        <w:t xml:space="preserve"> </w:t>
      </w:r>
      <w:r w:rsidRPr="00FB41BB">
        <w:rPr>
          <w:rFonts w:ascii="Arial" w:hAnsi="Arial" w:cs="Arial"/>
          <w:b/>
          <w:szCs w:val="24"/>
        </w:rPr>
        <w:t>&lt;</w:t>
      </w:r>
      <w:r w:rsidR="00804460" w:rsidRPr="00FB41BB">
        <w:rPr>
          <w:rFonts w:ascii="Arial" w:hAnsi="Arial" w:cs="Arial"/>
          <w:b/>
          <w:szCs w:val="24"/>
        </w:rPr>
        <w:t>I</w:t>
      </w:r>
      <w:r w:rsidRPr="00FB41BB">
        <w:rPr>
          <w:rFonts w:ascii="Arial" w:hAnsi="Arial" w:cs="Arial"/>
          <w:b/>
          <w:szCs w:val="24"/>
        </w:rPr>
        <w:t>nsert name and contact information of supplier&gt;</w:t>
      </w:r>
      <w:r w:rsidRPr="00FB41BB">
        <w:rPr>
          <w:rFonts w:ascii="Arial" w:hAnsi="Arial" w:cs="Arial"/>
          <w:szCs w:val="24"/>
        </w:rPr>
        <w:t>.</w:t>
      </w:r>
    </w:p>
    <w:p w:rsidR="008D1560" w:rsidRDefault="00652F80" w:rsidP="00C27B36">
      <w:pPr>
        <w:pStyle w:val="Heading2"/>
      </w:pPr>
      <w:r>
        <w:br w:type="page"/>
      </w:r>
      <w:bookmarkStart w:id="52" w:name="_Toc481141569"/>
      <w:r w:rsidR="002961A9" w:rsidRPr="00652F80">
        <w:lastRenderedPageBreak/>
        <w:t>OTHER CRITICAL UTILITIES</w:t>
      </w:r>
      <w:bookmarkEnd w:id="52"/>
    </w:p>
    <w:p w:rsidR="002961A9" w:rsidRPr="002961A9" w:rsidRDefault="002961A9" w:rsidP="002961A9">
      <w:pPr>
        <w:pStyle w:val="BodyText"/>
        <w:spacing w:before="0"/>
        <w:rPr>
          <w:rFonts w:ascii="Arial" w:hAnsi="Arial" w:cs="Arial"/>
          <w:szCs w:val="24"/>
        </w:rPr>
      </w:pPr>
    </w:p>
    <w:p w:rsidR="008D1560" w:rsidRPr="002961A9" w:rsidRDefault="008D1560" w:rsidP="00AC2896">
      <w:pPr>
        <w:pStyle w:val="Heading3"/>
        <w:numPr>
          <w:ilvl w:val="0"/>
          <w:numId w:val="0"/>
        </w:numPr>
      </w:pPr>
      <w:bookmarkStart w:id="53" w:name="_Toc481141570"/>
      <w:r w:rsidRPr="002961A9">
        <w:t>Maintenance Activities</w:t>
      </w:r>
      <w:bookmarkEnd w:id="53"/>
    </w:p>
    <w:p w:rsidR="002961A9" w:rsidRPr="002961A9" w:rsidRDefault="002961A9" w:rsidP="002961A9">
      <w:pPr>
        <w:pStyle w:val="BodyText"/>
        <w:spacing w:before="0"/>
        <w:rPr>
          <w:rFonts w:ascii="Arial" w:hAnsi="Arial" w:cs="Arial"/>
          <w:szCs w:val="24"/>
        </w:rPr>
      </w:pPr>
    </w:p>
    <w:p w:rsidR="008540D9" w:rsidRPr="006A433F" w:rsidRDefault="008540D9" w:rsidP="008540D9">
      <w:pPr>
        <w:pStyle w:val="BodyText"/>
        <w:spacing w:before="0"/>
        <w:jc w:val="left"/>
        <w:rPr>
          <w:rFonts w:ascii="Arial" w:hAnsi="Arial" w:cs="Arial"/>
        </w:rPr>
      </w:pPr>
      <w:r w:rsidRPr="006A433F">
        <w:rPr>
          <w:rFonts w:ascii="Arial" w:hAnsi="Arial" w:cs="Arial"/>
        </w:rPr>
        <w:t xml:space="preserve">The following table lists other utilities critical </w:t>
      </w:r>
      <w:r>
        <w:rPr>
          <w:rFonts w:ascii="Arial" w:hAnsi="Arial" w:cs="Arial"/>
        </w:rPr>
        <w:t xml:space="preserve">for daily </w:t>
      </w:r>
      <w:r w:rsidRPr="006A433F">
        <w:rPr>
          <w:rFonts w:ascii="Arial" w:hAnsi="Arial" w:cs="Arial"/>
        </w:rPr>
        <w:t xml:space="preserve">operations that should be addressed for maintenance.  </w:t>
      </w:r>
    </w:p>
    <w:p w:rsidR="002D59E7" w:rsidRPr="002D59E7" w:rsidRDefault="002D59E7" w:rsidP="002D59E7"/>
    <w:p w:rsidR="008540D9" w:rsidRDefault="008540D9" w:rsidP="008540D9">
      <w:pPr>
        <w:pStyle w:val="Caption"/>
        <w:keepNext/>
      </w:pPr>
      <w:bookmarkStart w:id="54" w:name="_Toc481130774"/>
      <w:r>
        <w:t xml:space="preserve">Table </w:t>
      </w:r>
      <w:r w:rsidR="003A584F">
        <w:fldChar w:fldCharType="begin"/>
      </w:r>
      <w:r>
        <w:instrText xml:space="preserve"> SEQ Table \* ARABIC </w:instrText>
      </w:r>
      <w:r w:rsidR="003A584F">
        <w:fldChar w:fldCharType="separate"/>
      </w:r>
      <w:r w:rsidR="00BF62F3">
        <w:rPr>
          <w:noProof/>
        </w:rPr>
        <w:t>9</w:t>
      </w:r>
      <w:r w:rsidR="003A584F">
        <w:fldChar w:fldCharType="end"/>
      </w:r>
      <w:r>
        <w:t>: Maintenance Activities</w:t>
      </w:r>
      <w:bookmarkEnd w:id="54"/>
    </w:p>
    <w:p w:rsidR="008540D9" w:rsidRPr="008540D9" w:rsidRDefault="008540D9" w:rsidP="008540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1690"/>
        <w:gridCol w:w="1799"/>
        <w:gridCol w:w="1890"/>
        <w:gridCol w:w="1818"/>
      </w:tblGrid>
      <w:tr w:rsidR="008D1560" w:rsidRPr="002961A9" w:rsidTr="004D6518">
        <w:trPr>
          <w:trHeight w:val="432"/>
        </w:trPr>
        <w:tc>
          <w:tcPr>
            <w:tcW w:w="2271"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System</w:t>
            </w:r>
          </w:p>
        </w:tc>
        <w:tc>
          <w:tcPr>
            <w:tcW w:w="1690" w:type="dxa"/>
            <w:shd w:val="clear" w:color="auto" w:fill="244061" w:themeFill="accent1" w:themeFillShade="80"/>
            <w:vAlign w:val="center"/>
          </w:tcPr>
          <w:p w:rsidR="008D1560" w:rsidRPr="002961A9" w:rsidRDefault="008D1560" w:rsidP="00F948E8">
            <w:pPr>
              <w:pStyle w:val="BodyText"/>
              <w:spacing w:before="0"/>
              <w:jc w:val="center"/>
              <w:rPr>
                <w:rFonts w:ascii="Arial" w:hAnsi="Arial" w:cs="Arial"/>
                <w:b/>
                <w:color w:val="FFFFFF"/>
                <w:szCs w:val="24"/>
              </w:rPr>
            </w:pPr>
            <w:r w:rsidRPr="002961A9">
              <w:rPr>
                <w:rFonts w:ascii="Arial" w:hAnsi="Arial" w:cs="Arial"/>
                <w:b/>
                <w:color w:val="FFFFFF"/>
                <w:szCs w:val="24"/>
              </w:rPr>
              <w:t>Primary Personnel</w:t>
            </w:r>
          </w:p>
        </w:tc>
        <w:tc>
          <w:tcPr>
            <w:tcW w:w="1799"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c>
          <w:tcPr>
            <w:tcW w:w="1890"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Outside of </w:t>
            </w:r>
            <w:r w:rsidR="002D5897">
              <w:rPr>
                <w:rFonts w:ascii="Arial" w:hAnsi="Arial" w:cs="Arial"/>
                <w:b/>
                <w:color w:val="FFFFFF"/>
                <w:szCs w:val="24"/>
              </w:rPr>
              <w:t>Center</w:t>
            </w:r>
          </w:p>
        </w:tc>
        <w:tc>
          <w:tcPr>
            <w:tcW w:w="1818" w:type="dxa"/>
            <w:shd w:val="clear" w:color="auto" w:fill="244061" w:themeFill="accent1" w:themeFillShade="80"/>
            <w:vAlign w:val="center"/>
          </w:tcPr>
          <w:p w:rsidR="008D1560" w:rsidRPr="002961A9" w:rsidRDefault="00EA45CB" w:rsidP="00F948E8">
            <w:pPr>
              <w:pStyle w:val="BodyText"/>
              <w:spacing w:before="0"/>
              <w:jc w:val="center"/>
              <w:rPr>
                <w:rFonts w:ascii="Arial" w:hAnsi="Arial" w:cs="Arial"/>
                <w:b/>
                <w:color w:val="FFFFFF"/>
                <w:szCs w:val="24"/>
              </w:rPr>
            </w:pPr>
            <w:r w:rsidRPr="002961A9">
              <w:rPr>
                <w:rFonts w:ascii="Arial" w:hAnsi="Arial" w:cs="Arial"/>
                <w:b/>
                <w:color w:val="FFFFFF"/>
                <w:szCs w:val="24"/>
              </w:rPr>
              <w:t xml:space="preserve">24/7 </w:t>
            </w:r>
            <w:r w:rsidR="008D1560" w:rsidRPr="002961A9">
              <w:rPr>
                <w:rFonts w:ascii="Arial" w:hAnsi="Arial" w:cs="Arial"/>
                <w:b/>
                <w:color w:val="FFFFFF"/>
                <w:szCs w:val="24"/>
              </w:rPr>
              <w:t xml:space="preserve">Contact </w:t>
            </w:r>
            <w:r w:rsidR="00041D14" w:rsidRPr="002961A9">
              <w:rPr>
                <w:rFonts w:ascii="Arial" w:hAnsi="Arial" w:cs="Arial"/>
                <w:b/>
                <w:color w:val="FFFFFF"/>
                <w:szCs w:val="24"/>
              </w:rPr>
              <w:t>Information</w:t>
            </w:r>
          </w:p>
        </w:tc>
      </w:tr>
      <w:tr w:rsidR="00AC2896" w:rsidRPr="002961A9" w:rsidTr="004D6518">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Generators/e</w:t>
            </w:r>
            <w:r w:rsidRPr="002961A9">
              <w:rPr>
                <w:rFonts w:ascii="Arial" w:hAnsi="Arial" w:cs="Arial"/>
                <w:szCs w:val="24"/>
              </w:rPr>
              <w:t>lectric</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99" w:type="dxa"/>
            <w:vAlign w:val="center"/>
          </w:tcPr>
          <w:p w:rsidR="00AC2896" w:rsidRPr="002961A9" w:rsidRDefault="00AC2896" w:rsidP="00F948E8">
            <w:pPr>
              <w:pStyle w:val="BodyText"/>
              <w:spacing w:before="0"/>
              <w:jc w:val="left"/>
              <w:rPr>
                <w:rFonts w:ascii="Arial" w:hAnsi="Arial" w:cs="Arial"/>
                <w:szCs w:val="24"/>
              </w:rPr>
            </w:pPr>
          </w:p>
        </w:tc>
        <w:tc>
          <w:tcPr>
            <w:tcW w:w="1890" w:type="dxa"/>
            <w:vAlign w:val="center"/>
          </w:tcPr>
          <w:p w:rsidR="00AC2896" w:rsidRPr="002961A9" w:rsidRDefault="00AC2896" w:rsidP="00F948E8">
            <w:pPr>
              <w:pStyle w:val="BodyText"/>
              <w:spacing w:before="0"/>
              <w:jc w:val="left"/>
              <w:rPr>
                <w:rFonts w:ascii="Arial" w:hAnsi="Arial" w:cs="Arial"/>
                <w:szCs w:val="24"/>
              </w:rPr>
            </w:pPr>
          </w:p>
        </w:tc>
        <w:tc>
          <w:tcPr>
            <w:tcW w:w="1818"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4D6518">
        <w:trPr>
          <w:trHeight w:val="432"/>
        </w:trPr>
        <w:tc>
          <w:tcPr>
            <w:tcW w:w="2271" w:type="dxa"/>
            <w:vAlign w:val="center"/>
          </w:tcPr>
          <w:p w:rsidR="00AC2896" w:rsidRPr="002961A9" w:rsidRDefault="00AC2896" w:rsidP="00AC2896">
            <w:pPr>
              <w:pStyle w:val="BodyText"/>
              <w:spacing w:before="0"/>
              <w:jc w:val="left"/>
              <w:rPr>
                <w:rFonts w:ascii="Arial" w:hAnsi="Arial" w:cs="Arial"/>
                <w:szCs w:val="24"/>
              </w:rPr>
            </w:pPr>
            <w:r w:rsidRPr="002961A9">
              <w:rPr>
                <w:rFonts w:ascii="Arial" w:hAnsi="Arial" w:cs="Arial"/>
                <w:szCs w:val="24"/>
              </w:rPr>
              <w:t>H</w:t>
            </w:r>
            <w:r>
              <w:rPr>
                <w:rFonts w:ascii="Arial" w:hAnsi="Arial" w:cs="Arial"/>
                <w:szCs w:val="24"/>
              </w:rPr>
              <w:t>eating, ventilation, and air conditioning</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99" w:type="dxa"/>
            <w:vAlign w:val="center"/>
          </w:tcPr>
          <w:p w:rsidR="00AC2896" w:rsidRPr="002961A9" w:rsidRDefault="00AC2896" w:rsidP="00F948E8">
            <w:pPr>
              <w:pStyle w:val="BodyText"/>
              <w:spacing w:before="0"/>
              <w:jc w:val="left"/>
              <w:rPr>
                <w:rFonts w:ascii="Arial" w:hAnsi="Arial" w:cs="Arial"/>
                <w:szCs w:val="24"/>
              </w:rPr>
            </w:pPr>
          </w:p>
        </w:tc>
        <w:tc>
          <w:tcPr>
            <w:tcW w:w="1890" w:type="dxa"/>
            <w:vAlign w:val="center"/>
          </w:tcPr>
          <w:p w:rsidR="00AC2896" w:rsidRPr="002961A9" w:rsidRDefault="00AC2896" w:rsidP="00F948E8">
            <w:pPr>
              <w:pStyle w:val="BodyText"/>
              <w:spacing w:before="0"/>
              <w:jc w:val="left"/>
              <w:rPr>
                <w:rFonts w:ascii="Arial" w:hAnsi="Arial" w:cs="Arial"/>
                <w:szCs w:val="24"/>
              </w:rPr>
            </w:pPr>
          </w:p>
        </w:tc>
        <w:tc>
          <w:tcPr>
            <w:tcW w:w="1818"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4D6518">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sidRPr="002961A9">
              <w:rPr>
                <w:rFonts w:ascii="Arial" w:hAnsi="Arial" w:cs="Arial"/>
                <w:szCs w:val="24"/>
              </w:rPr>
              <w:t>I</w:t>
            </w:r>
            <w:r>
              <w:rPr>
                <w:rFonts w:ascii="Arial" w:hAnsi="Arial" w:cs="Arial"/>
                <w:szCs w:val="24"/>
              </w:rPr>
              <w:t xml:space="preserve">nformation </w:t>
            </w:r>
            <w:r w:rsidRPr="002961A9">
              <w:rPr>
                <w:rFonts w:ascii="Arial" w:hAnsi="Arial" w:cs="Arial"/>
                <w:szCs w:val="24"/>
              </w:rPr>
              <w:t>T</w:t>
            </w:r>
            <w:r>
              <w:rPr>
                <w:rFonts w:ascii="Arial" w:hAnsi="Arial" w:cs="Arial"/>
                <w:szCs w:val="24"/>
              </w:rPr>
              <w:t>echnology</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99" w:type="dxa"/>
            <w:vAlign w:val="center"/>
          </w:tcPr>
          <w:p w:rsidR="00AC2896" w:rsidRPr="002961A9" w:rsidRDefault="00AC2896" w:rsidP="00F948E8">
            <w:pPr>
              <w:pStyle w:val="BodyText"/>
              <w:spacing w:before="0"/>
              <w:jc w:val="left"/>
              <w:rPr>
                <w:rFonts w:ascii="Arial" w:hAnsi="Arial" w:cs="Arial"/>
                <w:szCs w:val="24"/>
              </w:rPr>
            </w:pPr>
          </w:p>
        </w:tc>
        <w:tc>
          <w:tcPr>
            <w:tcW w:w="1890" w:type="dxa"/>
            <w:vAlign w:val="center"/>
          </w:tcPr>
          <w:p w:rsidR="00AC2896" w:rsidRPr="002961A9" w:rsidRDefault="00AC2896" w:rsidP="00F948E8">
            <w:pPr>
              <w:pStyle w:val="BodyText"/>
              <w:spacing w:before="0"/>
              <w:jc w:val="left"/>
              <w:rPr>
                <w:rFonts w:ascii="Arial" w:hAnsi="Arial" w:cs="Arial"/>
                <w:szCs w:val="24"/>
              </w:rPr>
            </w:pPr>
          </w:p>
        </w:tc>
        <w:tc>
          <w:tcPr>
            <w:tcW w:w="1818"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4D6518">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Medical gases/vacuum s</w:t>
            </w:r>
            <w:r w:rsidRPr="002961A9">
              <w:rPr>
                <w:rFonts w:ascii="Arial" w:hAnsi="Arial" w:cs="Arial"/>
                <w:szCs w:val="24"/>
              </w:rPr>
              <w:t>ystems</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99" w:type="dxa"/>
            <w:vAlign w:val="center"/>
          </w:tcPr>
          <w:p w:rsidR="00AC2896" w:rsidRPr="002961A9" w:rsidRDefault="00AC2896" w:rsidP="00F948E8">
            <w:pPr>
              <w:pStyle w:val="BodyText"/>
              <w:spacing w:before="0"/>
              <w:jc w:val="left"/>
              <w:rPr>
                <w:rFonts w:ascii="Arial" w:hAnsi="Arial" w:cs="Arial"/>
                <w:szCs w:val="24"/>
              </w:rPr>
            </w:pPr>
          </w:p>
        </w:tc>
        <w:tc>
          <w:tcPr>
            <w:tcW w:w="1890" w:type="dxa"/>
            <w:vAlign w:val="center"/>
          </w:tcPr>
          <w:p w:rsidR="00AC2896" w:rsidRPr="002961A9" w:rsidRDefault="00AC2896" w:rsidP="00F948E8">
            <w:pPr>
              <w:pStyle w:val="BodyText"/>
              <w:spacing w:before="0"/>
              <w:jc w:val="left"/>
              <w:rPr>
                <w:rFonts w:ascii="Arial" w:hAnsi="Arial" w:cs="Arial"/>
                <w:szCs w:val="24"/>
              </w:rPr>
            </w:pPr>
          </w:p>
        </w:tc>
        <w:tc>
          <w:tcPr>
            <w:tcW w:w="1818" w:type="dxa"/>
            <w:vAlign w:val="center"/>
          </w:tcPr>
          <w:p w:rsidR="00AC2896" w:rsidRPr="002961A9" w:rsidRDefault="00AC2896" w:rsidP="00F948E8">
            <w:pPr>
              <w:pStyle w:val="BodyText"/>
              <w:spacing w:before="0"/>
              <w:jc w:val="left"/>
              <w:rPr>
                <w:rFonts w:ascii="Arial" w:hAnsi="Arial" w:cs="Arial"/>
                <w:szCs w:val="24"/>
              </w:rPr>
            </w:pPr>
          </w:p>
        </w:tc>
      </w:tr>
      <w:tr w:rsidR="00AC2896" w:rsidRPr="002961A9" w:rsidTr="004D6518">
        <w:trPr>
          <w:trHeight w:val="432"/>
        </w:trPr>
        <w:tc>
          <w:tcPr>
            <w:tcW w:w="2271" w:type="dxa"/>
            <w:vAlign w:val="center"/>
          </w:tcPr>
          <w:p w:rsidR="00AC2896" w:rsidRPr="002961A9" w:rsidRDefault="00AC2896" w:rsidP="00F948E8">
            <w:pPr>
              <w:pStyle w:val="BodyText"/>
              <w:spacing w:before="0"/>
              <w:jc w:val="left"/>
              <w:rPr>
                <w:rFonts w:ascii="Arial" w:hAnsi="Arial" w:cs="Arial"/>
                <w:szCs w:val="24"/>
              </w:rPr>
            </w:pPr>
            <w:r>
              <w:rPr>
                <w:rFonts w:ascii="Arial" w:hAnsi="Arial" w:cs="Arial"/>
                <w:szCs w:val="24"/>
              </w:rPr>
              <w:t>Water/sewer s</w:t>
            </w:r>
            <w:r w:rsidRPr="002961A9">
              <w:rPr>
                <w:rFonts w:ascii="Arial" w:hAnsi="Arial" w:cs="Arial"/>
                <w:szCs w:val="24"/>
              </w:rPr>
              <w:t>ystems</w:t>
            </w:r>
          </w:p>
        </w:tc>
        <w:tc>
          <w:tcPr>
            <w:tcW w:w="1690" w:type="dxa"/>
            <w:vAlign w:val="center"/>
          </w:tcPr>
          <w:p w:rsidR="00AC2896" w:rsidRPr="002961A9" w:rsidRDefault="00AC2896" w:rsidP="00F948E8">
            <w:pPr>
              <w:pStyle w:val="BodyText"/>
              <w:spacing w:before="0"/>
              <w:jc w:val="left"/>
              <w:rPr>
                <w:rFonts w:ascii="Arial" w:hAnsi="Arial" w:cs="Arial"/>
                <w:szCs w:val="24"/>
              </w:rPr>
            </w:pPr>
          </w:p>
        </w:tc>
        <w:tc>
          <w:tcPr>
            <w:tcW w:w="1799" w:type="dxa"/>
            <w:vAlign w:val="center"/>
          </w:tcPr>
          <w:p w:rsidR="00AC2896" w:rsidRPr="002961A9" w:rsidRDefault="00AC2896" w:rsidP="00F948E8">
            <w:pPr>
              <w:pStyle w:val="BodyText"/>
              <w:spacing w:before="0"/>
              <w:jc w:val="left"/>
              <w:rPr>
                <w:rFonts w:ascii="Arial" w:hAnsi="Arial" w:cs="Arial"/>
                <w:szCs w:val="24"/>
              </w:rPr>
            </w:pPr>
          </w:p>
        </w:tc>
        <w:tc>
          <w:tcPr>
            <w:tcW w:w="1890" w:type="dxa"/>
            <w:vAlign w:val="center"/>
          </w:tcPr>
          <w:p w:rsidR="00AC2896" w:rsidRPr="002961A9" w:rsidRDefault="00AC2896" w:rsidP="00F948E8">
            <w:pPr>
              <w:pStyle w:val="BodyText"/>
              <w:spacing w:before="0"/>
              <w:jc w:val="left"/>
              <w:rPr>
                <w:rFonts w:ascii="Arial" w:hAnsi="Arial" w:cs="Arial"/>
                <w:szCs w:val="24"/>
              </w:rPr>
            </w:pPr>
          </w:p>
        </w:tc>
        <w:tc>
          <w:tcPr>
            <w:tcW w:w="1818" w:type="dxa"/>
            <w:vAlign w:val="center"/>
          </w:tcPr>
          <w:p w:rsidR="00AC2896" w:rsidRPr="002961A9" w:rsidRDefault="00AC2896" w:rsidP="00F948E8">
            <w:pPr>
              <w:pStyle w:val="BodyText"/>
              <w:spacing w:before="0"/>
              <w:jc w:val="left"/>
              <w:rPr>
                <w:rFonts w:ascii="Arial" w:hAnsi="Arial" w:cs="Arial"/>
                <w:szCs w:val="24"/>
              </w:rPr>
            </w:pPr>
          </w:p>
        </w:tc>
      </w:tr>
      <w:tr w:rsidR="00EA45CB" w:rsidRPr="002961A9" w:rsidTr="004D6518">
        <w:trPr>
          <w:trHeight w:val="432"/>
        </w:trPr>
        <w:tc>
          <w:tcPr>
            <w:tcW w:w="2271" w:type="dxa"/>
            <w:vAlign w:val="center"/>
          </w:tcPr>
          <w:p w:rsidR="00EA45CB" w:rsidRPr="002961A9" w:rsidRDefault="0093007A" w:rsidP="00F948E8">
            <w:pPr>
              <w:pStyle w:val="BodyText"/>
              <w:spacing w:before="0"/>
              <w:jc w:val="left"/>
              <w:rPr>
                <w:rFonts w:ascii="Arial" w:hAnsi="Arial" w:cs="Arial"/>
                <w:szCs w:val="24"/>
              </w:rPr>
            </w:pPr>
            <w:r w:rsidRPr="002961A9">
              <w:rPr>
                <w:rFonts w:ascii="Arial" w:hAnsi="Arial" w:cs="Arial"/>
                <w:szCs w:val="24"/>
              </w:rPr>
              <w:t>List others that apply</w:t>
            </w:r>
          </w:p>
        </w:tc>
        <w:tc>
          <w:tcPr>
            <w:tcW w:w="1690" w:type="dxa"/>
            <w:vAlign w:val="center"/>
          </w:tcPr>
          <w:p w:rsidR="00EA45CB" w:rsidRPr="002961A9" w:rsidRDefault="00EA45CB" w:rsidP="00F948E8">
            <w:pPr>
              <w:pStyle w:val="BodyText"/>
              <w:spacing w:before="0"/>
              <w:jc w:val="left"/>
              <w:rPr>
                <w:rFonts w:ascii="Arial" w:hAnsi="Arial" w:cs="Arial"/>
                <w:szCs w:val="24"/>
              </w:rPr>
            </w:pPr>
          </w:p>
        </w:tc>
        <w:tc>
          <w:tcPr>
            <w:tcW w:w="1799" w:type="dxa"/>
            <w:vAlign w:val="center"/>
          </w:tcPr>
          <w:p w:rsidR="00EA45CB" w:rsidRPr="002961A9" w:rsidRDefault="00EA45CB" w:rsidP="00F948E8">
            <w:pPr>
              <w:pStyle w:val="BodyText"/>
              <w:spacing w:before="0"/>
              <w:jc w:val="left"/>
              <w:rPr>
                <w:rFonts w:ascii="Arial" w:hAnsi="Arial" w:cs="Arial"/>
                <w:szCs w:val="24"/>
              </w:rPr>
            </w:pPr>
          </w:p>
        </w:tc>
        <w:tc>
          <w:tcPr>
            <w:tcW w:w="1890" w:type="dxa"/>
            <w:vAlign w:val="center"/>
          </w:tcPr>
          <w:p w:rsidR="00EA45CB" w:rsidRPr="002961A9" w:rsidRDefault="00EA45CB" w:rsidP="00F948E8">
            <w:pPr>
              <w:pStyle w:val="BodyText"/>
              <w:spacing w:before="0"/>
              <w:jc w:val="left"/>
              <w:rPr>
                <w:rFonts w:ascii="Arial" w:hAnsi="Arial" w:cs="Arial"/>
                <w:szCs w:val="24"/>
              </w:rPr>
            </w:pPr>
          </w:p>
        </w:tc>
        <w:tc>
          <w:tcPr>
            <w:tcW w:w="1818" w:type="dxa"/>
            <w:vAlign w:val="center"/>
          </w:tcPr>
          <w:p w:rsidR="00EA45CB" w:rsidRPr="002961A9" w:rsidRDefault="00EA45CB" w:rsidP="00F948E8">
            <w:pPr>
              <w:pStyle w:val="BodyText"/>
              <w:spacing w:before="0"/>
              <w:jc w:val="left"/>
              <w:rPr>
                <w:rFonts w:ascii="Arial" w:hAnsi="Arial" w:cs="Arial"/>
                <w:szCs w:val="24"/>
              </w:rPr>
            </w:pPr>
          </w:p>
        </w:tc>
      </w:tr>
    </w:tbl>
    <w:p w:rsidR="008D1560" w:rsidRPr="00B0498B" w:rsidRDefault="000455CD" w:rsidP="00C27B36">
      <w:pPr>
        <w:pStyle w:val="Heading2"/>
      </w:pPr>
      <w:r w:rsidRPr="002961A9">
        <w:br w:type="page"/>
      </w:r>
      <w:bookmarkStart w:id="55" w:name="_Toc481141571"/>
      <w:r w:rsidR="002961A9" w:rsidRPr="00B0498B">
        <w:lastRenderedPageBreak/>
        <w:t>EVACUATION</w:t>
      </w:r>
      <w:bookmarkEnd w:id="55"/>
    </w:p>
    <w:p w:rsidR="002961A9" w:rsidRPr="00B0498B" w:rsidRDefault="002961A9" w:rsidP="00B0498B">
      <w:pPr>
        <w:pStyle w:val="BodyText"/>
        <w:spacing w:before="0"/>
        <w:rPr>
          <w:rFonts w:ascii="Arial" w:hAnsi="Arial" w:cs="Arial"/>
          <w:szCs w:val="24"/>
        </w:rPr>
      </w:pPr>
    </w:p>
    <w:p w:rsidR="008D1560" w:rsidRPr="00B0498B" w:rsidRDefault="008D1560" w:rsidP="00626CBC">
      <w:pPr>
        <w:pStyle w:val="Heading3"/>
      </w:pPr>
      <w:bookmarkStart w:id="56" w:name="_Toc481141572"/>
      <w:r w:rsidRPr="00B0498B">
        <w:t>Decision</w:t>
      </w:r>
      <w:r w:rsidR="00804460" w:rsidRPr="00B0498B">
        <w:t xml:space="preserve"> </w:t>
      </w:r>
      <w:r w:rsidRPr="00B0498B">
        <w:t>Making: Evacuate or Shelter-in-Place</w:t>
      </w:r>
      <w:bookmarkEnd w:id="56"/>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The decision whether to evacuate the </w:t>
      </w:r>
      <w:r w:rsidR="008540D9">
        <w:rPr>
          <w:rFonts w:ascii="Arial" w:hAnsi="Arial" w:cs="Arial"/>
          <w:szCs w:val="24"/>
        </w:rPr>
        <w:t>facility</w:t>
      </w:r>
      <w:r w:rsidR="008540D9" w:rsidRPr="00B0498B">
        <w:rPr>
          <w:rFonts w:ascii="Arial" w:hAnsi="Arial" w:cs="Arial"/>
          <w:szCs w:val="24"/>
        </w:rPr>
        <w:t xml:space="preserve"> </w:t>
      </w:r>
      <w:r w:rsidRPr="00B0498B">
        <w:rPr>
          <w:rFonts w:ascii="Arial" w:hAnsi="Arial" w:cs="Arial"/>
          <w:szCs w:val="24"/>
        </w:rPr>
        <w:t xml:space="preserve">or shelter-in-place will rest with the </w:t>
      </w:r>
      <w:r w:rsidRPr="00B0498B">
        <w:rPr>
          <w:rFonts w:ascii="Arial" w:hAnsi="Arial" w:cs="Arial"/>
          <w:b/>
          <w:szCs w:val="24"/>
        </w:rPr>
        <w:t>&lt;Insert position title(s)&gt;</w:t>
      </w:r>
      <w:r w:rsidR="00804460" w:rsidRPr="00B0498B">
        <w:rPr>
          <w:rFonts w:ascii="Arial" w:hAnsi="Arial" w:cs="Arial"/>
          <w:szCs w:val="24"/>
        </w:rPr>
        <w:t>, who</w:t>
      </w:r>
      <w:r w:rsidR="00804460" w:rsidRPr="00B0498B">
        <w:rPr>
          <w:rFonts w:ascii="Arial" w:hAnsi="Arial" w:cs="Arial"/>
          <w:b/>
          <w:szCs w:val="24"/>
        </w:rPr>
        <w:t xml:space="preserve"> </w:t>
      </w:r>
      <w:r w:rsidR="00CD6C29" w:rsidRPr="00B0498B">
        <w:rPr>
          <w:rFonts w:ascii="Arial" w:hAnsi="Arial" w:cs="Arial"/>
          <w:szCs w:val="24"/>
        </w:rPr>
        <w:t xml:space="preserve">will be responsible for deciding which action to take and when evacuation or shelter-in-place activities should commence. </w:t>
      </w:r>
      <w:r w:rsidRPr="00B0498B">
        <w:rPr>
          <w:rFonts w:ascii="Arial" w:hAnsi="Arial" w:cs="Arial"/>
          <w:szCs w:val="24"/>
        </w:rPr>
        <w:t xml:space="preserve">The decision will be made in consultation with </w:t>
      </w:r>
      <w:r w:rsidR="008540D9">
        <w:rPr>
          <w:rFonts w:ascii="Arial" w:hAnsi="Arial" w:cs="Arial"/>
          <w:szCs w:val="24"/>
        </w:rPr>
        <w:t>facility</w:t>
      </w:r>
      <w:r w:rsidRPr="00B0498B">
        <w:rPr>
          <w:rFonts w:ascii="Arial" w:hAnsi="Arial" w:cs="Arial"/>
          <w:szCs w:val="24"/>
        </w:rPr>
        <w:t xml:space="preserve"> staff and external stakeholders such as emergency management, fire department</w:t>
      </w:r>
      <w:r w:rsidR="00885003">
        <w:rPr>
          <w:rFonts w:ascii="Arial" w:hAnsi="Arial" w:cs="Arial"/>
          <w:szCs w:val="24"/>
        </w:rPr>
        <w:t>,</w:t>
      </w:r>
      <w:r w:rsidRPr="00B0498B">
        <w:rPr>
          <w:rFonts w:ascii="Arial" w:hAnsi="Arial" w:cs="Arial"/>
          <w:szCs w:val="24"/>
        </w:rPr>
        <w:t xml:space="preserve"> or public health personnel. Both internal and external factors will be considered in deciding whether to evacuate or shelter-in-place. </w:t>
      </w:r>
    </w:p>
    <w:p w:rsidR="002961A9" w:rsidRPr="00B0498B" w:rsidRDefault="002961A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Internal factors could include the physical structure of the </w:t>
      </w:r>
      <w:r w:rsidR="008540D9">
        <w:rPr>
          <w:rFonts w:ascii="Arial" w:hAnsi="Arial" w:cs="Arial"/>
          <w:szCs w:val="24"/>
        </w:rPr>
        <w:t>facility</w:t>
      </w:r>
      <w:r w:rsidRPr="00B0498B">
        <w:rPr>
          <w:rFonts w:ascii="Arial" w:hAnsi="Arial" w:cs="Arial"/>
          <w:szCs w:val="24"/>
        </w:rPr>
        <w:t xml:space="preserve">, patient acuity, staffing, accessibility to critical supplies, availability of transportation assets for evacuation, and accessibility of possible evacuation destinations. External factors to be considered in making the </w:t>
      </w:r>
      <w:r w:rsidR="004068FF">
        <w:rPr>
          <w:rFonts w:ascii="Arial" w:hAnsi="Arial" w:cs="Arial"/>
          <w:szCs w:val="24"/>
        </w:rPr>
        <w:t>decision to evacuate or shelter-</w:t>
      </w:r>
      <w:r w:rsidRPr="00B0498B">
        <w:rPr>
          <w:rFonts w:ascii="Arial" w:hAnsi="Arial" w:cs="Arial"/>
          <w:szCs w:val="24"/>
        </w:rPr>
        <w:t xml:space="preserve">in-place include the nature and timing of the event, the location or projected path of the threat </w:t>
      </w:r>
      <w:r w:rsidR="00885003">
        <w:rPr>
          <w:rFonts w:ascii="Arial" w:hAnsi="Arial" w:cs="Arial"/>
          <w:szCs w:val="24"/>
        </w:rPr>
        <w:t>(such as</w:t>
      </w:r>
      <w:r w:rsidRPr="00B0498B">
        <w:rPr>
          <w:rFonts w:ascii="Arial" w:hAnsi="Arial" w:cs="Arial"/>
          <w:szCs w:val="24"/>
        </w:rPr>
        <w:t xml:space="preserve"> a flooding incident, ice storm</w:t>
      </w:r>
      <w:r w:rsidR="00885003">
        <w:rPr>
          <w:rFonts w:ascii="Arial" w:hAnsi="Arial" w:cs="Arial"/>
          <w:szCs w:val="24"/>
        </w:rPr>
        <w:t>,</w:t>
      </w:r>
      <w:r w:rsidRPr="00B0498B">
        <w:rPr>
          <w:rFonts w:ascii="Arial" w:hAnsi="Arial" w:cs="Arial"/>
          <w:szCs w:val="24"/>
        </w:rPr>
        <w:t xml:space="preserve"> or hurricane</w:t>
      </w:r>
      <w:r w:rsidR="00885003">
        <w:rPr>
          <w:rFonts w:ascii="Arial" w:hAnsi="Arial" w:cs="Arial"/>
          <w:szCs w:val="24"/>
        </w:rPr>
        <w:t>)</w:t>
      </w:r>
      <w:r w:rsidR="00B81B57">
        <w:rPr>
          <w:rFonts w:ascii="Arial" w:hAnsi="Arial" w:cs="Arial"/>
          <w:szCs w:val="24"/>
        </w:rPr>
        <w:t>,</w:t>
      </w:r>
      <w:r w:rsidRPr="00B0498B">
        <w:rPr>
          <w:rFonts w:ascii="Arial" w:hAnsi="Arial" w:cs="Arial"/>
          <w:szCs w:val="24"/>
        </w:rPr>
        <w:t xml:space="preserve"> and the vulnerability of the </w:t>
      </w:r>
      <w:r w:rsidR="008540D9">
        <w:rPr>
          <w:rFonts w:ascii="Arial" w:hAnsi="Arial" w:cs="Arial"/>
          <w:szCs w:val="24"/>
        </w:rPr>
        <w:t>facility</w:t>
      </w:r>
      <w:r w:rsidR="008540D9" w:rsidRPr="00B0498B">
        <w:rPr>
          <w:rFonts w:ascii="Arial" w:hAnsi="Arial" w:cs="Arial"/>
          <w:szCs w:val="24"/>
        </w:rPr>
        <w:t xml:space="preserve"> </w:t>
      </w:r>
      <w:r w:rsidRPr="00B0498B">
        <w:rPr>
          <w:rFonts w:ascii="Arial" w:hAnsi="Arial" w:cs="Arial"/>
          <w:szCs w:val="24"/>
        </w:rPr>
        <w:t xml:space="preserve">to the threat. </w:t>
      </w:r>
    </w:p>
    <w:p w:rsidR="002961A9" w:rsidRPr="00B0498B" w:rsidRDefault="002961A9" w:rsidP="00B0498B">
      <w:pPr>
        <w:pStyle w:val="BodyText"/>
        <w:spacing w:before="0"/>
        <w:jc w:val="left"/>
        <w:rPr>
          <w:rFonts w:ascii="Arial" w:hAnsi="Arial" w:cs="Arial"/>
          <w:szCs w:val="24"/>
        </w:rPr>
      </w:pPr>
    </w:p>
    <w:p w:rsidR="00CD6C29" w:rsidRPr="00B0498B" w:rsidRDefault="00CD6C29" w:rsidP="00B0498B">
      <w:pPr>
        <w:pStyle w:val="BodyText"/>
        <w:spacing w:before="0"/>
        <w:jc w:val="left"/>
        <w:rPr>
          <w:rFonts w:ascii="Arial" w:hAnsi="Arial" w:cs="Arial"/>
          <w:szCs w:val="24"/>
        </w:rPr>
      </w:pPr>
      <w:r w:rsidRPr="00B0498B">
        <w:rPr>
          <w:rFonts w:ascii="Arial" w:hAnsi="Arial" w:cs="Arial"/>
          <w:szCs w:val="24"/>
        </w:rPr>
        <w:t>The chart below identifies hazards</w:t>
      </w:r>
      <w:r w:rsidR="00720DD9" w:rsidRPr="00B0498B">
        <w:rPr>
          <w:rFonts w:ascii="Arial" w:hAnsi="Arial" w:cs="Arial"/>
          <w:szCs w:val="24"/>
        </w:rPr>
        <w:t xml:space="preserve"> </w:t>
      </w:r>
      <w:r w:rsidR="00B81B57">
        <w:rPr>
          <w:rFonts w:ascii="Arial" w:hAnsi="Arial" w:cs="Arial"/>
          <w:b/>
          <w:szCs w:val="24"/>
        </w:rPr>
        <w:t>(i</w:t>
      </w:r>
      <w:r w:rsidR="00720DD9" w:rsidRPr="00B0498B">
        <w:rPr>
          <w:rFonts w:ascii="Arial" w:hAnsi="Arial" w:cs="Arial"/>
          <w:b/>
          <w:szCs w:val="24"/>
        </w:rPr>
        <w:t xml:space="preserve">nclude the </w:t>
      </w:r>
      <w:r w:rsidR="00944E73" w:rsidRPr="00B0498B">
        <w:rPr>
          <w:rFonts w:ascii="Arial" w:hAnsi="Arial" w:cs="Arial"/>
          <w:b/>
          <w:szCs w:val="24"/>
        </w:rPr>
        <w:t>t</w:t>
      </w:r>
      <w:r w:rsidR="00944E73">
        <w:rPr>
          <w:rFonts w:ascii="Arial" w:hAnsi="Arial" w:cs="Arial"/>
          <w:b/>
          <w:szCs w:val="24"/>
        </w:rPr>
        <w:t>op</w:t>
      </w:r>
      <w:r w:rsidR="00944E73" w:rsidRPr="00B0498B">
        <w:rPr>
          <w:rFonts w:ascii="Arial" w:hAnsi="Arial" w:cs="Arial"/>
          <w:b/>
          <w:szCs w:val="24"/>
        </w:rPr>
        <w:t xml:space="preserve"> </w:t>
      </w:r>
      <w:r w:rsidR="00DE5B69">
        <w:rPr>
          <w:rFonts w:ascii="Arial" w:hAnsi="Arial" w:cs="Arial"/>
          <w:b/>
          <w:szCs w:val="24"/>
        </w:rPr>
        <w:t>five</w:t>
      </w:r>
      <w:r w:rsidR="00720DD9" w:rsidRPr="00B0498B">
        <w:rPr>
          <w:rFonts w:ascii="Arial" w:hAnsi="Arial" w:cs="Arial"/>
          <w:b/>
          <w:szCs w:val="24"/>
        </w:rPr>
        <w:t xml:space="preserve"> hazards from the</w:t>
      </w:r>
      <w:r w:rsidR="00DE5B69">
        <w:rPr>
          <w:rFonts w:ascii="Arial" w:hAnsi="Arial" w:cs="Arial"/>
          <w:b/>
          <w:szCs w:val="24"/>
        </w:rPr>
        <w:t xml:space="preserve"> county medical hazard vulnerability analysis (HVA)</w:t>
      </w:r>
      <w:r w:rsidR="00601610">
        <w:rPr>
          <w:rFonts w:ascii="Arial" w:hAnsi="Arial" w:cs="Arial"/>
          <w:b/>
          <w:szCs w:val="24"/>
        </w:rPr>
        <w:t xml:space="preserve"> that can be provided by the </w:t>
      </w:r>
      <w:r w:rsidR="00095ED1">
        <w:rPr>
          <w:rFonts w:ascii="Arial" w:hAnsi="Arial" w:cs="Arial"/>
          <w:b/>
          <w:szCs w:val="24"/>
        </w:rPr>
        <w:t xml:space="preserve">Emergency </w:t>
      </w:r>
      <w:r w:rsidR="00DE5B69">
        <w:rPr>
          <w:rFonts w:ascii="Arial" w:hAnsi="Arial" w:cs="Arial"/>
          <w:b/>
          <w:szCs w:val="24"/>
        </w:rPr>
        <w:t xml:space="preserve">Planner or the </w:t>
      </w:r>
      <w:r w:rsidR="008540D9">
        <w:rPr>
          <w:rFonts w:ascii="Arial" w:hAnsi="Arial" w:cs="Arial"/>
          <w:b/>
          <w:szCs w:val="24"/>
        </w:rPr>
        <w:t xml:space="preserve">facility’s </w:t>
      </w:r>
      <w:r w:rsidR="00DE5B69">
        <w:rPr>
          <w:rFonts w:ascii="Arial" w:hAnsi="Arial" w:cs="Arial"/>
          <w:b/>
          <w:szCs w:val="24"/>
        </w:rPr>
        <w:t>own</w:t>
      </w:r>
      <w:r w:rsidR="00720DD9" w:rsidRPr="00B0498B">
        <w:rPr>
          <w:rFonts w:ascii="Arial" w:hAnsi="Arial" w:cs="Arial"/>
          <w:b/>
          <w:szCs w:val="24"/>
        </w:rPr>
        <w:t xml:space="preserve"> HVA)</w:t>
      </w:r>
      <w:r w:rsidRPr="00B0498B">
        <w:rPr>
          <w:rFonts w:ascii="Arial" w:hAnsi="Arial" w:cs="Arial"/>
          <w:szCs w:val="24"/>
        </w:rPr>
        <w:t xml:space="preserve"> </w:t>
      </w:r>
      <w:r w:rsidR="00A87BAE" w:rsidRPr="00B0498B">
        <w:rPr>
          <w:rFonts w:ascii="Arial" w:hAnsi="Arial" w:cs="Arial"/>
          <w:szCs w:val="24"/>
        </w:rPr>
        <w:t xml:space="preserve">that </w:t>
      </w:r>
      <w:r w:rsidRPr="00B0498B">
        <w:rPr>
          <w:rFonts w:ascii="Arial" w:hAnsi="Arial" w:cs="Arial"/>
          <w:szCs w:val="24"/>
        </w:rPr>
        <w:t>could necessitate the need for the evacuation or shelter-in-place of patients and staff, who is responsible for making the decision, who is to be consulted, the timeline of activities, and factors that should be considered in deciding whether to evacuate or shelter-in-place.</w:t>
      </w:r>
    </w:p>
    <w:p w:rsidR="002961A9" w:rsidRPr="00B0498B" w:rsidRDefault="002961A9" w:rsidP="00B0498B">
      <w:pPr>
        <w:pStyle w:val="BodyText"/>
        <w:spacing w:before="0"/>
        <w:jc w:val="left"/>
        <w:rPr>
          <w:rFonts w:ascii="Arial" w:hAnsi="Arial" w:cs="Arial"/>
          <w:szCs w:val="24"/>
        </w:rPr>
      </w:pPr>
    </w:p>
    <w:p w:rsidR="00CD6C29" w:rsidRPr="00B0498B" w:rsidRDefault="00041D14" w:rsidP="00B0498B">
      <w:pPr>
        <w:pStyle w:val="BodyText"/>
        <w:spacing w:before="0"/>
        <w:jc w:val="left"/>
        <w:rPr>
          <w:rFonts w:ascii="Arial" w:hAnsi="Arial" w:cs="Arial"/>
          <w:b/>
          <w:i/>
          <w:szCs w:val="24"/>
        </w:rPr>
      </w:pPr>
      <w:r w:rsidRPr="00B0498B">
        <w:rPr>
          <w:rFonts w:ascii="Arial" w:hAnsi="Arial" w:cs="Arial"/>
          <w:b/>
          <w:i/>
          <w:szCs w:val="24"/>
        </w:rPr>
        <w:t>Complete the</w:t>
      </w:r>
      <w:r w:rsidR="00541914" w:rsidRPr="00B0498B">
        <w:rPr>
          <w:rFonts w:ascii="Arial" w:hAnsi="Arial" w:cs="Arial"/>
          <w:b/>
          <w:i/>
          <w:szCs w:val="24"/>
        </w:rPr>
        <w:t xml:space="preserve"> chart below based on the </w:t>
      </w:r>
      <w:r w:rsidR="00433A82" w:rsidRPr="00B0498B">
        <w:rPr>
          <w:rFonts w:ascii="Arial" w:hAnsi="Arial" w:cs="Arial"/>
          <w:b/>
          <w:i/>
          <w:szCs w:val="24"/>
        </w:rPr>
        <w:t>to</w:t>
      </w:r>
      <w:r w:rsidR="00DE5B69">
        <w:rPr>
          <w:rFonts w:ascii="Arial" w:hAnsi="Arial" w:cs="Arial"/>
          <w:b/>
          <w:i/>
          <w:szCs w:val="24"/>
        </w:rPr>
        <w:t xml:space="preserve">p five hazards from the county medical or </w:t>
      </w:r>
      <w:r w:rsidR="008540D9">
        <w:rPr>
          <w:rFonts w:ascii="Arial" w:hAnsi="Arial" w:cs="Arial"/>
          <w:b/>
          <w:i/>
          <w:szCs w:val="24"/>
        </w:rPr>
        <w:t>facility</w:t>
      </w:r>
      <w:r w:rsidR="008540D9" w:rsidRPr="00B0498B">
        <w:rPr>
          <w:rFonts w:ascii="Arial" w:hAnsi="Arial" w:cs="Arial"/>
          <w:b/>
          <w:i/>
          <w:szCs w:val="24"/>
        </w:rPr>
        <w:t xml:space="preserve"> </w:t>
      </w:r>
      <w:r w:rsidR="00433A82" w:rsidRPr="00B0498B">
        <w:rPr>
          <w:rFonts w:ascii="Arial" w:hAnsi="Arial" w:cs="Arial"/>
          <w:b/>
          <w:i/>
          <w:szCs w:val="24"/>
        </w:rPr>
        <w:t xml:space="preserve">HVA and </w:t>
      </w:r>
      <w:r w:rsidR="00FB10E9" w:rsidRPr="00B0498B">
        <w:rPr>
          <w:rFonts w:ascii="Arial" w:hAnsi="Arial" w:cs="Arial"/>
          <w:b/>
          <w:i/>
          <w:szCs w:val="24"/>
        </w:rPr>
        <w:t>additional threats</w:t>
      </w:r>
      <w:r w:rsidR="00541914" w:rsidRPr="00B0498B">
        <w:rPr>
          <w:rFonts w:ascii="Arial" w:hAnsi="Arial" w:cs="Arial"/>
          <w:b/>
          <w:i/>
          <w:szCs w:val="24"/>
        </w:rPr>
        <w:t xml:space="preserve"> faced by the </w:t>
      </w:r>
      <w:r w:rsidR="008540D9">
        <w:rPr>
          <w:rFonts w:ascii="Arial" w:hAnsi="Arial" w:cs="Arial"/>
          <w:b/>
          <w:i/>
          <w:szCs w:val="24"/>
        </w:rPr>
        <w:t>facility</w:t>
      </w:r>
      <w:r w:rsidR="008540D9" w:rsidRPr="00B0498B">
        <w:rPr>
          <w:rFonts w:ascii="Arial" w:hAnsi="Arial" w:cs="Arial"/>
          <w:b/>
          <w:i/>
          <w:szCs w:val="24"/>
        </w:rPr>
        <w:t xml:space="preserve"> </w:t>
      </w:r>
      <w:r w:rsidR="00541914" w:rsidRPr="00B0498B">
        <w:rPr>
          <w:rFonts w:ascii="Arial" w:hAnsi="Arial" w:cs="Arial"/>
          <w:b/>
          <w:i/>
          <w:szCs w:val="24"/>
        </w:rPr>
        <w:t>that could necessitate either evacuation or shelter-in-place response activities.</w:t>
      </w:r>
    </w:p>
    <w:p w:rsidR="00652F80" w:rsidRPr="00B0498B" w:rsidRDefault="00652F80" w:rsidP="00B0498B">
      <w:pPr>
        <w:pStyle w:val="BodyText"/>
        <w:spacing w:before="0"/>
        <w:jc w:val="left"/>
        <w:rPr>
          <w:rFonts w:ascii="Arial" w:hAnsi="Arial" w:cs="Arial"/>
          <w:szCs w:val="24"/>
        </w:rPr>
      </w:pPr>
    </w:p>
    <w:p w:rsidR="008540D9" w:rsidRDefault="008540D9" w:rsidP="008540D9">
      <w:pPr>
        <w:pStyle w:val="Caption"/>
        <w:keepNext/>
      </w:pPr>
      <w:bookmarkStart w:id="57" w:name="_Toc481130775"/>
      <w:r>
        <w:t xml:space="preserve">Table </w:t>
      </w:r>
      <w:r w:rsidR="003A584F">
        <w:fldChar w:fldCharType="begin"/>
      </w:r>
      <w:r>
        <w:instrText xml:space="preserve"> SEQ Table \* ARABIC </w:instrText>
      </w:r>
      <w:r w:rsidR="003A584F">
        <w:fldChar w:fldCharType="separate"/>
      </w:r>
      <w:r w:rsidR="00BF62F3">
        <w:rPr>
          <w:noProof/>
        </w:rPr>
        <w:t>10</w:t>
      </w:r>
      <w:r w:rsidR="003A584F">
        <w:fldChar w:fldCharType="end"/>
      </w:r>
      <w:r w:rsidR="00B81B57">
        <w:t>: Evacuation or Shelter-in-Place Decision-</w:t>
      </w:r>
      <w:r>
        <w:t>Making Chart</w:t>
      </w:r>
      <w:bookmarkEnd w:id="57"/>
    </w:p>
    <w:p w:rsidR="008540D9" w:rsidRPr="008540D9" w:rsidRDefault="008540D9" w:rsidP="008540D9"/>
    <w:tbl>
      <w:tblPr>
        <w:tblW w:w="940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1724"/>
        <w:gridCol w:w="1328"/>
        <w:gridCol w:w="1711"/>
        <w:gridCol w:w="1619"/>
        <w:gridCol w:w="1676"/>
      </w:tblGrid>
      <w:tr w:rsidR="00FB10E9" w:rsidRPr="00B0498B" w:rsidTr="008540D9">
        <w:trPr>
          <w:trHeight w:val="327"/>
          <w:tblHeader/>
        </w:trPr>
        <w:tc>
          <w:tcPr>
            <w:tcW w:w="1350" w:type="dxa"/>
            <w:shd w:val="clear" w:color="auto" w:fill="244061" w:themeFill="accent1" w:themeFillShade="80"/>
            <w:noWrap/>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Hazard</w:t>
            </w:r>
          </w:p>
        </w:tc>
        <w:tc>
          <w:tcPr>
            <w:tcW w:w="1636"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Decision Authority</w:t>
            </w:r>
          </w:p>
        </w:tc>
        <w:tc>
          <w:tcPr>
            <w:tcW w:w="1347"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Alternate</w:t>
            </w:r>
          </w:p>
        </w:tc>
        <w:tc>
          <w:tcPr>
            <w:tcW w:w="1702"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Consulting Parties</w:t>
            </w:r>
          </w:p>
        </w:tc>
        <w:tc>
          <w:tcPr>
            <w:tcW w:w="1648"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Timeline</w:t>
            </w:r>
          </w:p>
        </w:tc>
        <w:tc>
          <w:tcPr>
            <w:tcW w:w="1725" w:type="dxa"/>
            <w:shd w:val="clear" w:color="auto" w:fill="244061" w:themeFill="accent1" w:themeFillShade="80"/>
            <w:vAlign w:val="center"/>
          </w:tcPr>
          <w:p w:rsidR="00FB10E9" w:rsidRPr="00B0498B" w:rsidRDefault="00FB10E9" w:rsidP="00B0498B">
            <w:pPr>
              <w:jc w:val="center"/>
              <w:rPr>
                <w:rFonts w:ascii="Arial" w:hAnsi="Arial" w:cs="Arial"/>
                <w:b/>
                <w:bCs/>
                <w:color w:val="FFFFFF"/>
                <w:kern w:val="0"/>
                <w:szCs w:val="24"/>
              </w:rPr>
            </w:pPr>
            <w:r w:rsidRPr="00B0498B">
              <w:rPr>
                <w:rFonts w:ascii="Arial" w:hAnsi="Arial" w:cs="Arial"/>
                <w:b/>
                <w:bCs/>
                <w:color w:val="FFFFFF"/>
                <w:kern w:val="0"/>
                <w:szCs w:val="24"/>
              </w:rPr>
              <w:t>Triggers for Evacuation</w:t>
            </w:r>
          </w:p>
        </w:tc>
      </w:tr>
      <w:tr w:rsidR="00FB10E9" w:rsidRPr="00B0498B" w:rsidTr="008540D9">
        <w:trPr>
          <w:trHeight w:val="327"/>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Fire</w:t>
            </w:r>
            <w:r w:rsidR="002D59E7">
              <w:rPr>
                <w:rFonts w:ascii="Arial" w:hAnsi="Arial" w:cs="Arial"/>
                <w:kern w:val="0"/>
                <w:szCs w:val="24"/>
              </w:rPr>
              <w:t>*</w:t>
            </w:r>
          </w:p>
        </w:tc>
        <w:tc>
          <w:tcPr>
            <w:tcW w:w="1636" w:type="dxa"/>
            <w:shd w:val="clear" w:color="auto" w:fill="auto"/>
            <w:noWrap/>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601610">
              <w:rPr>
                <w:rFonts w:ascii="Arial" w:hAnsi="Arial" w:cs="Arial"/>
                <w:kern w:val="0"/>
                <w:szCs w:val="24"/>
              </w:rPr>
              <w:t>*</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601610">
              <w:rPr>
                <w:rFonts w:ascii="Arial" w:hAnsi="Arial" w:cs="Arial"/>
                <w:kern w:val="0"/>
                <w:szCs w:val="24"/>
              </w:rPr>
              <w:t>*</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Facilities Manager, City Fire Chief</w:t>
            </w:r>
            <w:r w:rsidR="00601610">
              <w:rPr>
                <w:rFonts w:ascii="Arial" w:hAnsi="Arial" w:cs="Arial"/>
                <w:kern w:val="0"/>
                <w:szCs w:val="24"/>
              </w:rPr>
              <w:t>*</w:t>
            </w:r>
          </w:p>
        </w:tc>
        <w:tc>
          <w:tcPr>
            <w:tcW w:w="16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Immediately</w:t>
            </w:r>
          </w:p>
        </w:tc>
        <w:tc>
          <w:tcPr>
            <w:tcW w:w="172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Location and intensity of fire</w:t>
            </w:r>
          </w:p>
        </w:tc>
      </w:tr>
      <w:tr w:rsidR="00FB10E9" w:rsidRPr="00B0498B" w:rsidTr="008540D9">
        <w:trPr>
          <w:trHeight w:val="327"/>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Hurricane</w:t>
            </w:r>
            <w:r w:rsidR="002D59E7">
              <w:rPr>
                <w:rFonts w:ascii="Arial" w:hAnsi="Arial" w:cs="Arial"/>
                <w:kern w:val="0"/>
                <w:szCs w:val="24"/>
              </w:rPr>
              <w:t>*</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Administrator</w:t>
            </w:r>
            <w:r w:rsidR="00601610">
              <w:rPr>
                <w:rFonts w:ascii="Arial" w:hAnsi="Arial" w:cs="Arial"/>
                <w:kern w:val="0"/>
                <w:szCs w:val="24"/>
              </w:rPr>
              <w:t>*</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Director of Nursing</w:t>
            </w:r>
            <w:r w:rsidR="00601610">
              <w:rPr>
                <w:rFonts w:ascii="Arial" w:hAnsi="Arial" w:cs="Arial"/>
                <w:kern w:val="0"/>
                <w:szCs w:val="24"/>
              </w:rPr>
              <w:t>*</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Emergency Management</w:t>
            </w:r>
            <w:r w:rsidR="00601610">
              <w:rPr>
                <w:rFonts w:ascii="Arial" w:hAnsi="Arial" w:cs="Arial"/>
                <w:kern w:val="0"/>
                <w:szCs w:val="24"/>
              </w:rPr>
              <w:t>*</w:t>
            </w:r>
          </w:p>
        </w:tc>
        <w:tc>
          <w:tcPr>
            <w:tcW w:w="1648" w:type="dxa"/>
            <w:shd w:val="clear" w:color="auto" w:fill="auto"/>
            <w:vAlign w:val="center"/>
          </w:tcPr>
          <w:p w:rsidR="00FB10E9" w:rsidRPr="00B0498B" w:rsidRDefault="00885003" w:rsidP="00B0498B">
            <w:pPr>
              <w:rPr>
                <w:rFonts w:ascii="Arial" w:hAnsi="Arial" w:cs="Arial"/>
                <w:kern w:val="0"/>
                <w:szCs w:val="24"/>
              </w:rPr>
            </w:pPr>
            <w:r>
              <w:rPr>
                <w:rFonts w:ascii="Arial" w:hAnsi="Arial" w:cs="Arial"/>
                <w:kern w:val="0"/>
                <w:szCs w:val="24"/>
              </w:rPr>
              <w:t>Forty-eight</w:t>
            </w:r>
            <w:r w:rsidR="00FB10E9" w:rsidRPr="00B0498B">
              <w:rPr>
                <w:rFonts w:ascii="Arial" w:hAnsi="Arial" w:cs="Arial"/>
                <w:kern w:val="0"/>
                <w:szCs w:val="24"/>
              </w:rPr>
              <w:t xml:space="preserve"> hours prior to arrival of tropical force winds</w:t>
            </w:r>
          </w:p>
        </w:tc>
        <w:tc>
          <w:tcPr>
            <w:tcW w:w="172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Category, track</w:t>
            </w:r>
            <w:r w:rsidR="00885003">
              <w:rPr>
                <w:rFonts w:ascii="Arial" w:hAnsi="Arial" w:cs="Arial"/>
                <w:kern w:val="0"/>
                <w:szCs w:val="24"/>
              </w:rPr>
              <w:t>,</w:t>
            </w:r>
            <w:r w:rsidRPr="00B0498B">
              <w:rPr>
                <w:rFonts w:ascii="Arial" w:hAnsi="Arial" w:cs="Arial"/>
                <w:kern w:val="0"/>
                <w:szCs w:val="24"/>
              </w:rPr>
              <w:t xml:space="preserve"> and speed of storm</w:t>
            </w:r>
          </w:p>
        </w:tc>
      </w:tr>
      <w:tr w:rsidR="00FB10E9" w:rsidRPr="00B0498B" w:rsidTr="008540D9">
        <w:trPr>
          <w:trHeight w:val="327"/>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r w:rsidR="00FB10E9" w:rsidRPr="00B0498B" w:rsidTr="008540D9">
        <w:trPr>
          <w:trHeight w:val="327"/>
        </w:trPr>
        <w:tc>
          <w:tcPr>
            <w:tcW w:w="1350"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36"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347"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02"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648"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c>
          <w:tcPr>
            <w:tcW w:w="1725" w:type="dxa"/>
            <w:shd w:val="clear" w:color="auto" w:fill="auto"/>
            <w:vAlign w:val="center"/>
          </w:tcPr>
          <w:p w:rsidR="00FB10E9" w:rsidRPr="00B0498B" w:rsidRDefault="00FB10E9" w:rsidP="00B0498B">
            <w:pPr>
              <w:rPr>
                <w:rFonts w:ascii="Arial" w:hAnsi="Arial" w:cs="Arial"/>
                <w:kern w:val="0"/>
                <w:szCs w:val="24"/>
              </w:rPr>
            </w:pPr>
            <w:r w:rsidRPr="00B0498B">
              <w:rPr>
                <w:rFonts w:ascii="Arial" w:hAnsi="Arial" w:cs="Arial"/>
                <w:kern w:val="0"/>
                <w:szCs w:val="24"/>
              </w:rPr>
              <w:t> </w:t>
            </w:r>
          </w:p>
        </w:tc>
      </w:tr>
    </w:tbl>
    <w:p w:rsidR="002D59E7" w:rsidRDefault="002D59E7"/>
    <w:p w:rsidR="00DE5B69" w:rsidRPr="00601610" w:rsidRDefault="002D59E7">
      <w:pPr>
        <w:rPr>
          <w:rFonts w:ascii="Arial" w:hAnsi="Arial" w:cs="Arial"/>
          <w:b/>
        </w:rPr>
      </w:pPr>
      <w:r w:rsidRPr="00601610">
        <w:rPr>
          <w:rFonts w:ascii="Arial" w:hAnsi="Arial" w:cs="Arial"/>
          <w:b/>
        </w:rPr>
        <w:t>* Examples</w:t>
      </w:r>
      <w:r w:rsidR="00DE5B69" w:rsidRPr="00601610">
        <w:rPr>
          <w:b/>
        </w:rPr>
        <w:br w:type="page"/>
      </w:r>
    </w:p>
    <w:p w:rsidR="008E252F" w:rsidRPr="00B0498B" w:rsidRDefault="008E252F" w:rsidP="00626CBC">
      <w:pPr>
        <w:pStyle w:val="Heading3"/>
      </w:pPr>
      <w:bookmarkStart w:id="58" w:name="_Toc481141573"/>
      <w:r w:rsidRPr="00B0498B">
        <w:lastRenderedPageBreak/>
        <w:t xml:space="preserve">Transportation </w:t>
      </w:r>
      <w:r w:rsidR="0006653F">
        <w:t>Resource</w:t>
      </w:r>
      <w:r w:rsidR="0006653F" w:rsidRPr="00B0498B">
        <w:t>s</w:t>
      </w:r>
      <w:bookmarkEnd w:id="58"/>
    </w:p>
    <w:p w:rsidR="000D1579" w:rsidRPr="00880253" w:rsidRDefault="000D1579" w:rsidP="00B0498B">
      <w:pPr>
        <w:pStyle w:val="BodyText"/>
        <w:spacing w:before="0"/>
        <w:jc w:val="left"/>
        <w:rPr>
          <w:rFonts w:ascii="Arial" w:hAnsi="Arial" w:cs="Arial"/>
          <w:szCs w:val="24"/>
        </w:rPr>
      </w:pPr>
    </w:p>
    <w:p w:rsidR="008E252F" w:rsidRPr="00B0498B" w:rsidRDefault="00885003" w:rsidP="00B0498B">
      <w:pPr>
        <w:pStyle w:val="BodyText"/>
        <w:spacing w:before="0"/>
        <w:jc w:val="left"/>
        <w:rPr>
          <w:rFonts w:ascii="Arial" w:hAnsi="Arial" w:cs="Arial"/>
          <w:szCs w:val="24"/>
        </w:rPr>
      </w:pPr>
      <w:r w:rsidRPr="00885003">
        <w:rPr>
          <w:rFonts w:ascii="Arial" w:hAnsi="Arial" w:cs="Arial"/>
          <w:szCs w:val="24"/>
        </w:rPr>
        <w:t>The</w:t>
      </w:r>
      <w:r>
        <w:rPr>
          <w:rFonts w:ascii="Arial" w:hAnsi="Arial" w:cs="Arial"/>
          <w:b/>
          <w:szCs w:val="24"/>
        </w:rPr>
        <w:t xml:space="preserve"> </w:t>
      </w:r>
      <w:r w:rsidR="008E252F" w:rsidRPr="00B0498B">
        <w:rPr>
          <w:rFonts w:ascii="Arial" w:hAnsi="Arial" w:cs="Arial"/>
          <w:b/>
          <w:szCs w:val="24"/>
        </w:rPr>
        <w:t xml:space="preserve">&lt;Insert name of </w:t>
      </w:r>
      <w:r w:rsidR="00B96EB2">
        <w:rPr>
          <w:rFonts w:ascii="Arial" w:hAnsi="Arial" w:cs="Arial"/>
          <w:b/>
          <w:szCs w:val="24"/>
        </w:rPr>
        <w:t>facility</w:t>
      </w:r>
      <w:r w:rsidR="008E252F" w:rsidRPr="00B0498B">
        <w:rPr>
          <w:rFonts w:ascii="Arial" w:hAnsi="Arial" w:cs="Arial"/>
          <w:b/>
          <w:szCs w:val="24"/>
        </w:rPr>
        <w:t>&gt;</w:t>
      </w:r>
      <w:r w:rsidR="008E252F" w:rsidRPr="00B0498B">
        <w:rPr>
          <w:rFonts w:ascii="Arial" w:hAnsi="Arial" w:cs="Arial"/>
          <w:caps/>
          <w:szCs w:val="24"/>
        </w:rPr>
        <w:t xml:space="preserve"> </w:t>
      </w:r>
      <w:r w:rsidR="008E252F" w:rsidRPr="00B0498B">
        <w:rPr>
          <w:rFonts w:ascii="Arial" w:hAnsi="Arial" w:cs="Arial"/>
          <w:szCs w:val="24"/>
        </w:rPr>
        <w:t>will identify appropriate resources to transport the patient population, staff, supplies</w:t>
      </w:r>
      <w:r>
        <w:rPr>
          <w:rFonts w:ascii="Arial" w:hAnsi="Arial" w:cs="Arial"/>
          <w:szCs w:val="24"/>
        </w:rPr>
        <w:t>,</w:t>
      </w:r>
      <w:r w:rsidR="008E252F" w:rsidRPr="00B0498B">
        <w:rPr>
          <w:rFonts w:ascii="Arial" w:hAnsi="Arial" w:cs="Arial"/>
          <w:szCs w:val="24"/>
        </w:rPr>
        <w:t xml:space="preserve"> and necessary equipment in the event evacuation of the </w:t>
      </w:r>
      <w:r w:rsidR="002D5897">
        <w:rPr>
          <w:rFonts w:ascii="Arial" w:hAnsi="Arial" w:cs="Arial"/>
          <w:szCs w:val="24"/>
        </w:rPr>
        <w:t>center</w:t>
      </w:r>
      <w:r w:rsidR="008E252F" w:rsidRPr="00B0498B">
        <w:rPr>
          <w:rFonts w:ascii="Arial" w:hAnsi="Arial" w:cs="Arial"/>
          <w:szCs w:val="24"/>
        </w:rPr>
        <w:t xml:space="preserve"> is necessary. The </w:t>
      </w:r>
      <w:r w:rsidR="00B96EB2">
        <w:rPr>
          <w:rFonts w:ascii="Arial" w:hAnsi="Arial" w:cs="Arial"/>
          <w:szCs w:val="24"/>
        </w:rPr>
        <w:t>facility</w:t>
      </w:r>
      <w:r w:rsidR="008E252F" w:rsidRPr="00B0498B">
        <w:rPr>
          <w:rFonts w:ascii="Arial" w:hAnsi="Arial" w:cs="Arial"/>
          <w:szCs w:val="24"/>
        </w:rPr>
        <w:t xml:space="preserve"> will seek to identify primary and back-up transportation providers with suitable vehicles and personnel to ensure adequate resources </w:t>
      </w:r>
      <w:r w:rsidR="00DE5B69">
        <w:rPr>
          <w:rFonts w:ascii="Arial" w:hAnsi="Arial" w:cs="Arial"/>
          <w:szCs w:val="24"/>
        </w:rPr>
        <w:t xml:space="preserve">are available in an emergency. </w:t>
      </w:r>
    </w:p>
    <w:p w:rsidR="000D1579" w:rsidRPr="00B0498B" w:rsidRDefault="000D1579" w:rsidP="00B0498B">
      <w:pPr>
        <w:pStyle w:val="BodyText"/>
        <w:spacing w:before="0"/>
        <w:jc w:val="left"/>
        <w:rPr>
          <w:rFonts w:ascii="Arial" w:hAnsi="Arial" w:cs="Arial"/>
          <w:szCs w:val="24"/>
        </w:rPr>
      </w:pPr>
    </w:p>
    <w:p w:rsidR="00E45EB1" w:rsidRDefault="00E45EB1" w:rsidP="00B0498B">
      <w:pPr>
        <w:pStyle w:val="BodyText"/>
        <w:spacing w:before="0"/>
        <w:jc w:val="left"/>
        <w:rPr>
          <w:rFonts w:ascii="Arial" w:hAnsi="Arial" w:cs="Arial"/>
          <w:szCs w:val="24"/>
        </w:rPr>
      </w:pPr>
      <w:r w:rsidRPr="00B0498B">
        <w:rPr>
          <w:rFonts w:ascii="Arial" w:hAnsi="Arial" w:cs="Arial"/>
          <w:szCs w:val="24"/>
        </w:rPr>
        <w:t xml:space="preserve">The following transportation </w:t>
      </w:r>
      <w:r w:rsidR="004D1B02">
        <w:rPr>
          <w:rFonts w:ascii="Arial" w:hAnsi="Arial" w:cs="Arial"/>
          <w:szCs w:val="24"/>
        </w:rPr>
        <w:t>providers</w:t>
      </w:r>
      <w:r w:rsidRPr="00B0498B">
        <w:rPr>
          <w:rFonts w:ascii="Arial" w:hAnsi="Arial" w:cs="Arial"/>
          <w:szCs w:val="24"/>
        </w:rPr>
        <w:t xml:space="preserve"> have agreed to provide transportation to</w:t>
      </w:r>
      <w:r w:rsidR="006D7A52">
        <w:rPr>
          <w:rFonts w:ascii="Arial" w:hAnsi="Arial" w:cs="Arial"/>
          <w:szCs w:val="24"/>
        </w:rPr>
        <w:t xml:space="preserve"> the</w:t>
      </w:r>
      <w:r w:rsidRPr="00B0498B">
        <w:rPr>
          <w:rFonts w:ascii="Arial" w:hAnsi="Arial" w:cs="Arial"/>
          <w:szCs w:val="24"/>
        </w:rPr>
        <w:t xml:space="preserve"> </w:t>
      </w:r>
      <w:r w:rsidRPr="00B0498B">
        <w:rPr>
          <w:rFonts w:ascii="Arial" w:hAnsi="Arial" w:cs="Arial"/>
          <w:b/>
          <w:szCs w:val="24"/>
        </w:rPr>
        <w:t xml:space="preserve">&lt;Insert name of </w:t>
      </w:r>
      <w:r w:rsidR="00B96EB2">
        <w:rPr>
          <w:rFonts w:ascii="Arial" w:hAnsi="Arial" w:cs="Arial"/>
          <w:b/>
          <w:szCs w:val="24"/>
        </w:rPr>
        <w:t>facility</w:t>
      </w:r>
      <w:r w:rsidRPr="00B0498B">
        <w:rPr>
          <w:rFonts w:ascii="Arial" w:hAnsi="Arial" w:cs="Arial"/>
          <w:b/>
          <w:szCs w:val="24"/>
        </w:rPr>
        <w:t>&gt;</w:t>
      </w:r>
      <w:r w:rsidRPr="00B0498B">
        <w:rPr>
          <w:rFonts w:ascii="Arial" w:hAnsi="Arial" w:cs="Arial"/>
          <w:szCs w:val="24"/>
        </w:rPr>
        <w:t xml:space="preserve"> in the event evacuation of all or part of the </w:t>
      </w:r>
      <w:r w:rsidR="00B96EB2">
        <w:rPr>
          <w:rFonts w:ascii="Arial" w:hAnsi="Arial" w:cs="Arial"/>
          <w:szCs w:val="24"/>
        </w:rPr>
        <w:t>facility</w:t>
      </w:r>
      <w:r w:rsidR="00B96EB2" w:rsidRPr="00B0498B">
        <w:rPr>
          <w:rFonts w:ascii="Arial" w:hAnsi="Arial" w:cs="Arial"/>
          <w:szCs w:val="24"/>
        </w:rPr>
        <w:t xml:space="preserve"> </w:t>
      </w:r>
      <w:r w:rsidRPr="00B0498B">
        <w:rPr>
          <w:rFonts w:ascii="Arial" w:hAnsi="Arial" w:cs="Arial"/>
          <w:szCs w:val="24"/>
        </w:rPr>
        <w:t xml:space="preserve">is necessary. If these </w:t>
      </w:r>
      <w:r w:rsidR="004D1B02">
        <w:rPr>
          <w:rFonts w:ascii="Arial" w:hAnsi="Arial" w:cs="Arial"/>
          <w:szCs w:val="24"/>
        </w:rPr>
        <w:t>providers</w:t>
      </w:r>
      <w:r w:rsidRPr="00B0498B">
        <w:rPr>
          <w:rFonts w:ascii="Arial" w:hAnsi="Arial" w:cs="Arial"/>
          <w:szCs w:val="24"/>
        </w:rPr>
        <w:t xml:space="preserve"> are not able to provide transportation resources, the </w:t>
      </w:r>
      <w:r w:rsidRPr="00B0498B">
        <w:rPr>
          <w:rFonts w:ascii="Arial" w:hAnsi="Arial" w:cs="Arial"/>
          <w:b/>
          <w:szCs w:val="24"/>
        </w:rPr>
        <w:t>&lt;Insert position title&gt;</w:t>
      </w:r>
      <w:r w:rsidRPr="00B0498B">
        <w:rPr>
          <w:rFonts w:ascii="Arial" w:hAnsi="Arial" w:cs="Arial"/>
          <w:szCs w:val="24"/>
        </w:rPr>
        <w:t xml:space="preserve"> will request resources through the </w:t>
      </w:r>
      <w:r w:rsidR="00DE5B69">
        <w:rPr>
          <w:rFonts w:ascii="Arial" w:hAnsi="Arial" w:cs="Arial"/>
          <w:b/>
          <w:szCs w:val="24"/>
        </w:rPr>
        <w:t>&lt;Insert name of local emergency management a</w:t>
      </w:r>
      <w:r w:rsidRPr="00B0498B">
        <w:rPr>
          <w:rFonts w:ascii="Arial" w:hAnsi="Arial" w:cs="Arial"/>
          <w:b/>
          <w:szCs w:val="24"/>
        </w:rPr>
        <w:t>gency&gt;</w:t>
      </w:r>
      <w:r w:rsidRPr="00B0498B">
        <w:rPr>
          <w:rFonts w:ascii="Arial" w:hAnsi="Arial" w:cs="Arial"/>
          <w:szCs w:val="24"/>
        </w:rPr>
        <w:t>.</w:t>
      </w:r>
    </w:p>
    <w:p w:rsidR="002D59E7" w:rsidRPr="002D59E7" w:rsidRDefault="002D59E7" w:rsidP="002D59E7"/>
    <w:p w:rsidR="00B96EB2" w:rsidRDefault="00B96EB2" w:rsidP="00B96EB2">
      <w:pPr>
        <w:pStyle w:val="Caption"/>
        <w:keepNext/>
      </w:pPr>
      <w:bookmarkStart w:id="59" w:name="_Toc481130776"/>
      <w:r>
        <w:t xml:space="preserve">Table </w:t>
      </w:r>
      <w:r w:rsidR="003A584F">
        <w:fldChar w:fldCharType="begin"/>
      </w:r>
      <w:r>
        <w:instrText xml:space="preserve"> SEQ Table \* ARABIC </w:instrText>
      </w:r>
      <w:r w:rsidR="003A584F">
        <w:fldChar w:fldCharType="separate"/>
      </w:r>
      <w:r w:rsidR="00BF62F3">
        <w:rPr>
          <w:noProof/>
        </w:rPr>
        <w:t>11</w:t>
      </w:r>
      <w:r w:rsidR="003A584F">
        <w:fldChar w:fldCharType="end"/>
      </w:r>
      <w:r>
        <w:t>: Transportation Resources</w:t>
      </w:r>
      <w:bookmarkEnd w:id="59"/>
    </w:p>
    <w:p w:rsidR="00B96EB2" w:rsidRPr="00B96EB2" w:rsidRDefault="00B96EB2" w:rsidP="00B96EB2"/>
    <w:tbl>
      <w:tblPr>
        <w:tblW w:w="94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89"/>
        <w:gridCol w:w="3036"/>
        <w:gridCol w:w="2052"/>
        <w:gridCol w:w="1635"/>
      </w:tblGrid>
      <w:tr w:rsidR="00DE5B69" w:rsidRPr="003F6FF4" w:rsidTr="004D1B02">
        <w:trPr>
          <w:trHeight w:val="521"/>
        </w:trPr>
        <w:tc>
          <w:tcPr>
            <w:tcW w:w="2689" w:type="dxa"/>
            <w:shd w:val="clear" w:color="auto" w:fill="244061" w:themeFill="accent1" w:themeFillShade="80"/>
            <w:vAlign w:val="center"/>
          </w:tcPr>
          <w:p w:rsidR="00DE5B69" w:rsidRPr="00280BAA" w:rsidRDefault="00DE5B69" w:rsidP="00CC34A4">
            <w:pPr>
              <w:pStyle w:val="TableHeading"/>
              <w:spacing w:before="0" w:after="0"/>
              <w:jc w:val="left"/>
              <w:rPr>
                <w:rFonts w:ascii="Arial" w:hAnsi="Arial" w:cs="Arial"/>
                <w:sz w:val="24"/>
                <w:szCs w:val="24"/>
              </w:rPr>
            </w:pPr>
            <w:r w:rsidRPr="00280BAA">
              <w:rPr>
                <w:rFonts w:ascii="Arial" w:hAnsi="Arial" w:cs="Arial"/>
                <w:sz w:val="24"/>
                <w:szCs w:val="24"/>
              </w:rPr>
              <w:t>Name of Company:</w:t>
            </w:r>
          </w:p>
        </w:tc>
        <w:tc>
          <w:tcPr>
            <w:tcW w:w="6723" w:type="dxa"/>
            <w:gridSpan w:val="3"/>
            <w:shd w:val="clear" w:color="auto" w:fill="244061" w:themeFill="accent1" w:themeFillShade="80"/>
            <w:vAlign w:val="center"/>
          </w:tcPr>
          <w:p w:rsidR="00DE5B69" w:rsidRPr="00280BAA" w:rsidRDefault="00DE5B69" w:rsidP="00CC34A4">
            <w:pPr>
              <w:pStyle w:val="TableHeading"/>
              <w:spacing w:before="0" w:after="0"/>
              <w:jc w:val="left"/>
              <w:rPr>
                <w:rFonts w:ascii="Arial" w:hAnsi="Arial" w:cs="Arial"/>
                <w:sz w:val="24"/>
                <w:szCs w:val="24"/>
              </w:rPr>
            </w:pPr>
          </w:p>
        </w:tc>
      </w:tr>
      <w:tr w:rsidR="00DE5B69" w:rsidRPr="003F6FF4" w:rsidTr="00CC34A4">
        <w:trPr>
          <w:trHeight w:val="309"/>
        </w:trPr>
        <w:tc>
          <w:tcPr>
            <w:tcW w:w="2689" w:type="dxa"/>
            <w:shd w:val="clear" w:color="auto" w:fill="FFFFFF" w:themeFill="background1"/>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vAlign w:val="center"/>
          </w:tcPr>
          <w:p w:rsidR="00DE5B69" w:rsidRPr="00280BAA" w:rsidRDefault="00DE5B69" w:rsidP="00CC34A4">
            <w:pPr>
              <w:pStyle w:val="TableHeading"/>
              <w:spacing w:before="0" w:after="0"/>
              <w:jc w:val="left"/>
              <w:rPr>
                <w:rFonts w:ascii="Arial" w:hAnsi="Arial" w:cs="Arial"/>
                <w:sz w:val="24"/>
                <w:szCs w:val="24"/>
              </w:rPr>
            </w:pPr>
          </w:p>
        </w:tc>
        <w:tc>
          <w:tcPr>
            <w:tcW w:w="2052"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c>
          <w:tcPr>
            <w:tcW w:w="1635"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sz w:val="24"/>
                <w:szCs w:val="24"/>
              </w:rPr>
            </w:pP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Conta</w:t>
            </w:r>
            <w:r w:rsidR="004D1B02">
              <w:rPr>
                <w:rFonts w:ascii="Arial" w:hAnsi="Arial" w:cs="Arial"/>
                <w:szCs w:val="24"/>
              </w:rPr>
              <w:t>ct n</w:t>
            </w:r>
            <w:r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2877E7"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Alternate contact n</w:t>
            </w:r>
            <w:r w:rsidR="00DE5B69" w:rsidRPr="00280BAA">
              <w:rPr>
                <w:rFonts w:ascii="Arial" w:hAnsi="Arial" w:cs="Arial"/>
                <w:szCs w:val="24"/>
              </w:rPr>
              <w:t>ame</w:t>
            </w:r>
            <w:r w:rsidR="00DE5B69">
              <w:rPr>
                <w:rFonts w:ascii="Arial" w:hAnsi="Arial" w:cs="Arial"/>
                <w:szCs w:val="24"/>
              </w:rPr>
              <w: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2877E7" w:rsidRDefault="004D1B02" w:rsidP="00CC34A4">
            <w:pPr>
              <w:rPr>
                <w:rFonts w:ascii="Arial" w:hAnsi="Arial" w:cs="Arial"/>
                <w:szCs w:val="24"/>
              </w:rPr>
            </w:pPr>
            <w:r>
              <w:rPr>
                <w:rFonts w:ascii="Arial" w:hAnsi="Arial" w:cs="Arial"/>
                <w:szCs w:val="24"/>
              </w:rPr>
              <w:t>Contact</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4D1B02">
        <w:trPr>
          <w:trHeight w:val="530"/>
        </w:trPr>
        <w:tc>
          <w:tcPr>
            <w:tcW w:w="9412" w:type="dxa"/>
            <w:gridSpan w:val="4"/>
            <w:shd w:val="clear" w:color="auto" w:fill="244061" w:themeFill="accent1" w:themeFillShade="80"/>
            <w:noWrap/>
            <w:vAlign w:val="center"/>
          </w:tcPr>
          <w:p w:rsidR="00DE5B69" w:rsidRPr="00280BAA" w:rsidRDefault="00DE5B69" w:rsidP="00CC34A4">
            <w:pPr>
              <w:rPr>
                <w:rFonts w:ascii="Arial" w:hAnsi="Arial" w:cs="Arial"/>
                <w:b/>
                <w:szCs w:val="24"/>
              </w:rPr>
            </w:pPr>
            <w:r w:rsidRPr="00280BAA">
              <w:rPr>
                <w:rFonts w:ascii="Arial" w:hAnsi="Arial" w:cs="Arial"/>
                <w:b/>
                <w:szCs w:val="24"/>
              </w:rPr>
              <w:t>Name of Company:</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pStyle w:val="TableHeading"/>
              <w:spacing w:before="0" w:after="0"/>
              <w:jc w:val="left"/>
              <w:rPr>
                <w:rFonts w:ascii="Arial" w:hAnsi="Arial" w:cs="Arial"/>
                <w:b w:val="0"/>
                <w:sz w:val="24"/>
                <w:szCs w:val="24"/>
              </w:rPr>
            </w:pPr>
            <w:r w:rsidRPr="00280BAA">
              <w:rPr>
                <w:rFonts w:ascii="Arial" w:hAnsi="Arial" w:cs="Arial"/>
                <w:b w:val="0"/>
                <w:sz w:val="24"/>
                <w:szCs w:val="24"/>
              </w:rPr>
              <w:t xml:space="preserve">Memorandum of </w:t>
            </w:r>
            <w:r>
              <w:rPr>
                <w:rFonts w:ascii="Arial" w:hAnsi="Arial" w:cs="Arial"/>
                <w:b w:val="0"/>
                <w:sz w:val="24"/>
                <w:szCs w:val="24"/>
              </w:rPr>
              <w:t>understanding</w:t>
            </w:r>
            <w:r w:rsidRPr="00280BAA">
              <w:rPr>
                <w:rFonts w:ascii="Arial" w:hAnsi="Arial" w:cs="Arial"/>
                <w:b w:val="0"/>
                <w:sz w:val="24"/>
                <w:szCs w:val="24"/>
              </w:rPr>
              <w:t xml:space="preserve"> or </w:t>
            </w:r>
            <w:r>
              <w:rPr>
                <w:rFonts w:ascii="Arial" w:hAnsi="Arial" w:cs="Arial"/>
                <w:b w:val="0"/>
                <w:sz w:val="24"/>
                <w:szCs w:val="24"/>
              </w:rPr>
              <w:t>m</w:t>
            </w:r>
            <w:r w:rsidRPr="00280BAA">
              <w:rPr>
                <w:rFonts w:ascii="Arial" w:hAnsi="Arial" w:cs="Arial"/>
                <w:b w:val="0"/>
                <w:sz w:val="24"/>
                <w:szCs w:val="24"/>
              </w:rPr>
              <w:t xml:space="preserve">utual </w:t>
            </w:r>
            <w:r>
              <w:rPr>
                <w:rFonts w:ascii="Arial" w:hAnsi="Arial" w:cs="Arial"/>
                <w:b w:val="0"/>
                <w:sz w:val="24"/>
                <w:szCs w:val="24"/>
              </w:rPr>
              <w:t>a</w:t>
            </w:r>
            <w:r w:rsidRPr="00280BAA">
              <w:rPr>
                <w:rFonts w:ascii="Arial" w:hAnsi="Arial" w:cs="Arial"/>
                <w:b w:val="0"/>
                <w:sz w:val="24"/>
                <w:szCs w:val="24"/>
              </w:rPr>
              <w:t xml:space="preserve">id </w:t>
            </w:r>
            <w:r>
              <w:rPr>
                <w:rFonts w:ascii="Arial" w:hAnsi="Arial" w:cs="Arial"/>
                <w:b w:val="0"/>
                <w:sz w:val="24"/>
                <w:szCs w:val="24"/>
              </w:rPr>
              <w:t>a</w:t>
            </w:r>
            <w:r w:rsidRPr="00280BAA">
              <w:rPr>
                <w:rFonts w:ascii="Arial" w:hAnsi="Arial" w:cs="Arial"/>
                <w:b w:val="0"/>
                <w:sz w:val="24"/>
                <w:szCs w:val="24"/>
              </w:rPr>
              <w:t>greement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Types of </w:t>
            </w:r>
            <w:r>
              <w:rPr>
                <w:rFonts w:ascii="Arial" w:hAnsi="Arial" w:cs="Arial"/>
                <w:szCs w:val="24"/>
              </w:rPr>
              <w:t>t</w:t>
            </w:r>
            <w:r w:rsidRPr="00280BAA">
              <w:rPr>
                <w:rFonts w:ascii="Arial" w:hAnsi="Arial" w:cs="Arial"/>
                <w:szCs w:val="24"/>
              </w:rPr>
              <w:t xml:space="preserve">ransportation </w:t>
            </w:r>
            <w:r>
              <w:rPr>
                <w:rFonts w:ascii="Arial" w:hAnsi="Arial" w:cs="Arial"/>
                <w:szCs w:val="24"/>
              </w:rPr>
              <w:t>e</w:t>
            </w:r>
            <w:r w:rsidRPr="00280BAA">
              <w:rPr>
                <w:rFonts w:ascii="Arial" w:hAnsi="Arial" w:cs="Arial"/>
                <w:szCs w:val="24"/>
              </w:rPr>
              <w:t xml:space="preserve">quipment </w:t>
            </w:r>
            <w:r>
              <w:rPr>
                <w:rFonts w:ascii="Arial" w:hAnsi="Arial" w:cs="Arial"/>
                <w:szCs w:val="24"/>
              </w:rPr>
              <w:t>a</w:t>
            </w:r>
            <w:r w:rsidRPr="00280BAA">
              <w:rPr>
                <w:rFonts w:ascii="Arial" w:hAnsi="Arial" w:cs="Arial"/>
                <w:szCs w:val="24"/>
              </w:rPr>
              <w:t>vailable: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xml:space="preserve">Type: </w:t>
            </w:r>
          </w:p>
        </w:tc>
        <w:tc>
          <w:tcPr>
            <w:tcW w:w="2052"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Type:</w:t>
            </w:r>
          </w:p>
        </w:tc>
      </w:tr>
      <w:tr w:rsidR="00DE5B69" w:rsidRPr="003F6FF4" w:rsidTr="00CC34A4">
        <w:trPr>
          <w:trHeight w:val="306"/>
        </w:trPr>
        <w:tc>
          <w:tcPr>
            <w:tcW w:w="2689" w:type="dxa"/>
            <w:shd w:val="clear" w:color="auto" w:fill="FFFFFF" w:themeFill="background1"/>
            <w:noWrap/>
            <w:vAlign w:val="center"/>
          </w:tcPr>
          <w:p w:rsidR="00DE5B69" w:rsidRPr="00280BAA" w:rsidRDefault="004D1B02" w:rsidP="00CC34A4">
            <w:pPr>
              <w:rPr>
                <w:rFonts w:ascii="Arial" w:hAnsi="Arial" w:cs="Arial"/>
                <w:szCs w:val="24"/>
              </w:rPr>
            </w:pPr>
            <w:r>
              <w:rPr>
                <w:rFonts w:ascii="Arial" w:hAnsi="Arial" w:cs="Arial"/>
                <w:szCs w:val="24"/>
              </w:rPr>
              <w:t>Contact n</w:t>
            </w:r>
            <w:r w:rsidR="00DE5B69" w:rsidRPr="00280BAA">
              <w:rPr>
                <w:rFonts w:ascii="Arial" w:hAnsi="Arial" w:cs="Arial"/>
                <w:szCs w:val="24"/>
              </w:rPr>
              <w:t>ame:</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2877E7" w:rsidRDefault="004D1B02" w:rsidP="00CC34A4">
            <w:pPr>
              <w:rPr>
                <w:rFonts w:ascii="Arial" w:hAnsi="Arial" w:cs="Arial"/>
                <w:szCs w:val="24"/>
              </w:rPr>
            </w:pPr>
            <w:r>
              <w:rPr>
                <w:rFonts w:ascii="Arial" w:hAnsi="Arial" w:cs="Arial"/>
                <w:szCs w:val="24"/>
              </w:rPr>
              <w:t xml:space="preserve">Contact </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r w:rsidR="00DE5B69" w:rsidRPr="003F6FF4" w:rsidTr="00CC34A4">
        <w:trPr>
          <w:trHeight w:val="306"/>
        </w:trPr>
        <w:tc>
          <w:tcPr>
            <w:tcW w:w="2689"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A</w:t>
            </w:r>
            <w:r w:rsidR="004D1B02">
              <w:rPr>
                <w:rFonts w:ascii="Arial" w:hAnsi="Arial" w:cs="Arial"/>
                <w:szCs w:val="24"/>
              </w:rPr>
              <w:t>lternate contact n</w:t>
            </w:r>
            <w:r w:rsidRPr="00280BAA">
              <w:rPr>
                <w:rFonts w:ascii="Arial" w:hAnsi="Arial" w:cs="Arial"/>
                <w:szCs w:val="24"/>
              </w:rPr>
              <w:t>ame</w:t>
            </w:r>
            <w:r>
              <w:rPr>
                <w:rFonts w:ascii="Arial" w:hAnsi="Arial" w:cs="Arial"/>
                <w:szCs w:val="24"/>
              </w:rPr>
              <w:t>:</w:t>
            </w:r>
          </w:p>
        </w:tc>
        <w:tc>
          <w:tcPr>
            <w:tcW w:w="3036"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c>
          <w:tcPr>
            <w:tcW w:w="2052" w:type="dxa"/>
            <w:shd w:val="clear" w:color="auto" w:fill="FFFFFF" w:themeFill="background1"/>
            <w:noWrap/>
            <w:vAlign w:val="center"/>
          </w:tcPr>
          <w:p w:rsidR="002877E7" w:rsidRDefault="002877E7" w:rsidP="00CC34A4">
            <w:pPr>
              <w:rPr>
                <w:rFonts w:ascii="Arial" w:hAnsi="Arial" w:cs="Arial"/>
                <w:szCs w:val="24"/>
              </w:rPr>
            </w:pPr>
            <w:r>
              <w:rPr>
                <w:rFonts w:ascii="Arial" w:hAnsi="Arial" w:cs="Arial"/>
                <w:szCs w:val="24"/>
              </w:rPr>
              <w:t>Contact</w:t>
            </w:r>
          </w:p>
          <w:p w:rsidR="00DE5B69" w:rsidRPr="00280BAA" w:rsidRDefault="004D1B02" w:rsidP="00CC34A4">
            <w:pPr>
              <w:rPr>
                <w:rFonts w:ascii="Arial" w:hAnsi="Arial" w:cs="Arial"/>
                <w:szCs w:val="24"/>
              </w:rPr>
            </w:pPr>
            <w:r>
              <w:rPr>
                <w:rFonts w:ascii="Arial" w:hAnsi="Arial" w:cs="Arial"/>
                <w:szCs w:val="24"/>
              </w:rPr>
              <w:t>n</w:t>
            </w:r>
            <w:r w:rsidR="00DE5B69" w:rsidRPr="00280BAA">
              <w:rPr>
                <w:rFonts w:ascii="Arial" w:hAnsi="Arial" w:cs="Arial"/>
                <w:szCs w:val="24"/>
              </w:rPr>
              <w:t>umber:</w:t>
            </w:r>
          </w:p>
        </w:tc>
        <w:tc>
          <w:tcPr>
            <w:tcW w:w="1635" w:type="dxa"/>
            <w:shd w:val="clear" w:color="auto" w:fill="FFFFFF" w:themeFill="background1"/>
            <w:noWrap/>
            <w:vAlign w:val="center"/>
          </w:tcPr>
          <w:p w:rsidR="00DE5B69" w:rsidRPr="00280BAA" w:rsidRDefault="00DE5B69" w:rsidP="00CC34A4">
            <w:pPr>
              <w:rPr>
                <w:rFonts w:ascii="Arial" w:hAnsi="Arial" w:cs="Arial"/>
                <w:szCs w:val="24"/>
              </w:rPr>
            </w:pPr>
            <w:r w:rsidRPr="00280BAA">
              <w:rPr>
                <w:rFonts w:ascii="Arial" w:hAnsi="Arial" w:cs="Arial"/>
                <w:szCs w:val="24"/>
              </w:rPr>
              <w:t> </w:t>
            </w:r>
          </w:p>
        </w:tc>
      </w:tr>
    </w:tbl>
    <w:p w:rsidR="00DE5B69" w:rsidRDefault="00DE5B69" w:rsidP="00DE5B69">
      <w:r>
        <w:br w:type="page"/>
      </w:r>
    </w:p>
    <w:p w:rsidR="008D1560" w:rsidRPr="00B0498B" w:rsidRDefault="008D1560" w:rsidP="00626CBC">
      <w:pPr>
        <w:pStyle w:val="Heading3"/>
      </w:pPr>
      <w:bookmarkStart w:id="60" w:name="_Toc481141574"/>
      <w:r w:rsidRPr="00B0498B">
        <w:lastRenderedPageBreak/>
        <w:t>Patient Records and Maintenance</w:t>
      </w:r>
      <w:bookmarkEnd w:id="60"/>
    </w:p>
    <w:p w:rsidR="000D1579" w:rsidRPr="00B0498B" w:rsidRDefault="000D1579" w:rsidP="00B0498B">
      <w:pPr>
        <w:pStyle w:val="BodyText"/>
        <w:spacing w:before="0"/>
        <w:jc w:val="left"/>
        <w:rPr>
          <w:rFonts w:ascii="Arial" w:hAnsi="Arial" w:cs="Arial"/>
          <w:szCs w:val="24"/>
        </w:rPr>
      </w:pPr>
    </w:p>
    <w:p w:rsidR="00AE1BEF"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the event of an evacuation, patient records should be moved with the patient to the receiving </w:t>
      </w:r>
      <w:r w:rsidR="00B96EB2">
        <w:rPr>
          <w:rFonts w:ascii="Arial" w:hAnsi="Arial" w:cs="Arial"/>
          <w:szCs w:val="24"/>
        </w:rPr>
        <w:t>facility</w:t>
      </w:r>
      <w:r w:rsidRPr="00B0498B">
        <w:rPr>
          <w:rFonts w:ascii="Arial" w:hAnsi="Arial" w:cs="Arial"/>
          <w:szCs w:val="24"/>
        </w:rPr>
        <w:t xml:space="preserve">. </w:t>
      </w:r>
    </w:p>
    <w:p w:rsidR="000D1579" w:rsidRPr="00B0498B" w:rsidRDefault="000D1579" w:rsidP="00B0498B">
      <w:pPr>
        <w:pStyle w:val="BodyText"/>
        <w:spacing w:before="0"/>
        <w:jc w:val="left"/>
        <w:rPr>
          <w:rFonts w:ascii="Arial" w:hAnsi="Arial" w:cs="Arial"/>
          <w:b/>
          <w:i/>
          <w:szCs w:val="24"/>
        </w:rPr>
      </w:pPr>
    </w:p>
    <w:p w:rsidR="008D1560" w:rsidRPr="00B0498B" w:rsidRDefault="008D1560" w:rsidP="00B0498B">
      <w:pPr>
        <w:pStyle w:val="BodyText"/>
        <w:spacing w:before="0"/>
        <w:jc w:val="left"/>
        <w:rPr>
          <w:rFonts w:ascii="Arial" w:hAnsi="Arial" w:cs="Arial"/>
          <w:b/>
          <w:caps/>
          <w:szCs w:val="24"/>
          <w:u w:val="single"/>
        </w:rPr>
      </w:pPr>
      <w:r w:rsidRPr="00B0498B">
        <w:rPr>
          <w:rFonts w:ascii="Arial" w:hAnsi="Arial" w:cs="Arial"/>
          <w:b/>
          <w:szCs w:val="24"/>
        </w:rPr>
        <w:t xml:space="preserve">Describe </w:t>
      </w:r>
      <w:r w:rsidR="00AB3B3D" w:rsidRPr="00B0498B">
        <w:rPr>
          <w:rFonts w:ascii="Arial" w:hAnsi="Arial" w:cs="Arial"/>
          <w:b/>
          <w:szCs w:val="24"/>
        </w:rPr>
        <w:t xml:space="preserve">the </w:t>
      </w:r>
      <w:r w:rsidRPr="00B0498B">
        <w:rPr>
          <w:rFonts w:ascii="Arial" w:hAnsi="Arial" w:cs="Arial"/>
          <w:b/>
          <w:szCs w:val="24"/>
        </w:rPr>
        <w:t xml:space="preserve">procedure for ensuring patient records are transported with the patient and </w:t>
      </w:r>
      <w:r w:rsidR="00AB3B3D" w:rsidRPr="00B0498B">
        <w:rPr>
          <w:rFonts w:ascii="Arial" w:hAnsi="Arial" w:cs="Arial"/>
          <w:b/>
          <w:szCs w:val="24"/>
        </w:rPr>
        <w:t xml:space="preserve">identify </w:t>
      </w:r>
      <w:r w:rsidRPr="00B0498B">
        <w:rPr>
          <w:rFonts w:ascii="Arial" w:hAnsi="Arial" w:cs="Arial"/>
          <w:b/>
          <w:szCs w:val="24"/>
        </w:rPr>
        <w:t>who is responsible.</w:t>
      </w:r>
    </w:p>
    <w:p w:rsidR="000D1579" w:rsidRPr="00B0498B" w:rsidRDefault="000D1579" w:rsidP="00B0498B">
      <w:pPr>
        <w:pStyle w:val="BodyText"/>
        <w:spacing w:before="0"/>
        <w:jc w:val="left"/>
        <w:rPr>
          <w:rFonts w:ascii="Arial" w:hAnsi="Arial" w:cs="Arial"/>
          <w:szCs w:val="24"/>
        </w:rPr>
      </w:pPr>
    </w:p>
    <w:p w:rsidR="008D1560" w:rsidRPr="00B0498B" w:rsidRDefault="00AB3B3D" w:rsidP="00B0498B">
      <w:pPr>
        <w:pStyle w:val="BodyText"/>
        <w:spacing w:before="0"/>
        <w:jc w:val="left"/>
        <w:rPr>
          <w:rFonts w:ascii="Arial" w:hAnsi="Arial" w:cs="Arial"/>
          <w:szCs w:val="24"/>
        </w:rPr>
      </w:pPr>
      <w:r w:rsidRPr="00B0498B">
        <w:rPr>
          <w:rFonts w:ascii="Arial" w:hAnsi="Arial" w:cs="Arial"/>
          <w:szCs w:val="24"/>
        </w:rPr>
        <w:t xml:space="preserve">The </w:t>
      </w:r>
      <w:r w:rsidRPr="00B0498B">
        <w:rPr>
          <w:rFonts w:ascii="Arial" w:hAnsi="Arial" w:cs="Arial"/>
          <w:b/>
          <w:szCs w:val="24"/>
        </w:rPr>
        <w:t>&lt;Inse</w:t>
      </w:r>
      <w:r w:rsidR="00EA3C12" w:rsidRPr="00B0498B">
        <w:rPr>
          <w:rFonts w:ascii="Arial" w:hAnsi="Arial" w:cs="Arial"/>
          <w:b/>
          <w:szCs w:val="24"/>
        </w:rPr>
        <w:t>rt position title&gt;</w:t>
      </w:r>
      <w:r w:rsidR="00EA3C12" w:rsidRPr="00B0498B">
        <w:rPr>
          <w:rFonts w:ascii="Arial" w:hAnsi="Arial" w:cs="Arial"/>
          <w:szCs w:val="24"/>
        </w:rPr>
        <w:t xml:space="preserve"> is responsible for maintaining and transferring patient records during an event. </w:t>
      </w:r>
      <w:r w:rsidR="00B96EB2">
        <w:rPr>
          <w:rFonts w:ascii="Arial" w:hAnsi="Arial" w:cs="Arial"/>
          <w:szCs w:val="24"/>
        </w:rPr>
        <w:t>Facility</w:t>
      </w:r>
      <w:r w:rsidR="00B96EB2" w:rsidRPr="00B0498B">
        <w:rPr>
          <w:rFonts w:ascii="Arial" w:hAnsi="Arial" w:cs="Arial"/>
          <w:szCs w:val="24"/>
        </w:rPr>
        <w:t xml:space="preserve"> </w:t>
      </w:r>
      <w:r w:rsidR="008D1560" w:rsidRPr="00B0498B">
        <w:rPr>
          <w:rFonts w:ascii="Arial" w:hAnsi="Arial" w:cs="Arial"/>
          <w:szCs w:val="24"/>
        </w:rPr>
        <w:t xml:space="preserve">patient records may be stored digitally on a computer’s hard drive, on CDs, and/or maintained in hard copy files. Computers </w:t>
      </w:r>
      <w:r w:rsidRPr="00B0498B">
        <w:rPr>
          <w:rFonts w:ascii="Arial" w:hAnsi="Arial" w:cs="Arial"/>
          <w:szCs w:val="24"/>
        </w:rPr>
        <w:t xml:space="preserve">will </w:t>
      </w:r>
      <w:r w:rsidR="008D1560" w:rsidRPr="00B0498B">
        <w:rPr>
          <w:rFonts w:ascii="Arial" w:hAnsi="Arial" w:cs="Arial"/>
          <w:szCs w:val="24"/>
        </w:rPr>
        <w:t xml:space="preserve">be unplugged and moved to a </w:t>
      </w:r>
      <w:r w:rsidR="00B85D96">
        <w:rPr>
          <w:rFonts w:ascii="Arial" w:hAnsi="Arial" w:cs="Arial"/>
          <w:szCs w:val="24"/>
        </w:rPr>
        <w:t>safe</w:t>
      </w:r>
      <w:r w:rsidR="008D1560" w:rsidRPr="00B0498B">
        <w:rPr>
          <w:rFonts w:ascii="Arial" w:hAnsi="Arial" w:cs="Arial"/>
          <w:szCs w:val="24"/>
        </w:rPr>
        <w:t xml:space="preserve"> location in the building or moved offsite. </w:t>
      </w:r>
      <w:r w:rsidRPr="00B0498B">
        <w:rPr>
          <w:rFonts w:ascii="Arial" w:hAnsi="Arial" w:cs="Arial"/>
          <w:szCs w:val="24"/>
        </w:rPr>
        <w:t>D</w:t>
      </w:r>
      <w:r w:rsidR="008D1560" w:rsidRPr="00B0498B">
        <w:rPr>
          <w:rFonts w:ascii="Arial" w:hAnsi="Arial" w:cs="Arial"/>
          <w:szCs w:val="24"/>
        </w:rPr>
        <w:t xml:space="preserve">igital records </w:t>
      </w:r>
      <w:r w:rsidRPr="00B0498B">
        <w:rPr>
          <w:rFonts w:ascii="Arial" w:hAnsi="Arial" w:cs="Arial"/>
          <w:szCs w:val="24"/>
        </w:rPr>
        <w:t xml:space="preserve">will </w:t>
      </w:r>
      <w:r w:rsidR="008D1560" w:rsidRPr="00B0498B">
        <w:rPr>
          <w:rFonts w:ascii="Arial" w:hAnsi="Arial" w:cs="Arial"/>
          <w:szCs w:val="24"/>
        </w:rPr>
        <w:t xml:space="preserve">be saved to a removable storage medium </w:t>
      </w:r>
      <w:r w:rsidR="00EA3C12" w:rsidRPr="00B0498B">
        <w:rPr>
          <w:rFonts w:ascii="Arial" w:hAnsi="Arial" w:cs="Arial"/>
          <w:szCs w:val="24"/>
        </w:rPr>
        <w:t xml:space="preserve">(e.g., </w:t>
      </w:r>
      <w:r w:rsidR="008D1560" w:rsidRPr="00B0498B">
        <w:rPr>
          <w:rFonts w:ascii="Arial" w:hAnsi="Arial" w:cs="Arial"/>
          <w:szCs w:val="24"/>
        </w:rPr>
        <w:t>CD</w:t>
      </w:r>
      <w:r w:rsidR="00EA3C12" w:rsidRPr="00B0498B">
        <w:rPr>
          <w:rFonts w:ascii="Arial" w:hAnsi="Arial" w:cs="Arial"/>
          <w:szCs w:val="24"/>
        </w:rPr>
        <w:t>, DVD,</w:t>
      </w:r>
      <w:r w:rsidR="008D1560" w:rsidRPr="00B0498B">
        <w:rPr>
          <w:rFonts w:ascii="Arial" w:hAnsi="Arial" w:cs="Arial"/>
          <w:szCs w:val="24"/>
        </w:rPr>
        <w:t xml:space="preserve"> </w:t>
      </w:r>
      <w:r w:rsidR="00EA3C12" w:rsidRPr="00B0498B">
        <w:rPr>
          <w:rFonts w:ascii="Arial" w:hAnsi="Arial" w:cs="Arial"/>
          <w:szCs w:val="24"/>
        </w:rPr>
        <w:t xml:space="preserve">USB flash </w:t>
      </w:r>
      <w:r w:rsidR="008D1560" w:rsidRPr="00B0498B">
        <w:rPr>
          <w:rFonts w:ascii="Arial" w:hAnsi="Arial" w:cs="Arial"/>
          <w:szCs w:val="24"/>
        </w:rPr>
        <w:t>drive</w:t>
      </w:r>
      <w:r w:rsidR="00EA3C12" w:rsidRPr="00B0498B">
        <w:rPr>
          <w:rFonts w:ascii="Arial" w:hAnsi="Arial" w:cs="Arial"/>
          <w:szCs w:val="24"/>
        </w:rPr>
        <w:t>)</w:t>
      </w:r>
      <w:r w:rsidR="008D1560" w:rsidRPr="00B0498B">
        <w:rPr>
          <w:rFonts w:ascii="Arial" w:hAnsi="Arial" w:cs="Arial"/>
          <w:szCs w:val="24"/>
        </w:rPr>
        <w:t xml:space="preserve"> and carried off</w:t>
      </w:r>
      <w:r w:rsidR="004D1B02">
        <w:rPr>
          <w:rFonts w:ascii="Arial" w:hAnsi="Arial" w:cs="Arial"/>
          <w:szCs w:val="24"/>
        </w:rPr>
        <w:t xml:space="preserve"> </w:t>
      </w:r>
      <w:r w:rsidR="008D1560" w:rsidRPr="00B0498B">
        <w:rPr>
          <w:rFonts w:ascii="Arial" w:hAnsi="Arial" w:cs="Arial"/>
          <w:szCs w:val="24"/>
        </w:rPr>
        <w:t>site. Assessing the backup of the electronic data retrieval system will be a function of the annual review of the emergency preparedness system.</w:t>
      </w:r>
    </w:p>
    <w:p w:rsidR="000D1579" w:rsidRPr="00B0498B" w:rsidRDefault="000D1579" w:rsidP="00B0498B">
      <w:pPr>
        <w:pStyle w:val="BodyText"/>
        <w:spacing w:before="0"/>
        <w:jc w:val="left"/>
        <w:rPr>
          <w:rFonts w:ascii="Arial" w:hAnsi="Arial" w:cs="Arial"/>
          <w:szCs w:val="24"/>
        </w:rPr>
      </w:pPr>
    </w:p>
    <w:p w:rsidR="008D1560"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Hard copies of records </w:t>
      </w:r>
      <w:r w:rsidR="0011220F" w:rsidRPr="00B0498B">
        <w:rPr>
          <w:rFonts w:ascii="Arial" w:hAnsi="Arial" w:cs="Arial"/>
          <w:szCs w:val="24"/>
        </w:rPr>
        <w:t>will</w:t>
      </w:r>
      <w:r w:rsidRPr="00B0498B">
        <w:rPr>
          <w:rFonts w:ascii="Arial" w:hAnsi="Arial" w:cs="Arial"/>
          <w:szCs w:val="24"/>
        </w:rPr>
        <w:t xml:space="preserve"> be stored in such a way that the critical records can be gathered and transported. </w:t>
      </w:r>
      <w:r w:rsidR="0011220F" w:rsidRPr="00B0498B">
        <w:rPr>
          <w:rFonts w:ascii="Arial" w:hAnsi="Arial" w:cs="Arial"/>
          <w:szCs w:val="24"/>
        </w:rPr>
        <w:t xml:space="preserve">The </w:t>
      </w:r>
      <w:r w:rsidR="0011220F" w:rsidRPr="00B0498B">
        <w:rPr>
          <w:rFonts w:ascii="Arial" w:hAnsi="Arial" w:cs="Arial"/>
          <w:b/>
          <w:szCs w:val="24"/>
        </w:rPr>
        <w:t xml:space="preserve">&lt;Insert name of </w:t>
      </w:r>
      <w:r w:rsidR="00B96EB2">
        <w:rPr>
          <w:rFonts w:ascii="Arial" w:hAnsi="Arial" w:cs="Arial"/>
          <w:b/>
          <w:szCs w:val="24"/>
        </w:rPr>
        <w:t>facility</w:t>
      </w:r>
      <w:r w:rsidR="0011220F" w:rsidRPr="00B0498B">
        <w:rPr>
          <w:rFonts w:ascii="Arial" w:hAnsi="Arial" w:cs="Arial"/>
          <w:b/>
          <w:szCs w:val="24"/>
        </w:rPr>
        <w:t xml:space="preserve">&gt; </w:t>
      </w:r>
      <w:r w:rsidR="008412CD">
        <w:rPr>
          <w:rFonts w:ascii="Arial" w:hAnsi="Arial" w:cs="Arial"/>
          <w:szCs w:val="24"/>
        </w:rPr>
        <w:t>has implemented/</w:t>
      </w:r>
      <w:r w:rsidR="0011220F" w:rsidRPr="00B0498B">
        <w:rPr>
          <w:rFonts w:ascii="Arial" w:hAnsi="Arial" w:cs="Arial"/>
          <w:szCs w:val="24"/>
        </w:rPr>
        <w:t>is considering scanning critical data/documents.</w:t>
      </w:r>
      <w:r w:rsidRPr="00B0498B">
        <w:rPr>
          <w:rFonts w:ascii="Arial" w:hAnsi="Arial" w:cs="Arial"/>
          <w:szCs w:val="24"/>
        </w:rPr>
        <w:t xml:space="preserve"> Critical data includes:</w:t>
      </w:r>
    </w:p>
    <w:p w:rsidR="000D1579" w:rsidRPr="00B0498B" w:rsidRDefault="000D1579" w:rsidP="00B0498B">
      <w:pPr>
        <w:pStyle w:val="BodyText"/>
        <w:spacing w:before="0"/>
        <w:jc w:val="left"/>
        <w:rPr>
          <w:rFonts w:ascii="Arial" w:hAnsi="Arial" w:cs="Arial"/>
          <w:szCs w:val="24"/>
        </w:rPr>
      </w:pPr>
    </w:p>
    <w:p w:rsidR="008D1560" w:rsidRDefault="008D1560" w:rsidP="008412CD">
      <w:pPr>
        <w:pStyle w:val="Bullet1"/>
        <w:numPr>
          <w:ilvl w:val="0"/>
          <w:numId w:val="53"/>
        </w:numPr>
        <w:spacing w:before="0"/>
        <w:jc w:val="left"/>
        <w:rPr>
          <w:rFonts w:ascii="Arial" w:hAnsi="Arial" w:cs="Arial"/>
          <w:szCs w:val="24"/>
        </w:rPr>
      </w:pPr>
      <w:r w:rsidRPr="00B0498B">
        <w:rPr>
          <w:rFonts w:ascii="Arial" w:hAnsi="Arial" w:cs="Arial"/>
          <w:szCs w:val="24"/>
        </w:rPr>
        <w:t>Patient information (</w:t>
      </w:r>
      <w:r w:rsidR="00512250">
        <w:rPr>
          <w:rFonts w:ascii="Arial" w:hAnsi="Arial" w:cs="Arial"/>
          <w:szCs w:val="24"/>
        </w:rPr>
        <w:t xml:space="preserve">e.g., </w:t>
      </w:r>
      <w:r w:rsidRPr="00B0498B">
        <w:rPr>
          <w:rFonts w:ascii="Arial" w:hAnsi="Arial" w:cs="Arial"/>
          <w:szCs w:val="24"/>
        </w:rPr>
        <w:t>face sheets, clinical data, physician orders, care plans)</w:t>
      </w:r>
    </w:p>
    <w:p w:rsidR="00B0498B" w:rsidRPr="00B0498B" w:rsidRDefault="00B0498B" w:rsidP="00B0498B">
      <w:pPr>
        <w:pStyle w:val="Bullet1"/>
        <w:spacing w:before="0"/>
        <w:ind w:left="360"/>
        <w:jc w:val="left"/>
        <w:rPr>
          <w:rFonts w:ascii="Arial" w:hAnsi="Arial" w:cs="Arial"/>
          <w:szCs w:val="24"/>
        </w:rPr>
      </w:pP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Name</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Social Security Number</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Photograph</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Medicaid or other health insurance number</w:t>
      </w:r>
    </w:p>
    <w:p w:rsidR="005B0639" w:rsidRPr="00B0498B" w:rsidRDefault="004D1B02" w:rsidP="007E7C02">
      <w:pPr>
        <w:pStyle w:val="Bullet1"/>
        <w:numPr>
          <w:ilvl w:val="1"/>
          <w:numId w:val="10"/>
        </w:numPr>
        <w:spacing w:before="0"/>
        <w:jc w:val="left"/>
        <w:rPr>
          <w:rFonts w:ascii="Arial" w:hAnsi="Arial" w:cs="Arial"/>
          <w:szCs w:val="24"/>
        </w:rPr>
      </w:pPr>
      <w:r>
        <w:rPr>
          <w:rFonts w:ascii="Arial" w:hAnsi="Arial" w:cs="Arial"/>
          <w:szCs w:val="24"/>
        </w:rPr>
        <w:t>Date of b</w:t>
      </w:r>
      <w:r w:rsidR="005B0639" w:rsidRPr="00B0498B">
        <w:rPr>
          <w:rFonts w:ascii="Arial" w:hAnsi="Arial" w:cs="Arial"/>
          <w:szCs w:val="24"/>
        </w:rPr>
        <w:t>irth</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Diagnosis</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Current drug</w:t>
      </w:r>
      <w:r w:rsidR="004D1B02">
        <w:rPr>
          <w:rFonts w:ascii="Arial" w:hAnsi="Arial" w:cs="Arial"/>
          <w:szCs w:val="24"/>
        </w:rPr>
        <w:t>s</w:t>
      </w:r>
      <w:r w:rsidRPr="00B0498B">
        <w:rPr>
          <w:rFonts w:ascii="Arial" w:hAnsi="Arial" w:cs="Arial"/>
          <w:szCs w:val="24"/>
        </w:rPr>
        <w:t>/prescriptions and dietary regimens</w:t>
      </w:r>
    </w:p>
    <w:p w:rsidR="005B0639" w:rsidRPr="00B0498B" w:rsidRDefault="005B0639" w:rsidP="007E7C02">
      <w:pPr>
        <w:pStyle w:val="Bullet1"/>
        <w:numPr>
          <w:ilvl w:val="1"/>
          <w:numId w:val="10"/>
        </w:numPr>
        <w:spacing w:before="0"/>
        <w:jc w:val="left"/>
        <w:rPr>
          <w:rFonts w:ascii="Arial" w:hAnsi="Arial" w:cs="Arial"/>
          <w:szCs w:val="24"/>
        </w:rPr>
      </w:pPr>
      <w:r w:rsidRPr="00B0498B">
        <w:rPr>
          <w:rFonts w:ascii="Arial" w:hAnsi="Arial" w:cs="Arial"/>
          <w:szCs w:val="24"/>
        </w:rPr>
        <w:t>Name and contact of next of kin/responsible person/Power of Attorney</w:t>
      </w:r>
    </w:p>
    <w:p w:rsidR="000D1579" w:rsidRPr="00B0498B" w:rsidRDefault="000D1579" w:rsidP="00B0498B">
      <w:pPr>
        <w:pStyle w:val="Bullet1"/>
        <w:spacing w:before="0"/>
        <w:ind w:left="1080"/>
        <w:jc w:val="left"/>
        <w:rPr>
          <w:rFonts w:ascii="Arial" w:hAnsi="Arial" w:cs="Arial"/>
          <w:szCs w:val="24"/>
        </w:rPr>
      </w:pPr>
    </w:p>
    <w:p w:rsidR="008D1560" w:rsidRPr="00B0498B" w:rsidRDefault="008D1560" w:rsidP="008412CD">
      <w:pPr>
        <w:pStyle w:val="Bullet1"/>
        <w:numPr>
          <w:ilvl w:val="0"/>
          <w:numId w:val="53"/>
        </w:numPr>
        <w:spacing w:before="0"/>
        <w:jc w:val="left"/>
        <w:rPr>
          <w:rFonts w:ascii="Arial" w:hAnsi="Arial" w:cs="Arial"/>
          <w:szCs w:val="24"/>
        </w:rPr>
      </w:pPr>
      <w:r w:rsidRPr="00B0498B">
        <w:rPr>
          <w:rFonts w:ascii="Arial" w:hAnsi="Arial" w:cs="Arial"/>
          <w:szCs w:val="24"/>
        </w:rPr>
        <w:t>Family information (contact information)</w:t>
      </w:r>
    </w:p>
    <w:p w:rsidR="000D1579" w:rsidRPr="00B0498B" w:rsidRDefault="000D1579" w:rsidP="008412CD">
      <w:pPr>
        <w:pStyle w:val="Bullet1"/>
        <w:spacing w:before="0"/>
        <w:ind w:left="360"/>
        <w:jc w:val="left"/>
        <w:rPr>
          <w:rFonts w:ascii="Arial" w:hAnsi="Arial" w:cs="Arial"/>
          <w:szCs w:val="24"/>
        </w:rPr>
      </w:pPr>
    </w:p>
    <w:p w:rsidR="00B7196A" w:rsidRPr="00B0498B" w:rsidRDefault="000F060E" w:rsidP="008412CD">
      <w:pPr>
        <w:pStyle w:val="Bullet1"/>
        <w:numPr>
          <w:ilvl w:val="0"/>
          <w:numId w:val="53"/>
        </w:numPr>
        <w:spacing w:before="0"/>
        <w:jc w:val="left"/>
        <w:rPr>
          <w:rFonts w:ascii="Arial" w:hAnsi="Arial" w:cs="Arial"/>
          <w:szCs w:val="24"/>
        </w:rPr>
      </w:pPr>
      <w:r>
        <w:rPr>
          <w:rFonts w:ascii="Arial" w:hAnsi="Arial" w:cs="Arial"/>
          <w:szCs w:val="24"/>
        </w:rPr>
        <w:t xml:space="preserve">Reference </w:t>
      </w:r>
      <w:r w:rsidR="00B96EB2">
        <w:rPr>
          <w:rFonts w:ascii="Arial" w:hAnsi="Arial" w:cs="Arial"/>
          <w:szCs w:val="24"/>
        </w:rPr>
        <w:t>facility</w:t>
      </w:r>
      <w:r>
        <w:rPr>
          <w:rFonts w:ascii="Arial" w:hAnsi="Arial" w:cs="Arial"/>
          <w:szCs w:val="24"/>
        </w:rPr>
        <w:t xml:space="preserve"> </w:t>
      </w:r>
      <w:r w:rsidR="00512250">
        <w:rPr>
          <w:rFonts w:ascii="Arial" w:hAnsi="Arial" w:cs="Arial"/>
          <w:szCs w:val="24"/>
        </w:rPr>
        <w:t>Health Insurance Portability and Accountability Act</w:t>
      </w:r>
      <w:r w:rsidR="008D2B97" w:rsidRPr="00B0498B">
        <w:rPr>
          <w:rFonts w:ascii="Arial" w:hAnsi="Arial" w:cs="Arial"/>
          <w:szCs w:val="24"/>
        </w:rPr>
        <w:t xml:space="preserve"> </w:t>
      </w:r>
      <w:r w:rsidR="00B7196A" w:rsidRPr="00B0498B">
        <w:rPr>
          <w:rFonts w:ascii="Arial" w:hAnsi="Arial" w:cs="Arial"/>
          <w:szCs w:val="24"/>
        </w:rPr>
        <w:t>Policy</w:t>
      </w:r>
    </w:p>
    <w:p w:rsidR="000D1579" w:rsidRPr="00B0498B" w:rsidRDefault="000D1579" w:rsidP="00B0498B">
      <w:pPr>
        <w:pStyle w:val="Bullet1"/>
        <w:spacing w:before="0"/>
        <w:ind w:left="360"/>
        <w:jc w:val="left"/>
        <w:rPr>
          <w:rFonts w:ascii="Arial" w:hAnsi="Arial" w:cs="Arial"/>
          <w:szCs w:val="24"/>
        </w:rPr>
      </w:pPr>
    </w:p>
    <w:p w:rsidR="008D1560" w:rsidRPr="00B0498B" w:rsidRDefault="008D1560" w:rsidP="00626CBC">
      <w:pPr>
        <w:pStyle w:val="Heading3"/>
      </w:pPr>
      <w:bookmarkStart w:id="61" w:name="_Toc481141575"/>
      <w:r w:rsidRPr="00B0498B">
        <w:t>Patient Provisions</w:t>
      </w:r>
      <w:r w:rsidR="00B97850" w:rsidRPr="00B0498B">
        <w:t>/Personal Effects</w:t>
      </w:r>
      <w:bookmarkEnd w:id="61"/>
    </w:p>
    <w:p w:rsidR="000D1579" w:rsidRPr="00B0498B" w:rsidRDefault="000D1579" w:rsidP="00B0498B">
      <w:pPr>
        <w:pStyle w:val="BodyText"/>
        <w:spacing w:before="0"/>
        <w:jc w:val="left"/>
        <w:rPr>
          <w:rFonts w:ascii="Arial" w:hAnsi="Arial" w:cs="Arial"/>
          <w:szCs w:val="24"/>
        </w:rPr>
      </w:pPr>
    </w:p>
    <w:p w:rsidR="00EA3C12" w:rsidRPr="00B0498B" w:rsidRDefault="008D1560" w:rsidP="00B0498B">
      <w:pPr>
        <w:pStyle w:val="BodyText"/>
        <w:spacing w:before="0"/>
        <w:jc w:val="left"/>
        <w:rPr>
          <w:rFonts w:ascii="Arial" w:hAnsi="Arial" w:cs="Arial"/>
          <w:szCs w:val="24"/>
        </w:rPr>
      </w:pPr>
      <w:r w:rsidRPr="00B0498B">
        <w:rPr>
          <w:rFonts w:ascii="Arial" w:hAnsi="Arial" w:cs="Arial"/>
          <w:szCs w:val="24"/>
        </w:rPr>
        <w:t xml:space="preserve">In an evacuation, provisions for patient care will also be moved with the patient to ensure adequate medical care is maintained throughout the evacuation and care at the receiving </w:t>
      </w:r>
      <w:r w:rsidR="00B96EB2">
        <w:rPr>
          <w:rFonts w:ascii="Arial" w:hAnsi="Arial" w:cs="Arial"/>
          <w:szCs w:val="24"/>
        </w:rPr>
        <w:t>facility</w:t>
      </w:r>
      <w:r w:rsidRPr="00B0498B">
        <w:rPr>
          <w:rFonts w:ascii="Arial" w:hAnsi="Arial" w:cs="Arial"/>
          <w:szCs w:val="24"/>
        </w:rPr>
        <w:t xml:space="preserve">. This </w:t>
      </w:r>
      <w:r w:rsidR="0011220F" w:rsidRPr="00B0498B">
        <w:rPr>
          <w:rFonts w:ascii="Arial" w:hAnsi="Arial" w:cs="Arial"/>
          <w:szCs w:val="24"/>
        </w:rPr>
        <w:t>will</w:t>
      </w:r>
      <w:r w:rsidRPr="00B0498B">
        <w:rPr>
          <w:rFonts w:ascii="Arial" w:hAnsi="Arial" w:cs="Arial"/>
          <w:szCs w:val="24"/>
        </w:rPr>
        <w:t xml:space="preserve"> include necessary medications, medical equipment, supplies</w:t>
      </w:r>
      <w:r w:rsidR="00B7196A" w:rsidRPr="00B0498B">
        <w:rPr>
          <w:rFonts w:ascii="Arial" w:hAnsi="Arial" w:cs="Arial"/>
          <w:szCs w:val="24"/>
        </w:rPr>
        <w:t>,</w:t>
      </w:r>
      <w:r w:rsidRPr="00B0498B">
        <w:rPr>
          <w:rFonts w:ascii="Arial" w:hAnsi="Arial" w:cs="Arial"/>
          <w:szCs w:val="24"/>
        </w:rPr>
        <w:t xml:space="preserve"> staff</w:t>
      </w:r>
      <w:r w:rsidR="004D1B02">
        <w:rPr>
          <w:rFonts w:ascii="Arial" w:hAnsi="Arial" w:cs="Arial"/>
          <w:szCs w:val="24"/>
        </w:rPr>
        <w:t>,</w:t>
      </w:r>
      <w:r w:rsidRPr="00B0498B">
        <w:rPr>
          <w:rFonts w:ascii="Arial" w:hAnsi="Arial" w:cs="Arial"/>
          <w:szCs w:val="24"/>
        </w:rPr>
        <w:t xml:space="preserve"> </w:t>
      </w:r>
      <w:r w:rsidR="00B7196A" w:rsidRPr="00B0498B">
        <w:rPr>
          <w:rFonts w:ascii="Arial" w:hAnsi="Arial" w:cs="Arial"/>
          <w:szCs w:val="24"/>
        </w:rPr>
        <w:t xml:space="preserve">and psychological first aid </w:t>
      </w:r>
      <w:r w:rsidRPr="00B0498B">
        <w:rPr>
          <w:rFonts w:ascii="Arial" w:hAnsi="Arial" w:cs="Arial"/>
          <w:szCs w:val="24"/>
        </w:rPr>
        <w:t>to care for patients.</w:t>
      </w:r>
      <w:r w:rsidR="00512250">
        <w:rPr>
          <w:rFonts w:ascii="Arial" w:hAnsi="Arial" w:cs="Arial"/>
          <w:szCs w:val="24"/>
        </w:rPr>
        <w:t xml:space="preserve"> </w:t>
      </w:r>
      <w:r w:rsidR="00B7196A" w:rsidRPr="00B0498B">
        <w:rPr>
          <w:rFonts w:ascii="Arial" w:hAnsi="Arial" w:cs="Arial"/>
          <w:szCs w:val="24"/>
        </w:rPr>
        <w:t>Procedures are in place to ensure patient’s personal effects are also transferred with the patient.</w:t>
      </w:r>
    </w:p>
    <w:p w:rsidR="000D1579" w:rsidRPr="00B0498B" w:rsidRDefault="000D1579" w:rsidP="00B0498B">
      <w:pPr>
        <w:pStyle w:val="BodyText"/>
        <w:spacing w:before="0"/>
        <w:jc w:val="left"/>
        <w:rPr>
          <w:rFonts w:ascii="Arial" w:hAnsi="Arial" w:cs="Arial"/>
          <w:szCs w:val="24"/>
        </w:rPr>
      </w:pPr>
    </w:p>
    <w:p w:rsidR="008D1560" w:rsidRPr="00B0498B" w:rsidRDefault="00512250" w:rsidP="00B0498B">
      <w:pPr>
        <w:pStyle w:val="BodyText"/>
        <w:spacing w:before="0"/>
        <w:jc w:val="left"/>
        <w:rPr>
          <w:rFonts w:ascii="Arial" w:hAnsi="Arial" w:cs="Arial"/>
          <w:b/>
          <w:szCs w:val="24"/>
        </w:rPr>
      </w:pPr>
      <w:r>
        <w:rPr>
          <w:rFonts w:ascii="Arial" w:hAnsi="Arial" w:cs="Arial"/>
          <w:b/>
          <w:szCs w:val="24"/>
        </w:rPr>
        <w:t>&lt;Insert description of the</w:t>
      </w:r>
      <w:r w:rsidR="008D1560" w:rsidRPr="00B0498B">
        <w:rPr>
          <w:rFonts w:ascii="Arial" w:hAnsi="Arial" w:cs="Arial"/>
          <w:b/>
          <w:szCs w:val="24"/>
        </w:rPr>
        <w:t xml:space="preserve"> procedure</w:t>
      </w:r>
      <w:r w:rsidR="00DE659C" w:rsidRPr="00B0498B">
        <w:rPr>
          <w:rFonts w:ascii="Arial" w:hAnsi="Arial" w:cs="Arial"/>
          <w:b/>
          <w:szCs w:val="24"/>
        </w:rPr>
        <w:t>s</w:t>
      </w:r>
      <w:r w:rsidR="008D1560" w:rsidRPr="00B0498B">
        <w:rPr>
          <w:rFonts w:ascii="Arial" w:hAnsi="Arial" w:cs="Arial"/>
          <w:b/>
          <w:szCs w:val="24"/>
        </w:rPr>
        <w:t xml:space="preserve"> for ensuring provisions for patient </w:t>
      </w:r>
      <w:r w:rsidR="0075294D" w:rsidRPr="00B0498B">
        <w:rPr>
          <w:rFonts w:ascii="Arial" w:hAnsi="Arial" w:cs="Arial"/>
          <w:b/>
          <w:szCs w:val="24"/>
        </w:rPr>
        <w:t xml:space="preserve">care </w:t>
      </w:r>
      <w:r w:rsidR="00B7196A" w:rsidRPr="00B0498B">
        <w:rPr>
          <w:rFonts w:ascii="Arial" w:hAnsi="Arial" w:cs="Arial"/>
          <w:b/>
          <w:szCs w:val="24"/>
        </w:rPr>
        <w:t xml:space="preserve">and transport of personal </w:t>
      </w:r>
      <w:r w:rsidR="00B97850" w:rsidRPr="00B0498B">
        <w:rPr>
          <w:rFonts w:ascii="Arial" w:hAnsi="Arial" w:cs="Arial"/>
          <w:b/>
          <w:szCs w:val="24"/>
        </w:rPr>
        <w:t>effects</w:t>
      </w:r>
      <w:r>
        <w:rPr>
          <w:rFonts w:ascii="Arial" w:hAnsi="Arial" w:cs="Arial"/>
          <w:b/>
          <w:szCs w:val="24"/>
        </w:rPr>
        <w:t xml:space="preserve"> that</w:t>
      </w:r>
      <w:r w:rsidR="00B7196A" w:rsidRPr="00B0498B">
        <w:rPr>
          <w:rFonts w:ascii="Arial" w:hAnsi="Arial" w:cs="Arial"/>
          <w:b/>
          <w:szCs w:val="24"/>
        </w:rPr>
        <w:t xml:space="preserve"> are </w:t>
      </w:r>
      <w:r w:rsidR="008D1560" w:rsidRPr="00B0498B">
        <w:rPr>
          <w:rFonts w:ascii="Arial" w:hAnsi="Arial" w:cs="Arial"/>
          <w:b/>
          <w:szCs w:val="24"/>
        </w:rPr>
        <w:t xml:space="preserve">addressed in an evacuation and identify the staff </w:t>
      </w:r>
      <w:r>
        <w:rPr>
          <w:rFonts w:ascii="Arial" w:hAnsi="Arial" w:cs="Arial"/>
          <w:b/>
          <w:szCs w:val="24"/>
        </w:rPr>
        <w:t>and/or responsible departments&gt;</w:t>
      </w:r>
    </w:p>
    <w:p w:rsidR="008D1560" w:rsidRPr="00B0498B" w:rsidRDefault="00C0640B" w:rsidP="00626CBC">
      <w:pPr>
        <w:pStyle w:val="Heading3"/>
      </w:pPr>
      <w:bookmarkStart w:id="62" w:name="_Toc481141576"/>
      <w:r w:rsidRPr="00B0498B">
        <w:lastRenderedPageBreak/>
        <w:t xml:space="preserve">Evacuation </w:t>
      </w:r>
      <w:r w:rsidR="00D73638" w:rsidRPr="00B0498B">
        <w:t>Locations</w:t>
      </w:r>
      <w:bookmarkEnd w:id="62"/>
    </w:p>
    <w:p w:rsidR="000D1579" w:rsidRPr="00B0498B" w:rsidRDefault="000D1579" w:rsidP="00B0498B">
      <w:pPr>
        <w:pStyle w:val="BodyText"/>
        <w:spacing w:before="0"/>
        <w:jc w:val="left"/>
        <w:rPr>
          <w:rFonts w:ascii="Arial" w:hAnsi="Arial" w:cs="Arial"/>
          <w:szCs w:val="24"/>
        </w:rPr>
      </w:pPr>
    </w:p>
    <w:p w:rsidR="008D1560" w:rsidRPr="00B0498B" w:rsidRDefault="00512250" w:rsidP="00C06B3D">
      <w:pPr>
        <w:pStyle w:val="BodyText"/>
        <w:spacing w:before="0"/>
        <w:jc w:val="left"/>
      </w:pPr>
      <w:r>
        <w:rPr>
          <w:rFonts w:ascii="Arial" w:hAnsi="Arial" w:cs="Arial"/>
          <w:szCs w:val="24"/>
        </w:rPr>
        <w:t xml:space="preserve">If </w:t>
      </w:r>
      <w:r w:rsidR="008D1560" w:rsidRPr="00B0498B">
        <w:rPr>
          <w:rFonts w:ascii="Arial" w:hAnsi="Arial" w:cs="Arial"/>
          <w:szCs w:val="24"/>
        </w:rPr>
        <w:t xml:space="preserve">the </w:t>
      </w:r>
      <w:r w:rsidR="00B96EB2">
        <w:rPr>
          <w:rFonts w:ascii="Arial" w:hAnsi="Arial" w:cs="Arial"/>
          <w:szCs w:val="24"/>
        </w:rPr>
        <w:t>facility</w:t>
      </w:r>
      <w:r w:rsidR="00B96EB2" w:rsidRPr="00B0498B">
        <w:rPr>
          <w:rFonts w:ascii="Arial" w:hAnsi="Arial" w:cs="Arial"/>
          <w:szCs w:val="24"/>
        </w:rPr>
        <w:t xml:space="preserve"> </w:t>
      </w:r>
      <w:r w:rsidR="008D1560" w:rsidRPr="00B0498B">
        <w:rPr>
          <w:rFonts w:ascii="Arial" w:hAnsi="Arial" w:cs="Arial"/>
          <w:szCs w:val="24"/>
        </w:rPr>
        <w:t>is damaged to the extent that patient care cannot be rendered or it is determined that evacuation is warranted due to fire, an approaching hurricane</w:t>
      </w:r>
      <w:r w:rsidR="00B96EB2">
        <w:rPr>
          <w:rFonts w:ascii="Arial" w:hAnsi="Arial" w:cs="Arial"/>
          <w:szCs w:val="24"/>
        </w:rPr>
        <w:t>,</w:t>
      </w:r>
      <w:r w:rsidR="008D1560" w:rsidRPr="00B0498B">
        <w:rPr>
          <w:rFonts w:ascii="Arial" w:hAnsi="Arial" w:cs="Arial"/>
          <w:szCs w:val="24"/>
        </w:rPr>
        <w:t xml:space="preserve"> or other hazard, patients may be transported to a receiving </w:t>
      </w:r>
      <w:r w:rsidR="004D1B02">
        <w:rPr>
          <w:rFonts w:ascii="Arial" w:hAnsi="Arial" w:cs="Arial"/>
          <w:szCs w:val="24"/>
        </w:rPr>
        <w:t>center</w:t>
      </w:r>
      <w:r w:rsidR="008D1560" w:rsidRPr="00B0498B">
        <w:rPr>
          <w:rFonts w:ascii="Arial" w:hAnsi="Arial" w:cs="Arial"/>
          <w:szCs w:val="24"/>
        </w:rPr>
        <w:t xml:space="preserve"> for temporary care. </w:t>
      </w:r>
      <w:r w:rsidR="00C06B3D">
        <w:rPr>
          <w:rFonts w:ascii="Arial" w:hAnsi="Arial" w:cs="Arial"/>
          <w:szCs w:val="24"/>
        </w:rPr>
        <w:t xml:space="preserve">Evacuation locations should </w:t>
      </w:r>
      <w:r w:rsidR="001E476F">
        <w:rPr>
          <w:rFonts w:ascii="Arial" w:hAnsi="Arial" w:cs="Arial"/>
          <w:szCs w:val="24"/>
        </w:rPr>
        <w:t xml:space="preserve">include </w:t>
      </w:r>
      <w:r w:rsidR="004D1B02">
        <w:rPr>
          <w:rFonts w:ascii="Arial" w:hAnsi="Arial" w:cs="Arial"/>
          <w:szCs w:val="24"/>
        </w:rPr>
        <w:t>a hospital</w:t>
      </w:r>
      <w:r w:rsidR="00C06B3D">
        <w:rPr>
          <w:rFonts w:ascii="Arial" w:hAnsi="Arial" w:cs="Arial"/>
          <w:szCs w:val="24"/>
        </w:rPr>
        <w:t xml:space="preserve"> within </w:t>
      </w:r>
      <w:r w:rsidR="004068FF">
        <w:rPr>
          <w:rFonts w:ascii="Arial" w:hAnsi="Arial" w:cs="Arial"/>
          <w:szCs w:val="24"/>
        </w:rPr>
        <w:t>fifteen</w:t>
      </w:r>
      <w:r w:rsidR="001E476F">
        <w:rPr>
          <w:rFonts w:ascii="Arial" w:hAnsi="Arial" w:cs="Arial"/>
          <w:szCs w:val="24"/>
        </w:rPr>
        <w:t xml:space="preserve"> minutes </w:t>
      </w:r>
      <w:r w:rsidR="00C06B3D">
        <w:rPr>
          <w:rFonts w:ascii="Arial" w:hAnsi="Arial" w:cs="Arial"/>
          <w:szCs w:val="24"/>
        </w:rPr>
        <w:t xml:space="preserve">of the </w:t>
      </w:r>
      <w:r w:rsidR="00B96EB2">
        <w:rPr>
          <w:rFonts w:ascii="Arial" w:hAnsi="Arial" w:cs="Arial"/>
          <w:szCs w:val="24"/>
        </w:rPr>
        <w:t>facility</w:t>
      </w:r>
      <w:r w:rsidR="00C06B3D">
        <w:rPr>
          <w:rFonts w:ascii="Arial" w:hAnsi="Arial" w:cs="Arial"/>
          <w:szCs w:val="24"/>
        </w:rPr>
        <w:t>.</w:t>
      </w:r>
    </w:p>
    <w:p w:rsidR="004D1B02" w:rsidRPr="004D1B02" w:rsidRDefault="004D1B02" w:rsidP="004D1B02"/>
    <w:p w:rsidR="00B96EB2" w:rsidRDefault="00B96EB2" w:rsidP="00B96EB2">
      <w:pPr>
        <w:pStyle w:val="Caption"/>
        <w:keepNext/>
      </w:pPr>
      <w:bookmarkStart w:id="63" w:name="_Toc481130777"/>
      <w:r>
        <w:t xml:space="preserve">Table </w:t>
      </w:r>
      <w:r w:rsidR="003A584F">
        <w:fldChar w:fldCharType="begin"/>
      </w:r>
      <w:r>
        <w:instrText xml:space="preserve"> SEQ Table \* ARABIC </w:instrText>
      </w:r>
      <w:r w:rsidR="003A584F">
        <w:fldChar w:fldCharType="separate"/>
      </w:r>
      <w:r w:rsidR="00BF62F3">
        <w:rPr>
          <w:noProof/>
        </w:rPr>
        <w:t>12</w:t>
      </w:r>
      <w:r w:rsidR="003A584F">
        <w:fldChar w:fldCharType="end"/>
      </w:r>
      <w:r>
        <w:t>: Evacuation Locations</w:t>
      </w:r>
      <w:bookmarkEnd w:id="63"/>
    </w:p>
    <w:p w:rsidR="00B96EB2" w:rsidRPr="00B96EB2" w:rsidRDefault="00B96EB2" w:rsidP="00B96EB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2"/>
        <w:gridCol w:w="1984"/>
        <w:gridCol w:w="1980"/>
        <w:gridCol w:w="1710"/>
        <w:gridCol w:w="2264"/>
      </w:tblGrid>
      <w:tr w:rsidR="008D1560" w:rsidRPr="00B0498B" w:rsidTr="004D1B02">
        <w:trPr>
          <w:trHeight w:val="432"/>
        </w:trPr>
        <w:tc>
          <w:tcPr>
            <w:tcW w:w="1422" w:type="dxa"/>
            <w:tcBorders>
              <w:top w:val="single" w:sz="4" w:space="0" w:color="auto"/>
              <w:left w:val="single" w:sz="4" w:space="0" w:color="auto"/>
            </w:tcBorders>
            <w:shd w:val="clear" w:color="auto" w:fill="244061" w:themeFill="accent1" w:themeFillShade="80"/>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Location</w:t>
            </w:r>
          </w:p>
        </w:tc>
        <w:tc>
          <w:tcPr>
            <w:tcW w:w="1984" w:type="dxa"/>
            <w:shd w:val="clear" w:color="auto" w:fill="244061" w:themeFill="accent1" w:themeFillShade="80"/>
            <w:noWrap/>
            <w:vAlign w:val="center"/>
          </w:tcPr>
          <w:p w:rsidR="008D1560" w:rsidRPr="00B0498B" w:rsidRDefault="002D5897" w:rsidP="00B0498B">
            <w:pPr>
              <w:pStyle w:val="TableHeading"/>
              <w:spacing w:before="0" w:after="0"/>
              <w:rPr>
                <w:rFonts w:ascii="Arial" w:hAnsi="Arial" w:cs="Arial"/>
                <w:sz w:val="24"/>
                <w:szCs w:val="24"/>
              </w:rPr>
            </w:pPr>
            <w:r>
              <w:rPr>
                <w:rFonts w:ascii="Arial" w:hAnsi="Arial" w:cs="Arial"/>
                <w:sz w:val="24"/>
                <w:szCs w:val="24"/>
              </w:rPr>
              <w:t>Center</w:t>
            </w:r>
            <w:r w:rsidR="008D1560" w:rsidRPr="00B0498B">
              <w:rPr>
                <w:rFonts w:ascii="Arial" w:hAnsi="Arial" w:cs="Arial"/>
                <w:sz w:val="24"/>
                <w:szCs w:val="24"/>
              </w:rPr>
              <w:t xml:space="preserve"> Name</w:t>
            </w:r>
          </w:p>
        </w:tc>
        <w:tc>
          <w:tcPr>
            <w:tcW w:w="1980" w:type="dxa"/>
            <w:shd w:val="clear" w:color="auto" w:fill="244061" w:themeFill="accent1" w:themeFillShade="80"/>
            <w:noWrap/>
            <w:vAlign w:val="center"/>
          </w:tcPr>
          <w:p w:rsidR="008D1560" w:rsidRPr="00B0498B" w:rsidRDefault="001C40D2" w:rsidP="00B0498B">
            <w:pPr>
              <w:pStyle w:val="TableHeading"/>
              <w:spacing w:before="0" w:after="0"/>
              <w:rPr>
                <w:rFonts w:ascii="Arial" w:hAnsi="Arial" w:cs="Arial"/>
                <w:sz w:val="24"/>
                <w:szCs w:val="24"/>
              </w:rPr>
            </w:pPr>
            <w:r w:rsidRPr="00B0498B">
              <w:rPr>
                <w:rFonts w:ascii="Arial" w:hAnsi="Arial" w:cs="Arial"/>
                <w:sz w:val="24"/>
                <w:szCs w:val="24"/>
              </w:rPr>
              <w:t>Address</w:t>
            </w:r>
          </w:p>
        </w:tc>
        <w:tc>
          <w:tcPr>
            <w:tcW w:w="1710"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Phone Number</w:t>
            </w:r>
          </w:p>
        </w:tc>
        <w:tc>
          <w:tcPr>
            <w:tcW w:w="2264" w:type="dxa"/>
            <w:shd w:val="clear" w:color="auto" w:fill="244061" w:themeFill="accent1" w:themeFillShade="80"/>
            <w:noWrap/>
            <w:vAlign w:val="center"/>
          </w:tcPr>
          <w:p w:rsidR="008D1560" w:rsidRPr="00B0498B" w:rsidRDefault="008D1560" w:rsidP="00B0498B">
            <w:pPr>
              <w:pStyle w:val="TableHeading"/>
              <w:spacing w:before="0" w:after="0"/>
              <w:rPr>
                <w:rFonts w:ascii="Arial" w:hAnsi="Arial" w:cs="Arial"/>
                <w:sz w:val="24"/>
                <w:szCs w:val="24"/>
              </w:rPr>
            </w:pPr>
            <w:r w:rsidRPr="00B0498B">
              <w:rPr>
                <w:rFonts w:ascii="Arial" w:hAnsi="Arial" w:cs="Arial"/>
                <w:sz w:val="24"/>
                <w:szCs w:val="24"/>
              </w:rPr>
              <w:t>Alternate Contact</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 xml:space="preserve">Primary </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75294D" w:rsidP="00B0498B">
            <w:pPr>
              <w:rPr>
                <w:rFonts w:ascii="Arial" w:hAnsi="Arial" w:cs="Arial"/>
                <w:b/>
                <w:szCs w:val="24"/>
              </w:rPr>
            </w:pPr>
            <w:r w:rsidRPr="00B0498B">
              <w:rPr>
                <w:rFonts w:ascii="Arial" w:hAnsi="Arial" w:cs="Arial"/>
                <w:b/>
                <w:szCs w:val="24"/>
              </w:rPr>
              <w:t>Backup</w:t>
            </w:r>
            <w:r w:rsidR="00071807" w:rsidRPr="00B0498B">
              <w:rPr>
                <w:rFonts w:ascii="Arial" w:hAnsi="Arial" w:cs="Arial"/>
                <w:b/>
                <w:szCs w:val="24"/>
              </w:rPr>
              <w:t xml:space="preserve"> </w:t>
            </w:r>
            <w:r w:rsidRPr="00B0498B">
              <w:rPr>
                <w:rFonts w:ascii="Arial" w:hAnsi="Arial" w:cs="Arial"/>
                <w:b/>
                <w:szCs w:val="24"/>
              </w:rPr>
              <w:t>1</w:t>
            </w:r>
          </w:p>
        </w:tc>
        <w:tc>
          <w:tcPr>
            <w:tcW w:w="198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r w:rsidR="008D1560" w:rsidRPr="00B0498B" w:rsidTr="00B0498B">
        <w:trPr>
          <w:trHeight w:val="432"/>
        </w:trPr>
        <w:tc>
          <w:tcPr>
            <w:tcW w:w="1422" w:type="dxa"/>
            <w:vAlign w:val="center"/>
          </w:tcPr>
          <w:p w:rsidR="008D1560" w:rsidRPr="00B0498B" w:rsidRDefault="006E7B29" w:rsidP="00B0498B">
            <w:pPr>
              <w:rPr>
                <w:rFonts w:ascii="Arial" w:hAnsi="Arial" w:cs="Arial"/>
                <w:b/>
                <w:szCs w:val="24"/>
              </w:rPr>
            </w:pPr>
            <w:r>
              <w:rPr>
                <w:rFonts w:ascii="Arial" w:hAnsi="Arial" w:cs="Arial"/>
                <w:b/>
                <w:szCs w:val="24"/>
              </w:rPr>
              <w:t>Hospital</w:t>
            </w:r>
          </w:p>
        </w:tc>
        <w:tc>
          <w:tcPr>
            <w:tcW w:w="1984" w:type="dxa"/>
            <w:noWrap/>
            <w:vAlign w:val="center"/>
          </w:tcPr>
          <w:p w:rsidR="008D1560" w:rsidRPr="00B0498B" w:rsidRDefault="008D1560" w:rsidP="00B0498B">
            <w:pPr>
              <w:ind w:left="720"/>
              <w:rPr>
                <w:rFonts w:ascii="Arial" w:hAnsi="Arial" w:cs="Arial"/>
                <w:b/>
                <w:szCs w:val="24"/>
              </w:rPr>
            </w:pPr>
            <w:r w:rsidRPr="00B0498B">
              <w:rPr>
                <w:rFonts w:ascii="Arial" w:hAnsi="Arial" w:cs="Arial"/>
                <w:b/>
                <w:szCs w:val="24"/>
              </w:rPr>
              <w:t> </w:t>
            </w:r>
          </w:p>
        </w:tc>
        <w:tc>
          <w:tcPr>
            <w:tcW w:w="198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1710"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c>
          <w:tcPr>
            <w:tcW w:w="2264" w:type="dxa"/>
            <w:noWrap/>
            <w:vAlign w:val="center"/>
          </w:tcPr>
          <w:p w:rsidR="008D1560" w:rsidRPr="00B0498B" w:rsidRDefault="008D1560" w:rsidP="00B0498B">
            <w:pPr>
              <w:ind w:left="720"/>
              <w:rPr>
                <w:rFonts w:ascii="Arial" w:hAnsi="Arial" w:cs="Arial"/>
                <w:szCs w:val="24"/>
              </w:rPr>
            </w:pPr>
            <w:r w:rsidRPr="00B0498B">
              <w:rPr>
                <w:rFonts w:ascii="Arial" w:hAnsi="Arial" w:cs="Arial"/>
                <w:szCs w:val="24"/>
              </w:rPr>
              <w:t> </w:t>
            </w:r>
          </w:p>
        </w:tc>
      </w:tr>
    </w:tbl>
    <w:p w:rsidR="00512250" w:rsidRPr="00B0498B" w:rsidRDefault="00512250" w:rsidP="00B0498B">
      <w:pPr>
        <w:rPr>
          <w:rFonts w:ascii="Arial" w:hAnsi="Arial" w:cs="Arial"/>
        </w:rPr>
      </w:pPr>
    </w:p>
    <w:p w:rsidR="008D1560" w:rsidRPr="00B0498B" w:rsidRDefault="008D1560" w:rsidP="00626CBC">
      <w:pPr>
        <w:pStyle w:val="Heading3"/>
      </w:pPr>
      <w:bookmarkStart w:id="64" w:name="_Toc481141577"/>
      <w:r w:rsidRPr="00B0498B">
        <w:t>Evacuation Routes</w:t>
      </w:r>
      <w:bookmarkEnd w:id="64"/>
    </w:p>
    <w:p w:rsidR="000D1579" w:rsidRPr="00880253" w:rsidRDefault="000D1579" w:rsidP="00B0498B">
      <w:pPr>
        <w:pStyle w:val="BodyText"/>
        <w:spacing w:before="0"/>
        <w:jc w:val="left"/>
        <w:rPr>
          <w:rFonts w:ascii="Arial" w:hAnsi="Arial" w:cs="Arial"/>
          <w:szCs w:val="24"/>
        </w:rPr>
      </w:pPr>
    </w:p>
    <w:p w:rsidR="008D1560" w:rsidRPr="00B0498B" w:rsidRDefault="006633BD" w:rsidP="00B0498B">
      <w:pPr>
        <w:pStyle w:val="BodyText"/>
        <w:spacing w:before="0"/>
        <w:jc w:val="left"/>
        <w:rPr>
          <w:rFonts w:ascii="Arial" w:hAnsi="Arial" w:cs="Arial"/>
          <w:b/>
          <w:szCs w:val="24"/>
        </w:rPr>
      </w:pPr>
      <w:r w:rsidRPr="00B0498B">
        <w:rPr>
          <w:rFonts w:ascii="Arial" w:hAnsi="Arial" w:cs="Arial"/>
          <w:b/>
          <w:szCs w:val="24"/>
        </w:rPr>
        <w:t xml:space="preserve">Floor plans with evacuation routes and </w:t>
      </w:r>
      <w:r w:rsidR="0075294D" w:rsidRPr="00B0498B">
        <w:rPr>
          <w:rFonts w:ascii="Arial" w:hAnsi="Arial" w:cs="Arial"/>
          <w:b/>
          <w:szCs w:val="24"/>
        </w:rPr>
        <w:t xml:space="preserve">maps </w:t>
      </w:r>
      <w:r w:rsidRPr="00B0498B">
        <w:rPr>
          <w:rFonts w:ascii="Arial" w:hAnsi="Arial" w:cs="Arial"/>
          <w:b/>
          <w:szCs w:val="24"/>
        </w:rPr>
        <w:t xml:space="preserve">to </w:t>
      </w:r>
      <w:r w:rsidR="0075294D" w:rsidRPr="00B0498B">
        <w:rPr>
          <w:rFonts w:ascii="Arial" w:hAnsi="Arial" w:cs="Arial"/>
          <w:b/>
          <w:szCs w:val="24"/>
        </w:rPr>
        <w:t xml:space="preserve">evacuation </w:t>
      </w:r>
      <w:r w:rsidRPr="00B0498B">
        <w:rPr>
          <w:rFonts w:ascii="Arial" w:hAnsi="Arial" w:cs="Arial"/>
          <w:b/>
          <w:szCs w:val="24"/>
        </w:rPr>
        <w:t xml:space="preserve">locations </w:t>
      </w:r>
      <w:r w:rsidR="00C873CD" w:rsidRPr="00B0498B">
        <w:rPr>
          <w:rFonts w:ascii="Arial" w:hAnsi="Arial" w:cs="Arial"/>
          <w:b/>
          <w:szCs w:val="24"/>
        </w:rPr>
        <w:t xml:space="preserve">are located in </w:t>
      </w:r>
      <w:r w:rsidR="00C873CD" w:rsidRPr="000F060E">
        <w:rPr>
          <w:rFonts w:ascii="Arial" w:hAnsi="Arial" w:cs="Arial"/>
          <w:b/>
          <w:szCs w:val="24"/>
        </w:rPr>
        <w:t>Attachment C</w:t>
      </w:r>
      <w:r w:rsidR="004D1B02">
        <w:rPr>
          <w:rFonts w:ascii="Arial" w:hAnsi="Arial" w:cs="Arial"/>
          <w:b/>
          <w:szCs w:val="24"/>
        </w:rPr>
        <w:t>:</w:t>
      </w:r>
      <w:r w:rsidR="000F060E">
        <w:rPr>
          <w:rFonts w:ascii="Arial" w:hAnsi="Arial" w:cs="Arial"/>
          <w:b/>
          <w:szCs w:val="24"/>
        </w:rPr>
        <w:t xml:space="preserve"> Routes to Evacuation Sites and </w:t>
      </w:r>
      <w:r w:rsidR="002D5897">
        <w:rPr>
          <w:rFonts w:ascii="Arial" w:hAnsi="Arial" w:cs="Arial"/>
          <w:b/>
          <w:szCs w:val="24"/>
        </w:rPr>
        <w:t>Center</w:t>
      </w:r>
      <w:r w:rsidR="000F060E">
        <w:rPr>
          <w:rFonts w:ascii="Arial" w:hAnsi="Arial" w:cs="Arial"/>
          <w:b/>
          <w:szCs w:val="24"/>
        </w:rPr>
        <w:t xml:space="preserve"> Floor Plans.</w:t>
      </w:r>
    </w:p>
    <w:p w:rsidR="000D1579" w:rsidRPr="00880253" w:rsidRDefault="000D1579" w:rsidP="00B0498B">
      <w:pPr>
        <w:pStyle w:val="BodyText"/>
        <w:spacing w:before="0"/>
        <w:jc w:val="left"/>
        <w:rPr>
          <w:rFonts w:ascii="Arial" w:hAnsi="Arial" w:cs="Arial"/>
          <w:caps/>
          <w:szCs w:val="24"/>
        </w:rPr>
      </w:pPr>
    </w:p>
    <w:p w:rsidR="008D1560" w:rsidRPr="00B0498B" w:rsidRDefault="008D1560" w:rsidP="00626CBC">
      <w:pPr>
        <w:pStyle w:val="Heading3"/>
      </w:pPr>
      <w:bookmarkStart w:id="65" w:name="_Toc481141578"/>
      <w:r w:rsidRPr="00B0498B">
        <w:t>Evacuation Priorities</w:t>
      </w:r>
      <w:bookmarkEnd w:id="65"/>
    </w:p>
    <w:p w:rsidR="000D1579" w:rsidRPr="00E24CB2" w:rsidRDefault="000D1579" w:rsidP="00B0498B">
      <w:pPr>
        <w:pStyle w:val="BodyText"/>
        <w:spacing w:before="0"/>
        <w:rPr>
          <w:rFonts w:ascii="Arial" w:hAnsi="Arial" w:cs="Arial"/>
          <w:szCs w:val="24"/>
        </w:rPr>
      </w:pPr>
    </w:p>
    <w:p w:rsidR="008D1560" w:rsidRPr="00E24CB2" w:rsidRDefault="008D1560" w:rsidP="00B0498B">
      <w:pPr>
        <w:pStyle w:val="BodyText"/>
        <w:spacing w:before="0"/>
        <w:jc w:val="left"/>
        <w:rPr>
          <w:rFonts w:ascii="Arial" w:hAnsi="Arial" w:cs="Arial"/>
          <w:szCs w:val="24"/>
        </w:rPr>
      </w:pPr>
      <w:r w:rsidRPr="00E24CB2">
        <w:rPr>
          <w:rFonts w:ascii="Arial" w:hAnsi="Arial" w:cs="Arial"/>
          <w:b/>
          <w:szCs w:val="24"/>
        </w:rPr>
        <w:t>Describe the order of patient evacuation</w:t>
      </w:r>
      <w:r w:rsidR="00CF63B8" w:rsidRPr="00E24CB2">
        <w:rPr>
          <w:rFonts w:ascii="Arial" w:hAnsi="Arial" w:cs="Arial"/>
          <w:szCs w:val="24"/>
        </w:rPr>
        <w:t>.</w:t>
      </w:r>
    </w:p>
    <w:p w:rsidR="000D1579" w:rsidRPr="00E24CB2" w:rsidRDefault="000D1579" w:rsidP="00B0498B">
      <w:pPr>
        <w:pStyle w:val="BodyText"/>
        <w:spacing w:before="0"/>
        <w:jc w:val="left"/>
        <w:rPr>
          <w:rFonts w:ascii="Arial" w:hAnsi="Arial" w:cs="Arial"/>
          <w:szCs w:val="24"/>
        </w:rPr>
      </w:pPr>
    </w:p>
    <w:p w:rsidR="00340F1C" w:rsidRPr="00B0498B" w:rsidRDefault="00340F1C" w:rsidP="00626CBC">
      <w:pPr>
        <w:pStyle w:val="Heading3"/>
      </w:pPr>
      <w:bookmarkStart w:id="66" w:name="_Toc481141579"/>
      <w:r w:rsidRPr="00B0498B">
        <w:t>Securing Equipment</w:t>
      </w:r>
      <w:bookmarkEnd w:id="66"/>
    </w:p>
    <w:p w:rsidR="000D1579" w:rsidRPr="00880253" w:rsidRDefault="000D1579" w:rsidP="00B0498B">
      <w:pPr>
        <w:pStyle w:val="BodyText"/>
        <w:spacing w:before="0"/>
        <w:jc w:val="left"/>
        <w:rPr>
          <w:rFonts w:ascii="Arial" w:hAnsi="Arial" w:cs="Arial"/>
          <w:szCs w:val="24"/>
        </w:rPr>
      </w:pPr>
    </w:p>
    <w:p w:rsidR="00340F1C" w:rsidRPr="00B0498B" w:rsidRDefault="00512250" w:rsidP="00B0498B">
      <w:pPr>
        <w:pStyle w:val="BodyText"/>
        <w:spacing w:before="0"/>
        <w:jc w:val="left"/>
        <w:rPr>
          <w:rFonts w:ascii="Arial" w:hAnsi="Arial" w:cs="Arial"/>
          <w:szCs w:val="24"/>
        </w:rPr>
      </w:pPr>
      <w:r w:rsidRPr="00512250">
        <w:rPr>
          <w:rFonts w:ascii="Arial" w:hAnsi="Arial" w:cs="Arial"/>
          <w:szCs w:val="24"/>
        </w:rPr>
        <w:t xml:space="preserve">The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w:t>
      </w:r>
      <w:r w:rsidR="00B96EB2">
        <w:rPr>
          <w:rFonts w:ascii="Arial" w:hAnsi="Arial" w:cs="Arial"/>
          <w:szCs w:val="24"/>
        </w:rPr>
        <w:t>facility</w:t>
      </w:r>
      <w:r w:rsidR="00340F1C" w:rsidRPr="00B0498B">
        <w:rPr>
          <w:rFonts w:ascii="Arial" w:hAnsi="Arial" w:cs="Arial"/>
          <w:szCs w:val="24"/>
        </w:rPr>
        <w:t xml:space="preserve"> equipment is secure or is safely moved in the event of an evacuation of the </w:t>
      </w:r>
      <w:r w:rsidR="00B96EB2">
        <w:rPr>
          <w:rFonts w:ascii="Arial" w:hAnsi="Arial" w:cs="Arial"/>
          <w:szCs w:val="24"/>
        </w:rPr>
        <w:t>facility</w:t>
      </w:r>
      <w:r w:rsidR="00340F1C" w:rsidRPr="00B0498B">
        <w:rPr>
          <w:rFonts w:ascii="Arial" w:hAnsi="Arial" w:cs="Arial"/>
          <w:szCs w:val="24"/>
        </w:rPr>
        <w:t xml:space="preserve">. The </w:t>
      </w:r>
      <w:r w:rsidR="00B96EB2">
        <w:rPr>
          <w:rFonts w:ascii="Arial" w:hAnsi="Arial" w:cs="Arial"/>
          <w:szCs w:val="24"/>
        </w:rPr>
        <w:t>facility</w:t>
      </w:r>
      <w:r w:rsidR="00B96EB2" w:rsidRPr="00B0498B">
        <w:rPr>
          <w:rFonts w:ascii="Arial" w:hAnsi="Arial" w:cs="Arial"/>
          <w:szCs w:val="24"/>
        </w:rPr>
        <w:t xml:space="preserve"> </w:t>
      </w:r>
      <w:r w:rsidR="00340F1C" w:rsidRPr="00B0498B">
        <w:rPr>
          <w:rFonts w:ascii="Arial" w:hAnsi="Arial" w:cs="Arial"/>
          <w:szCs w:val="24"/>
        </w:rPr>
        <w:t xml:space="preserve">should keep in mind that some medical and diagnostic equipment must be re-calibrated after being moved or disconnected from a power source. Mutual aid agreements with other healthcare </w:t>
      </w:r>
      <w:r w:rsidR="00B96EB2">
        <w:rPr>
          <w:rFonts w:ascii="Arial" w:hAnsi="Arial" w:cs="Arial"/>
          <w:szCs w:val="24"/>
        </w:rPr>
        <w:t>facilities</w:t>
      </w:r>
      <w:r w:rsidR="00B96EB2" w:rsidRPr="00B0498B">
        <w:rPr>
          <w:rFonts w:ascii="Arial" w:hAnsi="Arial" w:cs="Arial"/>
          <w:szCs w:val="24"/>
        </w:rPr>
        <w:t xml:space="preserve"> </w:t>
      </w:r>
      <w:r w:rsidR="00340F1C" w:rsidRPr="00B0498B">
        <w:rPr>
          <w:rFonts w:ascii="Arial" w:hAnsi="Arial" w:cs="Arial"/>
          <w:szCs w:val="24"/>
        </w:rPr>
        <w:t>should be sought and maintained for the sharing of equipment and/</w:t>
      </w:r>
      <w:r w:rsidR="00624234">
        <w:rPr>
          <w:rFonts w:ascii="Arial" w:hAnsi="Arial" w:cs="Arial"/>
          <w:szCs w:val="24"/>
        </w:rPr>
        <w:t xml:space="preserve"> </w:t>
      </w:r>
      <w:r w:rsidR="00340F1C" w:rsidRPr="00B0498B">
        <w:rPr>
          <w:rFonts w:ascii="Arial" w:hAnsi="Arial" w:cs="Arial"/>
          <w:szCs w:val="24"/>
        </w:rPr>
        <w:t xml:space="preserve">or resources in an emergency. </w:t>
      </w:r>
    </w:p>
    <w:p w:rsidR="000D1579" w:rsidRPr="00E24CB2" w:rsidRDefault="000D1579" w:rsidP="00B0498B">
      <w:pPr>
        <w:pStyle w:val="BodyText"/>
        <w:spacing w:before="0"/>
        <w:jc w:val="left"/>
        <w:rPr>
          <w:rFonts w:ascii="Arial" w:hAnsi="Arial" w:cs="Arial"/>
          <w:szCs w:val="24"/>
        </w:rPr>
      </w:pPr>
    </w:p>
    <w:p w:rsidR="00340F1C" w:rsidRPr="00E24CB2" w:rsidRDefault="00D325F3" w:rsidP="00B0498B">
      <w:pPr>
        <w:pStyle w:val="BodyText"/>
        <w:spacing w:before="0"/>
        <w:jc w:val="left"/>
        <w:rPr>
          <w:rFonts w:ascii="Arial" w:hAnsi="Arial" w:cs="Arial"/>
          <w:b/>
          <w:szCs w:val="24"/>
        </w:rPr>
      </w:pPr>
      <w:r>
        <w:rPr>
          <w:rFonts w:ascii="Arial" w:hAnsi="Arial" w:cs="Arial"/>
          <w:b/>
          <w:szCs w:val="24"/>
        </w:rPr>
        <w:t>M</w:t>
      </w:r>
      <w:r w:rsidR="00340F1C" w:rsidRPr="00E24CB2">
        <w:rPr>
          <w:rFonts w:ascii="Arial" w:hAnsi="Arial" w:cs="Arial"/>
          <w:b/>
          <w:szCs w:val="24"/>
        </w:rPr>
        <w:t>utual aid agreements</w:t>
      </w:r>
      <w:r w:rsidR="0092297F" w:rsidRPr="00E24CB2">
        <w:rPr>
          <w:rFonts w:ascii="Arial" w:hAnsi="Arial" w:cs="Arial"/>
          <w:b/>
          <w:szCs w:val="24"/>
        </w:rPr>
        <w:t xml:space="preserve"> are located in Attachment B</w:t>
      </w:r>
      <w:r w:rsidR="00340F1C" w:rsidRPr="00E24CB2">
        <w:rPr>
          <w:rFonts w:ascii="Arial" w:hAnsi="Arial" w:cs="Arial"/>
          <w:b/>
          <w:szCs w:val="24"/>
        </w:rPr>
        <w:t>.</w:t>
      </w:r>
    </w:p>
    <w:p w:rsidR="004068FF" w:rsidRDefault="004068FF">
      <w:pPr>
        <w:rPr>
          <w:rFonts w:ascii="Arial" w:hAnsi="Arial" w:cs="Arial"/>
          <w:szCs w:val="24"/>
        </w:rPr>
      </w:pPr>
    </w:p>
    <w:p w:rsidR="00340F1C" w:rsidRPr="00B0498B" w:rsidRDefault="00340F1C" w:rsidP="00626CBC">
      <w:pPr>
        <w:pStyle w:val="Heading3"/>
      </w:pPr>
      <w:bookmarkStart w:id="67" w:name="_Toc481141580"/>
      <w:r w:rsidRPr="00B0498B">
        <w:t>Securing Vital Records</w:t>
      </w:r>
      <w:bookmarkEnd w:id="67"/>
    </w:p>
    <w:p w:rsidR="000D1579" w:rsidRPr="00E24CB2" w:rsidRDefault="000D1579" w:rsidP="00B0498B">
      <w:pPr>
        <w:pStyle w:val="BodyText"/>
        <w:spacing w:before="0"/>
        <w:jc w:val="left"/>
        <w:rPr>
          <w:rFonts w:ascii="Arial" w:hAnsi="Arial" w:cs="Arial"/>
          <w:szCs w:val="24"/>
        </w:rPr>
      </w:pPr>
    </w:p>
    <w:p w:rsidR="00340F1C" w:rsidRPr="00B0498B" w:rsidRDefault="00512250" w:rsidP="00B0498B">
      <w:pPr>
        <w:pStyle w:val="BodyText"/>
        <w:spacing w:before="0"/>
        <w:jc w:val="left"/>
        <w:rPr>
          <w:rFonts w:ascii="Arial" w:hAnsi="Arial" w:cs="Arial"/>
          <w:szCs w:val="24"/>
        </w:rPr>
      </w:pPr>
      <w:r w:rsidRPr="00512250">
        <w:rPr>
          <w:rFonts w:ascii="Arial" w:hAnsi="Arial" w:cs="Arial"/>
          <w:szCs w:val="24"/>
        </w:rPr>
        <w:t>The</w:t>
      </w:r>
      <w:r>
        <w:rPr>
          <w:rFonts w:ascii="Arial" w:hAnsi="Arial" w:cs="Arial"/>
          <w:b/>
          <w:szCs w:val="24"/>
        </w:rPr>
        <w:t xml:space="preserve"> </w:t>
      </w:r>
      <w:r w:rsidR="00340F1C" w:rsidRPr="00B0498B">
        <w:rPr>
          <w:rFonts w:ascii="Arial" w:hAnsi="Arial" w:cs="Arial"/>
          <w:b/>
          <w:szCs w:val="24"/>
        </w:rPr>
        <w:t xml:space="preserve">&lt;Insert position title&gt; </w:t>
      </w:r>
      <w:r w:rsidR="00340F1C" w:rsidRPr="00B0498B">
        <w:rPr>
          <w:rFonts w:ascii="Arial" w:hAnsi="Arial" w:cs="Arial"/>
          <w:szCs w:val="24"/>
        </w:rPr>
        <w:t xml:space="preserve">will be responsible for ensuring vital departmental records are secure or are safely moved in the event of an evacuation of the </w:t>
      </w:r>
      <w:r w:rsidR="00B96EB2">
        <w:rPr>
          <w:rFonts w:ascii="Arial" w:hAnsi="Arial" w:cs="Arial"/>
          <w:szCs w:val="24"/>
        </w:rPr>
        <w:t>facility</w:t>
      </w:r>
      <w:r w:rsidR="00340F1C" w:rsidRPr="00B0498B">
        <w:rPr>
          <w:rFonts w:ascii="Arial" w:hAnsi="Arial" w:cs="Arial"/>
          <w:szCs w:val="24"/>
        </w:rPr>
        <w:t>.</w:t>
      </w:r>
      <w:r>
        <w:rPr>
          <w:rFonts w:ascii="Arial" w:hAnsi="Arial" w:cs="Arial"/>
          <w:szCs w:val="24"/>
        </w:rPr>
        <w:t xml:space="preserve"> The</w:t>
      </w:r>
      <w:r w:rsidR="00340F1C" w:rsidRPr="00B0498B">
        <w:rPr>
          <w:rFonts w:ascii="Arial" w:hAnsi="Arial" w:cs="Arial"/>
          <w:b/>
          <w:szCs w:val="24"/>
        </w:rPr>
        <w:t xml:space="preserve"> &lt;Insert position title&gt; </w:t>
      </w:r>
      <w:r w:rsidR="00340F1C" w:rsidRPr="00B0498B">
        <w:rPr>
          <w:rFonts w:ascii="Arial" w:hAnsi="Arial" w:cs="Arial"/>
          <w:szCs w:val="24"/>
        </w:rPr>
        <w:t>will be responsible for coordinating with</w:t>
      </w:r>
      <w:r w:rsidR="00834106">
        <w:rPr>
          <w:rFonts w:ascii="Arial" w:hAnsi="Arial" w:cs="Arial"/>
          <w:szCs w:val="24"/>
        </w:rPr>
        <w:t xml:space="preserve"> the</w:t>
      </w:r>
      <w:r w:rsidR="00340F1C" w:rsidRPr="00B0498B">
        <w:rPr>
          <w:rFonts w:ascii="Arial" w:hAnsi="Arial" w:cs="Arial"/>
          <w:b/>
          <w:szCs w:val="24"/>
        </w:rPr>
        <w:t xml:space="preserve"> &lt;Insert name of departments (e.g., medical records, </w:t>
      </w:r>
      <w:r w:rsidR="00B96EB2">
        <w:rPr>
          <w:rFonts w:ascii="Arial" w:hAnsi="Arial" w:cs="Arial"/>
          <w:b/>
          <w:szCs w:val="24"/>
        </w:rPr>
        <w:t>i</w:t>
      </w:r>
      <w:r w:rsidR="00834106">
        <w:rPr>
          <w:rFonts w:ascii="Arial" w:hAnsi="Arial" w:cs="Arial"/>
          <w:b/>
          <w:szCs w:val="24"/>
        </w:rPr>
        <w:t xml:space="preserve">nformation </w:t>
      </w:r>
      <w:r w:rsidR="00B96EB2">
        <w:rPr>
          <w:rFonts w:ascii="Arial" w:hAnsi="Arial" w:cs="Arial"/>
          <w:b/>
          <w:szCs w:val="24"/>
        </w:rPr>
        <w:t>t</w:t>
      </w:r>
      <w:r w:rsidR="00834106">
        <w:rPr>
          <w:rFonts w:ascii="Arial" w:hAnsi="Arial" w:cs="Arial"/>
          <w:b/>
          <w:szCs w:val="24"/>
        </w:rPr>
        <w:t>echnology</w:t>
      </w:r>
      <w:r w:rsidR="00340F1C" w:rsidRPr="00B0498B">
        <w:rPr>
          <w:rFonts w:ascii="Arial" w:hAnsi="Arial" w:cs="Arial"/>
          <w:b/>
          <w:szCs w:val="24"/>
        </w:rPr>
        <w:t>, a</w:t>
      </w:r>
      <w:r w:rsidR="00834106">
        <w:rPr>
          <w:rFonts w:ascii="Arial" w:hAnsi="Arial" w:cs="Arial"/>
          <w:b/>
          <w:szCs w:val="24"/>
        </w:rPr>
        <w:t>ccounting, human resources</w:t>
      </w:r>
      <w:r w:rsidR="00340F1C" w:rsidRPr="00B0498B">
        <w:rPr>
          <w:rFonts w:ascii="Arial" w:hAnsi="Arial" w:cs="Arial"/>
          <w:b/>
          <w:szCs w:val="24"/>
        </w:rPr>
        <w:t xml:space="preserve">)&gt; </w:t>
      </w:r>
      <w:r w:rsidR="00340F1C" w:rsidRPr="00B0498B">
        <w:rPr>
          <w:rFonts w:ascii="Arial" w:hAnsi="Arial" w:cs="Arial"/>
          <w:szCs w:val="24"/>
        </w:rPr>
        <w:t>to ensure proper procedures are followed in moving and/or securing these records</w:t>
      </w:r>
      <w:r w:rsidR="000F060E">
        <w:rPr>
          <w:rFonts w:ascii="Arial" w:hAnsi="Arial" w:cs="Arial"/>
          <w:szCs w:val="24"/>
        </w:rPr>
        <w:t>.</w:t>
      </w:r>
    </w:p>
    <w:p w:rsidR="00144C2D" w:rsidRPr="00B0498B" w:rsidRDefault="00144C2D" w:rsidP="00B0498B">
      <w:pPr>
        <w:pStyle w:val="BodyText"/>
        <w:spacing w:before="0"/>
        <w:jc w:val="left"/>
        <w:rPr>
          <w:rFonts w:ascii="Arial" w:hAnsi="Arial" w:cs="Arial"/>
          <w:szCs w:val="24"/>
        </w:rPr>
      </w:pPr>
    </w:p>
    <w:p w:rsidR="008D1560" w:rsidRPr="00880253" w:rsidRDefault="00880253" w:rsidP="00C27B36">
      <w:pPr>
        <w:pStyle w:val="Heading2"/>
      </w:pPr>
      <w:bookmarkStart w:id="68" w:name="_Toc481141581"/>
      <w:r w:rsidRPr="00880253">
        <w:lastRenderedPageBreak/>
        <w:t>RECOVERY</w:t>
      </w:r>
      <w:bookmarkEnd w:id="68"/>
    </w:p>
    <w:p w:rsidR="00880253" w:rsidRPr="00880253" w:rsidRDefault="00880253" w:rsidP="00880253">
      <w:pPr>
        <w:pStyle w:val="BodyText"/>
        <w:spacing w:before="0"/>
        <w:rPr>
          <w:rFonts w:ascii="Arial" w:hAnsi="Arial" w:cs="Arial"/>
          <w:szCs w:val="24"/>
        </w:rPr>
      </w:pPr>
    </w:p>
    <w:p w:rsidR="008D1560" w:rsidRPr="00880253" w:rsidRDefault="008D1560" w:rsidP="00626CBC">
      <w:pPr>
        <w:pStyle w:val="Heading3"/>
      </w:pPr>
      <w:bookmarkStart w:id="69" w:name="_Toc481141582"/>
      <w:r w:rsidRPr="00880253">
        <w:t>Initiation and Recovery</w:t>
      </w:r>
      <w:bookmarkEnd w:id="69"/>
      <w:r w:rsidRPr="00880253">
        <w:t xml:space="preserve"> </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decision to </w:t>
      </w:r>
      <w:r w:rsidR="00834106">
        <w:rPr>
          <w:rFonts w:ascii="Arial" w:hAnsi="Arial" w:cs="Arial"/>
          <w:szCs w:val="24"/>
        </w:rPr>
        <w:t>initiate</w:t>
      </w:r>
      <w:r w:rsidRPr="00880253">
        <w:rPr>
          <w:rFonts w:ascii="Arial" w:hAnsi="Arial" w:cs="Arial"/>
          <w:szCs w:val="24"/>
        </w:rPr>
        <w:t xml:space="preserve"> the recovery stage of an event is made by the </w:t>
      </w:r>
      <w:r w:rsidRPr="00880253">
        <w:rPr>
          <w:rFonts w:ascii="Arial" w:hAnsi="Arial" w:cs="Arial"/>
          <w:b/>
          <w:szCs w:val="24"/>
        </w:rPr>
        <w:t xml:space="preserve">&lt;Insert </w:t>
      </w:r>
      <w:r w:rsidR="00E310F0" w:rsidRPr="00880253">
        <w:rPr>
          <w:rFonts w:ascii="Arial" w:hAnsi="Arial" w:cs="Arial"/>
          <w:b/>
          <w:szCs w:val="24"/>
        </w:rPr>
        <w:t>position title&gt;</w:t>
      </w:r>
      <w:r w:rsidR="00E07A19" w:rsidRPr="00880253">
        <w:rPr>
          <w:rFonts w:ascii="Arial" w:hAnsi="Arial" w:cs="Arial"/>
          <w:szCs w:val="24"/>
        </w:rPr>
        <w:t>.</w:t>
      </w:r>
      <w:r w:rsidRPr="00880253">
        <w:rPr>
          <w:rFonts w:ascii="Arial" w:hAnsi="Arial" w:cs="Arial"/>
          <w:szCs w:val="24"/>
        </w:rPr>
        <w:t xml:space="preserve"> </w:t>
      </w:r>
      <w:r w:rsidR="00834106">
        <w:rPr>
          <w:rFonts w:ascii="Arial" w:hAnsi="Arial" w:cs="Arial"/>
          <w:szCs w:val="24"/>
        </w:rPr>
        <w:t>During this phase</w:t>
      </w:r>
      <w:r w:rsidRPr="00880253">
        <w:rPr>
          <w:rFonts w:ascii="Arial" w:hAnsi="Arial" w:cs="Arial"/>
          <w:szCs w:val="24"/>
        </w:rPr>
        <w:t>,</w:t>
      </w:r>
      <w:r w:rsidR="00834106">
        <w:rPr>
          <w:rFonts w:ascii="Arial" w:hAnsi="Arial" w:cs="Arial"/>
          <w:szCs w:val="24"/>
        </w:rPr>
        <w:t xml:space="preserve"> the</w:t>
      </w:r>
      <w:r w:rsidRPr="00880253">
        <w:rPr>
          <w:rFonts w:ascii="Arial" w:hAnsi="Arial" w:cs="Arial"/>
          <w:szCs w:val="24"/>
        </w:rPr>
        <w:t xml:space="preserve"> </w:t>
      </w:r>
      <w:r w:rsidRPr="00880253">
        <w:rPr>
          <w:rFonts w:ascii="Arial" w:hAnsi="Arial" w:cs="Arial"/>
          <w:b/>
          <w:szCs w:val="24"/>
        </w:rPr>
        <w:t xml:space="preserve">&lt;Insert name of </w:t>
      </w:r>
      <w:r w:rsidR="00B96EB2">
        <w:rPr>
          <w:rFonts w:ascii="Arial" w:hAnsi="Arial" w:cs="Arial"/>
          <w:b/>
          <w:szCs w:val="24"/>
        </w:rPr>
        <w:t>facility</w:t>
      </w:r>
      <w:r w:rsidRPr="00880253">
        <w:rPr>
          <w:rFonts w:ascii="Arial" w:hAnsi="Arial" w:cs="Arial"/>
          <w:b/>
          <w:szCs w:val="24"/>
        </w:rPr>
        <w:t>&gt;</w:t>
      </w:r>
      <w:r w:rsidRPr="00880253">
        <w:rPr>
          <w:rFonts w:ascii="Arial" w:hAnsi="Arial" w:cs="Arial"/>
          <w:szCs w:val="24"/>
        </w:rPr>
        <w:t xml:space="preserve"> will undertake recovery procedures to return the </w:t>
      </w:r>
      <w:r w:rsidR="00B96EB2">
        <w:rPr>
          <w:rFonts w:ascii="Arial" w:hAnsi="Arial" w:cs="Arial"/>
          <w:szCs w:val="24"/>
        </w:rPr>
        <w:t>facility</w:t>
      </w:r>
      <w:r w:rsidRPr="00880253">
        <w:rPr>
          <w:rFonts w:ascii="Arial" w:hAnsi="Arial" w:cs="Arial"/>
          <w:szCs w:val="24"/>
        </w:rPr>
        <w:t xml:space="preserve"> to normal operations.</w:t>
      </w:r>
    </w:p>
    <w:p w:rsidR="00880253" w:rsidRPr="00880253" w:rsidRDefault="00880253" w:rsidP="00880253">
      <w:pPr>
        <w:pStyle w:val="BodyText"/>
        <w:spacing w:before="0"/>
        <w:jc w:val="left"/>
        <w:rPr>
          <w:rFonts w:ascii="Arial" w:hAnsi="Arial" w:cs="Arial"/>
          <w:szCs w:val="24"/>
        </w:rPr>
      </w:pPr>
    </w:p>
    <w:p w:rsidR="008D1560" w:rsidRPr="00880253" w:rsidRDefault="008D1560" w:rsidP="00626CBC">
      <w:pPr>
        <w:pStyle w:val="Heading3"/>
      </w:pPr>
      <w:bookmarkStart w:id="70" w:name="_Toc481141583"/>
      <w:r w:rsidRPr="00880253">
        <w:t>Protocol</w:t>
      </w:r>
      <w:bookmarkEnd w:id="70"/>
    </w:p>
    <w:p w:rsidR="00880253" w:rsidRPr="00880253" w:rsidRDefault="00880253" w:rsidP="00880253">
      <w:pPr>
        <w:pStyle w:val="BodyText"/>
        <w:spacing w:before="0"/>
        <w:rPr>
          <w:rFonts w:ascii="Arial" w:hAnsi="Arial" w:cs="Arial"/>
          <w:szCs w:val="24"/>
        </w:rPr>
      </w:pPr>
    </w:p>
    <w:p w:rsidR="008D1560" w:rsidRPr="00880253" w:rsidRDefault="008D1560" w:rsidP="00880253">
      <w:pPr>
        <w:pStyle w:val="BodyText"/>
        <w:spacing w:before="0"/>
        <w:jc w:val="left"/>
        <w:rPr>
          <w:rFonts w:ascii="Arial" w:hAnsi="Arial" w:cs="Arial"/>
          <w:b/>
          <w:szCs w:val="24"/>
        </w:rPr>
      </w:pPr>
      <w:r w:rsidRPr="00880253">
        <w:rPr>
          <w:rFonts w:ascii="Arial" w:hAnsi="Arial" w:cs="Arial"/>
          <w:b/>
          <w:szCs w:val="24"/>
        </w:rPr>
        <w:t>List recovery protocols</w:t>
      </w:r>
      <w:r w:rsidR="00880253" w:rsidRPr="00880253">
        <w:rPr>
          <w:rFonts w:ascii="Arial" w:hAnsi="Arial" w:cs="Arial"/>
          <w:b/>
          <w:szCs w:val="24"/>
        </w:rPr>
        <w:t>:</w:t>
      </w:r>
      <w:r w:rsidR="00E07A19" w:rsidRPr="00880253">
        <w:rPr>
          <w:rFonts w:ascii="Arial" w:hAnsi="Arial" w:cs="Arial"/>
          <w:b/>
          <w:szCs w:val="24"/>
        </w:rPr>
        <w:t xml:space="preserve"> </w:t>
      </w:r>
    </w:p>
    <w:p w:rsidR="00880253" w:rsidRPr="00880253" w:rsidRDefault="00880253" w:rsidP="00880253">
      <w:pPr>
        <w:pStyle w:val="BodyText"/>
        <w:spacing w:before="0"/>
        <w:jc w:val="left"/>
        <w:rPr>
          <w:rFonts w:ascii="Arial" w:hAnsi="Arial" w:cs="Arial"/>
          <w:b/>
          <w:caps/>
          <w:szCs w:val="24"/>
        </w:rPr>
      </w:pPr>
    </w:p>
    <w:p w:rsidR="00E01939" w:rsidRDefault="00DC4CDA" w:rsidP="00DC4CDA">
      <w:pPr>
        <w:pStyle w:val="Bullet1"/>
        <w:numPr>
          <w:ilvl w:val="0"/>
          <w:numId w:val="54"/>
        </w:numPr>
        <w:spacing w:before="0"/>
        <w:jc w:val="left"/>
        <w:rPr>
          <w:rFonts w:ascii="Arial" w:hAnsi="Arial" w:cs="Arial"/>
          <w:szCs w:val="24"/>
        </w:rPr>
      </w:pPr>
      <w:r>
        <w:rPr>
          <w:rFonts w:ascii="Arial" w:hAnsi="Arial" w:cs="Arial"/>
          <w:szCs w:val="24"/>
        </w:rPr>
        <w:t>Prioritize health</w:t>
      </w:r>
      <w:r w:rsidR="00C36892" w:rsidRPr="00880253">
        <w:rPr>
          <w:rFonts w:ascii="Arial" w:hAnsi="Arial" w:cs="Arial"/>
          <w:szCs w:val="24"/>
        </w:rPr>
        <w:t>care service delivery recovery objectives by organizational essential functions.</w:t>
      </w:r>
    </w:p>
    <w:p w:rsidR="00834106" w:rsidRPr="00880253" w:rsidRDefault="00834106" w:rsidP="004A64D7">
      <w:pPr>
        <w:pStyle w:val="Bullet1"/>
        <w:spacing w:before="0"/>
        <w:ind w:left="720"/>
        <w:jc w:val="left"/>
        <w:rPr>
          <w:rFonts w:ascii="Arial" w:hAnsi="Arial" w:cs="Arial"/>
          <w:szCs w:val="24"/>
        </w:rPr>
      </w:pPr>
    </w:p>
    <w:p w:rsidR="00E01939" w:rsidRDefault="00C36892" w:rsidP="007E7C02">
      <w:pPr>
        <w:pStyle w:val="Bullet1"/>
        <w:numPr>
          <w:ilvl w:val="0"/>
          <w:numId w:val="11"/>
        </w:numPr>
        <w:spacing w:before="0"/>
        <w:ind w:left="720"/>
        <w:jc w:val="left"/>
        <w:rPr>
          <w:rFonts w:ascii="Arial" w:hAnsi="Arial" w:cs="Arial"/>
          <w:szCs w:val="24"/>
        </w:rPr>
      </w:pPr>
      <w:r w:rsidRPr="00880253">
        <w:rPr>
          <w:rFonts w:ascii="Arial" w:hAnsi="Arial" w:cs="Arial"/>
          <w:szCs w:val="24"/>
        </w:rPr>
        <w:t>Maintain, modify</w:t>
      </w:r>
      <w:r w:rsidR="00834106">
        <w:rPr>
          <w:rFonts w:ascii="Arial" w:hAnsi="Arial" w:cs="Arial"/>
          <w:szCs w:val="24"/>
        </w:rPr>
        <w:t>,</w:t>
      </w:r>
      <w:r w:rsidRPr="00880253">
        <w:rPr>
          <w:rFonts w:ascii="Arial" w:hAnsi="Arial" w:cs="Arial"/>
          <w:szCs w:val="24"/>
        </w:rPr>
        <w:t xml:space="preserve"> and demobilize healthcare workforce according to the needs of the </w:t>
      </w:r>
      <w:r w:rsidR="00134CF0">
        <w:rPr>
          <w:rFonts w:ascii="Arial" w:hAnsi="Arial" w:cs="Arial"/>
          <w:szCs w:val="24"/>
        </w:rPr>
        <w:t>center</w:t>
      </w:r>
      <w:r w:rsidRPr="00880253">
        <w:rPr>
          <w:rFonts w:ascii="Arial" w:hAnsi="Arial" w:cs="Arial"/>
          <w:szCs w:val="24"/>
        </w:rPr>
        <w:t>.</w:t>
      </w:r>
    </w:p>
    <w:p w:rsidR="00834106" w:rsidRPr="00880253" w:rsidRDefault="00834106" w:rsidP="004A64D7">
      <w:pPr>
        <w:pStyle w:val="Bullet1"/>
        <w:spacing w:before="0"/>
        <w:ind w:left="720"/>
        <w:jc w:val="left"/>
        <w:rPr>
          <w:rFonts w:ascii="Arial" w:hAnsi="Arial" w:cs="Arial"/>
          <w:szCs w:val="24"/>
        </w:rPr>
      </w:pPr>
    </w:p>
    <w:p w:rsidR="00E01939" w:rsidRDefault="00873F20" w:rsidP="007E7C02">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834106">
        <w:rPr>
          <w:rFonts w:ascii="Arial" w:hAnsi="Arial" w:cs="Arial"/>
          <w:szCs w:val="24"/>
        </w:rPr>
        <w:t>,</w:t>
      </w:r>
      <w:r w:rsidRPr="00880253">
        <w:rPr>
          <w:rFonts w:ascii="Arial" w:hAnsi="Arial" w:cs="Arial"/>
          <w:szCs w:val="24"/>
        </w:rPr>
        <w:t xml:space="preserve"> and contractors to ensure priority restoration and reconstruction of critical building systems.</w:t>
      </w:r>
    </w:p>
    <w:p w:rsidR="00834106" w:rsidRPr="00880253" w:rsidRDefault="00834106" w:rsidP="004A64D7">
      <w:pPr>
        <w:pStyle w:val="Bullet1"/>
        <w:spacing w:before="0"/>
        <w:ind w:left="720"/>
        <w:jc w:val="left"/>
        <w:rPr>
          <w:rFonts w:ascii="Arial" w:hAnsi="Arial" w:cs="Arial"/>
          <w:szCs w:val="24"/>
        </w:rPr>
      </w:pPr>
    </w:p>
    <w:p w:rsidR="00873F20" w:rsidRDefault="00873F20" w:rsidP="007E7C02">
      <w:pPr>
        <w:pStyle w:val="Bullet1"/>
        <w:numPr>
          <w:ilvl w:val="0"/>
          <w:numId w:val="11"/>
        </w:numPr>
        <w:spacing w:before="0"/>
        <w:ind w:left="720"/>
        <w:jc w:val="left"/>
        <w:rPr>
          <w:rFonts w:ascii="Arial" w:hAnsi="Arial" w:cs="Arial"/>
          <w:szCs w:val="24"/>
        </w:rPr>
      </w:pPr>
      <w:r w:rsidRPr="00880253">
        <w:rPr>
          <w:rFonts w:ascii="Arial" w:hAnsi="Arial" w:cs="Arial"/>
          <w:szCs w:val="24"/>
        </w:rPr>
        <w:t>Maintain and replenish pre-incident levels of medical and non-medical supplies.</w:t>
      </w:r>
    </w:p>
    <w:p w:rsidR="00834106" w:rsidRPr="00880253" w:rsidRDefault="00834106" w:rsidP="004A64D7">
      <w:pPr>
        <w:pStyle w:val="Bullet1"/>
        <w:spacing w:before="0"/>
        <w:ind w:left="720"/>
        <w:jc w:val="left"/>
        <w:rPr>
          <w:rFonts w:ascii="Arial" w:hAnsi="Arial" w:cs="Arial"/>
          <w:szCs w:val="24"/>
        </w:rPr>
      </w:pPr>
    </w:p>
    <w:p w:rsidR="00873F20" w:rsidRDefault="00873F20" w:rsidP="007E7C02">
      <w:pPr>
        <w:pStyle w:val="Bullet1"/>
        <w:numPr>
          <w:ilvl w:val="0"/>
          <w:numId w:val="11"/>
        </w:numPr>
        <w:spacing w:before="0"/>
        <w:ind w:left="720"/>
        <w:jc w:val="left"/>
        <w:rPr>
          <w:rFonts w:ascii="Arial" w:hAnsi="Arial" w:cs="Arial"/>
          <w:szCs w:val="24"/>
        </w:rPr>
      </w:pPr>
      <w:r w:rsidRPr="00880253">
        <w:rPr>
          <w:rFonts w:ascii="Arial" w:hAnsi="Arial" w:cs="Arial"/>
          <w:szCs w:val="24"/>
        </w:rPr>
        <w:t xml:space="preserve">Work with local, </w:t>
      </w:r>
      <w:r w:rsidR="00834106">
        <w:rPr>
          <w:rFonts w:ascii="Arial" w:hAnsi="Arial" w:cs="Arial"/>
          <w:szCs w:val="24"/>
        </w:rPr>
        <w:t>state</w:t>
      </w:r>
      <w:r w:rsidR="004A64D7">
        <w:rPr>
          <w:rFonts w:ascii="Arial" w:hAnsi="Arial" w:cs="Arial"/>
          <w:szCs w:val="24"/>
        </w:rPr>
        <w:t>, and federal</w:t>
      </w:r>
      <w:r w:rsidR="00834106">
        <w:rPr>
          <w:rFonts w:ascii="Arial" w:hAnsi="Arial" w:cs="Arial"/>
          <w:szCs w:val="24"/>
        </w:rPr>
        <w:t xml:space="preserve"> emergency medical s</w:t>
      </w:r>
      <w:r w:rsidR="00134CF0">
        <w:rPr>
          <w:rFonts w:ascii="Arial" w:hAnsi="Arial" w:cs="Arial"/>
          <w:szCs w:val="24"/>
        </w:rPr>
        <w:t>ystem providers;</w:t>
      </w:r>
      <w:r w:rsidRPr="00880253">
        <w:rPr>
          <w:rFonts w:ascii="Arial" w:hAnsi="Arial" w:cs="Arial"/>
          <w:szCs w:val="24"/>
        </w:rPr>
        <w:t xml:space="preserve"> patient transportation providers</w:t>
      </w:r>
      <w:r w:rsidR="00134CF0">
        <w:rPr>
          <w:rFonts w:ascii="Arial" w:hAnsi="Arial" w:cs="Arial"/>
          <w:szCs w:val="24"/>
        </w:rPr>
        <w:t>;</w:t>
      </w:r>
      <w:r w:rsidRPr="00880253">
        <w:rPr>
          <w:rFonts w:ascii="Arial" w:hAnsi="Arial" w:cs="Arial"/>
          <w:szCs w:val="24"/>
        </w:rPr>
        <w:t xml:space="preserve"> and non-medical transportation providers to restore pre-incident transportation capability and capacity.</w:t>
      </w:r>
    </w:p>
    <w:p w:rsidR="00834106" w:rsidRPr="00880253" w:rsidRDefault="00834106" w:rsidP="004A64D7">
      <w:pPr>
        <w:pStyle w:val="Bullet1"/>
        <w:spacing w:before="0"/>
        <w:ind w:left="720"/>
        <w:jc w:val="left"/>
        <w:rPr>
          <w:rFonts w:ascii="Arial" w:hAnsi="Arial" w:cs="Arial"/>
          <w:szCs w:val="24"/>
        </w:rPr>
      </w:pPr>
    </w:p>
    <w:p w:rsidR="00873F20" w:rsidRDefault="00873F20" w:rsidP="007E7C02">
      <w:pPr>
        <w:pStyle w:val="Bullet1"/>
        <w:numPr>
          <w:ilvl w:val="0"/>
          <w:numId w:val="11"/>
        </w:numPr>
        <w:spacing w:before="0"/>
        <w:ind w:left="720"/>
        <w:jc w:val="left"/>
        <w:rPr>
          <w:rFonts w:ascii="Arial" w:hAnsi="Arial" w:cs="Arial"/>
          <w:szCs w:val="24"/>
        </w:rPr>
      </w:pPr>
      <w:r w:rsidRPr="00880253">
        <w:rPr>
          <w:rFonts w:ascii="Arial" w:hAnsi="Arial" w:cs="Arial"/>
          <w:szCs w:val="24"/>
        </w:rPr>
        <w:t>Work with local emergency management, service providers</w:t>
      </w:r>
      <w:r w:rsidR="00834106">
        <w:rPr>
          <w:rFonts w:ascii="Arial" w:hAnsi="Arial" w:cs="Arial"/>
          <w:szCs w:val="24"/>
        </w:rPr>
        <w:t>,</w:t>
      </w:r>
      <w:r w:rsidRPr="00880253">
        <w:rPr>
          <w:rFonts w:ascii="Arial" w:hAnsi="Arial" w:cs="Arial"/>
          <w:szCs w:val="24"/>
        </w:rPr>
        <w:t xml:space="preserve"> and contractors to restore information technology and communication systems.</w:t>
      </w:r>
    </w:p>
    <w:p w:rsidR="00834106" w:rsidRPr="00880253" w:rsidRDefault="00834106" w:rsidP="004A64D7">
      <w:pPr>
        <w:pStyle w:val="Bullet1"/>
        <w:spacing w:before="0"/>
        <w:ind w:left="720"/>
        <w:jc w:val="left"/>
        <w:rPr>
          <w:rFonts w:ascii="Arial" w:hAnsi="Arial" w:cs="Arial"/>
          <w:szCs w:val="24"/>
        </w:rPr>
      </w:pPr>
    </w:p>
    <w:p w:rsidR="00834106" w:rsidRPr="00880253" w:rsidRDefault="00834106" w:rsidP="007E7C02">
      <w:pPr>
        <w:pStyle w:val="Bullet1"/>
        <w:numPr>
          <w:ilvl w:val="0"/>
          <w:numId w:val="11"/>
        </w:numPr>
        <w:spacing w:before="0"/>
        <w:ind w:left="720"/>
        <w:jc w:val="left"/>
        <w:rPr>
          <w:rFonts w:ascii="Arial" w:hAnsi="Arial" w:cs="Arial"/>
          <w:szCs w:val="24"/>
        </w:rPr>
      </w:pPr>
      <w:r>
        <w:rPr>
          <w:rFonts w:ascii="Arial" w:hAnsi="Arial" w:cs="Arial"/>
          <w:szCs w:val="24"/>
        </w:rPr>
        <w:t>Ensure corrective a</w:t>
      </w:r>
      <w:r w:rsidRPr="00880253">
        <w:rPr>
          <w:rFonts w:ascii="Arial" w:hAnsi="Arial" w:cs="Arial"/>
          <w:szCs w:val="24"/>
        </w:rPr>
        <w:t>ction</w:t>
      </w:r>
      <w:r>
        <w:rPr>
          <w:rFonts w:ascii="Arial" w:hAnsi="Arial" w:cs="Arial"/>
          <w:szCs w:val="24"/>
        </w:rPr>
        <w:t xml:space="preserve"> plans are incorporated into the improvement plan to track for progress. Corrective actions captured in the after action re</w:t>
      </w:r>
      <w:r w:rsidR="00624234">
        <w:rPr>
          <w:rFonts w:ascii="Arial" w:hAnsi="Arial" w:cs="Arial"/>
          <w:szCs w:val="24"/>
        </w:rPr>
        <w:t>port</w:t>
      </w:r>
      <w:r>
        <w:rPr>
          <w:rFonts w:ascii="Arial" w:hAnsi="Arial" w:cs="Arial"/>
          <w:szCs w:val="24"/>
        </w:rPr>
        <w:t>/</w:t>
      </w:r>
      <w:r w:rsidR="004764E8">
        <w:rPr>
          <w:rFonts w:ascii="Arial" w:hAnsi="Arial" w:cs="Arial"/>
          <w:szCs w:val="24"/>
        </w:rPr>
        <w:t xml:space="preserve"> </w:t>
      </w:r>
      <w:r>
        <w:rPr>
          <w:rFonts w:ascii="Arial" w:hAnsi="Arial" w:cs="Arial"/>
          <w:szCs w:val="24"/>
        </w:rPr>
        <w:t xml:space="preserve">improvement plan should be tracked and continually reported on until completion. Once all corrective actions have been consolidated in the final improvement plan, </w:t>
      </w:r>
      <w:r w:rsidR="00624234">
        <w:rPr>
          <w:rFonts w:ascii="Arial" w:hAnsi="Arial" w:cs="Arial"/>
          <w:szCs w:val="24"/>
        </w:rPr>
        <w:t>t</w:t>
      </w:r>
      <w:r>
        <w:rPr>
          <w:rFonts w:ascii="Arial" w:hAnsi="Arial" w:cs="Arial"/>
          <w:szCs w:val="24"/>
        </w:rPr>
        <w:t>he after action re</w:t>
      </w:r>
      <w:r w:rsidR="00CE1EE7">
        <w:rPr>
          <w:rFonts w:ascii="Arial" w:hAnsi="Arial" w:cs="Arial"/>
          <w:szCs w:val="24"/>
        </w:rPr>
        <w:t>port</w:t>
      </w:r>
      <w:r>
        <w:rPr>
          <w:rFonts w:ascii="Arial" w:hAnsi="Arial" w:cs="Arial"/>
          <w:szCs w:val="24"/>
        </w:rPr>
        <w:t xml:space="preserve">/improvement plan is then considered final and may be distributed to exercise planners, participants, and other preparedness stakeholders as appropriate. </w:t>
      </w:r>
    </w:p>
    <w:p w:rsidR="00880253" w:rsidRPr="00880253" w:rsidRDefault="00880253" w:rsidP="00880253">
      <w:pPr>
        <w:pStyle w:val="Bullet1"/>
        <w:spacing w:before="0"/>
        <w:ind w:left="720"/>
        <w:jc w:val="left"/>
        <w:rPr>
          <w:rFonts w:ascii="Arial" w:hAnsi="Arial" w:cs="Arial"/>
          <w:szCs w:val="24"/>
        </w:rPr>
      </w:pPr>
    </w:p>
    <w:p w:rsidR="008D1560" w:rsidRPr="00880253" w:rsidRDefault="008D1560" w:rsidP="00626CBC">
      <w:pPr>
        <w:pStyle w:val="Heading3"/>
      </w:pPr>
      <w:bookmarkStart w:id="71" w:name="_Toc481141584"/>
      <w:r w:rsidRPr="00880253">
        <w:t>Restoration of Services</w:t>
      </w:r>
      <w:bookmarkEnd w:id="71"/>
    </w:p>
    <w:p w:rsidR="00880253" w:rsidRPr="00880253" w:rsidRDefault="00880253" w:rsidP="00880253">
      <w:pPr>
        <w:pStyle w:val="BodyText"/>
        <w:spacing w:before="0"/>
        <w:jc w:val="left"/>
        <w:rPr>
          <w:rFonts w:ascii="Arial" w:hAnsi="Arial" w:cs="Arial"/>
          <w:szCs w:val="24"/>
        </w:rPr>
      </w:pPr>
    </w:p>
    <w:p w:rsidR="0017644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8D1560" w:rsidRPr="00880253">
        <w:rPr>
          <w:rFonts w:ascii="Arial" w:hAnsi="Arial" w:cs="Arial"/>
          <w:b/>
          <w:szCs w:val="24"/>
        </w:rPr>
        <w:t>&lt;</w:t>
      </w:r>
      <w:r w:rsidR="00E310F0" w:rsidRPr="00880253">
        <w:rPr>
          <w:rFonts w:ascii="Arial" w:hAnsi="Arial" w:cs="Arial"/>
          <w:b/>
          <w:szCs w:val="24"/>
        </w:rPr>
        <w:t>Insert position title</w:t>
      </w:r>
      <w:r w:rsidR="008D1560" w:rsidRPr="00880253">
        <w:rPr>
          <w:rFonts w:ascii="Arial" w:hAnsi="Arial" w:cs="Arial"/>
          <w:b/>
          <w:szCs w:val="24"/>
        </w:rPr>
        <w:t>&gt;</w:t>
      </w:r>
      <w:r w:rsidR="008D1560" w:rsidRPr="00880253">
        <w:rPr>
          <w:rFonts w:ascii="Arial" w:hAnsi="Arial" w:cs="Arial"/>
          <w:szCs w:val="24"/>
        </w:rPr>
        <w:t xml:space="preserve"> will coordinate the restoration of services after an emergency sit</w:t>
      </w:r>
      <w:r w:rsidR="00CF63B8" w:rsidRPr="00880253">
        <w:rPr>
          <w:rFonts w:ascii="Arial" w:hAnsi="Arial" w:cs="Arial"/>
          <w:szCs w:val="24"/>
        </w:rPr>
        <w:t xml:space="preserve">uation affecting the </w:t>
      </w:r>
      <w:r w:rsidR="00B96EB2">
        <w:rPr>
          <w:rFonts w:ascii="Arial" w:hAnsi="Arial" w:cs="Arial"/>
          <w:szCs w:val="24"/>
        </w:rPr>
        <w:t>facility</w:t>
      </w:r>
      <w:r w:rsidR="00CF63B8"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134CF0" w:rsidRDefault="008D1560">
      <w:pPr>
        <w:rPr>
          <w:rFonts w:ascii="Arial" w:hAnsi="Arial" w:cs="Arial"/>
          <w:b/>
          <w:szCs w:val="24"/>
        </w:rPr>
      </w:pPr>
      <w:proofErr w:type="gramStart"/>
      <w:r w:rsidRPr="00880253">
        <w:rPr>
          <w:rFonts w:ascii="Arial" w:hAnsi="Arial" w:cs="Arial"/>
          <w:b/>
          <w:szCs w:val="24"/>
        </w:rPr>
        <w:t>List responsibil</w:t>
      </w:r>
      <w:r w:rsidR="003F1E61">
        <w:rPr>
          <w:rFonts w:ascii="Arial" w:hAnsi="Arial" w:cs="Arial"/>
          <w:b/>
          <w:szCs w:val="24"/>
        </w:rPr>
        <w:t>ities in restoring services (i.e</w:t>
      </w:r>
      <w:r w:rsidRPr="00880253">
        <w:rPr>
          <w:rFonts w:ascii="Arial" w:hAnsi="Arial" w:cs="Arial"/>
          <w:b/>
          <w:szCs w:val="24"/>
        </w:rPr>
        <w:t xml:space="preserve">., restoration of utilities, repair or replacement of critical systems, overseeing of </w:t>
      </w:r>
      <w:r w:rsidR="00B96EB2">
        <w:rPr>
          <w:rFonts w:ascii="Arial" w:hAnsi="Arial" w:cs="Arial"/>
          <w:b/>
          <w:szCs w:val="24"/>
        </w:rPr>
        <w:t>facility</w:t>
      </w:r>
      <w:r w:rsidR="00B96EB2" w:rsidRPr="00880253">
        <w:rPr>
          <w:rFonts w:ascii="Arial" w:hAnsi="Arial" w:cs="Arial"/>
          <w:b/>
          <w:szCs w:val="24"/>
        </w:rPr>
        <w:t xml:space="preserve"> </w:t>
      </w:r>
      <w:r w:rsidRPr="00880253">
        <w:rPr>
          <w:rFonts w:ascii="Arial" w:hAnsi="Arial" w:cs="Arial"/>
          <w:b/>
          <w:szCs w:val="24"/>
        </w:rPr>
        <w:t>repairs).</w:t>
      </w:r>
      <w:proofErr w:type="gramEnd"/>
      <w:r w:rsidR="00134CF0">
        <w:rPr>
          <w:rFonts w:ascii="Arial" w:hAnsi="Arial" w:cs="Arial"/>
          <w:b/>
          <w:szCs w:val="24"/>
        </w:rPr>
        <w:br w:type="page"/>
      </w:r>
    </w:p>
    <w:p w:rsidR="00181F52" w:rsidRPr="00880253" w:rsidRDefault="00181F52" w:rsidP="00626CBC">
      <w:pPr>
        <w:pStyle w:val="Heading3"/>
      </w:pPr>
      <w:bookmarkStart w:id="72" w:name="_Toc481141585"/>
      <w:r w:rsidRPr="00880253">
        <w:lastRenderedPageBreak/>
        <w:t>Utility Restoration</w:t>
      </w:r>
      <w:bookmarkEnd w:id="72"/>
    </w:p>
    <w:p w:rsidR="00880253" w:rsidRPr="00880253" w:rsidRDefault="00880253" w:rsidP="00880253">
      <w:pPr>
        <w:pStyle w:val="BodyText"/>
        <w:spacing w:before="0"/>
        <w:jc w:val="left"/>
        <w:rPr>
          <w:rFonts w:ascii="Arial" w:hAnsi="Arial" w:cs="Arial"/>
          <w:szCs w:val="24"/>
        </w:rPr>
      </w:pPr>
    </w:p>
    <w:p w:rsidR="00181F52" w:rsidRPr="00834106" w:rsidRDefault="00181F52" w:rsidP="00880253">
      <w:pPr>
        <w:pStyle w:val="BodyText"/>
        <w:spacing w:before="0"/>
        <w:jc w:val="left"/>
        <w:rPr>
          <w:rFonts w:ascii="Arial" w:hAnsi="Arial" w:cs="Arial"/>
          <w:szCs w:val="24"/>
        </w:rPr>
      </w:pPr>
      <w:r w:rsidRPr="00834106">
        <w:rPr>
          <w:rFonts w:ascii="Arial" w:hAnsi="Arial" w:cs="Arial"/>
          <w:szCs w:val="24"/>
        </w:rPr>
        <w:t>Describe procedures for restoration of critical systems not already identified in the plan or identify where these procedures can be located.</w:t>
      </w:r>
    </w:p>
    <w:p w:rsidR="00181F52" w:rsidRPr="00880253" w:rsidRDefault="00181F52" w:rsidP="00880253">
      <w:pPr>
        <w:pStyle w:val="BodyText"/>
        <w:spacing w:before="0"/>
        <w:jc w:val="left"/>
        <w:rPr>
          <w:rFonts w:ascii="Arial" w:hAnsi="Arial" w:cs="Arial"/>
          <w:szCs w:val="24"/>
        </w:rPr>
      </w:pPr>
    </w:p>
    <w:p w:rsidR="00FA107A" w:rsidRPr="00880253" w:rsidRDefault="00234665" w:rsidP="00626CBC">
      <w:pPr>
        <w:pStyle w:val="Heading3"/>
      </w:pPr>
      <w:bookmarkStart w:id="73" w:name="_Toc481141586"/>
      <w:r w:rsidRPr="00880253">
        <w:t>Staff</w:t>
      </w:r>
      <w:r w:rsidR="00FA107A" w:rsidRPr="00880253">
        <w:t xml:space="preserve"> Re-Entry</w:t>
      </w:r>
      <w:bookmarkEnd w:id="73"/>
    </w:p>
    <w:p w:rsidR="00880253" w:rsidRPr="00880253" w:rsidRDefault="00880253" w:rsidP="00880253">
      <w:pPr>
        <w:pStyle w:val="BodyText"/>
        <w:spacing w:before="0"/>
        <w:jc w:val="left"/>
        <w:rPr>
          <w:rFonts w:ascii="Arial" w:hAnsi="Arial" w:cs="Arial"/>
          <w:szCs w:val="24"/>
        </w:rPr>
      </w:pPr>
    </w:p>
    <w:p w:rsidR="0017644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will give approval for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sidR="00B96EB2">
        <w:rPr>
          <w:rFonts w:ascii="Arial" w:hAnsi="Arial" w:cs="Arial"/>
          <w:szCs w:val="24"/>
        </w:rPr>
        <w:t>facility</w:t>
      </w:r>
      <w:r w:rsidR="000E4591" w:rsidRPr="00880253">
        <w:rPr>
          <w:rFonts w:ascii="Arial" w:hAnsi="Arial" w:cs="Arial"/>
          <w:szCs w:val="24"/>
        </w:rPr>
        <w:t xml:space="preserve">. The coordination of the return of </w:t>
      </w:r>
      <w:r w:rsidR="00234665" w:rsidRPr="00880253">
        <w:rPr>
          <w:rFonts w:ascii="Arial" w:hAnsi="Arial" w:cs="Arial"/>
          <w:szCs w:val="24"/>
        </w:rPr>
        <w:t xml:space="preserve">staff </w:t>
      </w:r>
      <w:r w:rsidR="000E4591" w:rsidRPr="00880253">
        <w:rPr>
          <w:rFonts w:ascii="Arial" w:hAnsi="Arial" w:cs="Arial"/>
          <w:szCs w:val="24"/>
        </w:rPr>
        <w:t xml:space="preserve">to the </w:t>
      </w:r>
      <w:r w:rsidR="00B96EB2">
        <w:rPr>
          <w:rFonts w:ascii="Arial" w:hAnsi="Arial" w:cs="Arial"/>
          <w:szCs w:val="24"/>
        </w:rPr>
        <w:t>facility</w:t>
      </w:r>
      <w:r w:rsidR="00B96EB2" w:rsidRPr="00880253">
        <w:rPr>
          <w:rFonts w:ascii="Arial" w:hAnsi="Arial" w:cs="Arial"/>
          <w:szCs w:val="24"/>
        </w:rPr>
        <w:t xml:space="preserve"> </w:t>
      </w:r>
      <w:r w:rsidR="000E4591" w:rsidRPr="00880253">
        <w:rPr>
          <w:rFonts w:ascii="Arial" w:hAnsi="Arial" w:cs="Arial"/>
          <w:szCs w:val="24"/>
        </w:rPr>
        <w:t>will be the responsibility of</w:t>
      </w:r>
      <w:r>
        <w:rPr>
          <w:rFonts w:ascii="Arial" w:hAnsi="Arial" w:cs="Arial"/>
          <w:szCs w:val="24"/>
        </w:rPr>
        <w:t xml:space="preserve"> the</w:t>
      </w:r>
      <w:r w:rsidR="000E4591" w:rsidRPr="00880253">
        <w:rPr>
          <w:rFonts w:ascii="Arial" w:hAnsi="Arial" w:cs="Arial"/>
          <w:szCs w:val="24"/>
        </w:rPr>
        <w:t xml:space="preserve"> </w:t>
      </w:r>
      <w:r w:rsidR="000E4591" w:rsidRPr="00880253">
        <w:rPr>
          <w:rFonts w:ascii="Arial" w:hAnsi="Arial" w:cs="Arial"/>
          <w:b/>
          <w:szCs w:val="24"/>
        </w:rPr>
        <w:t>&lt;</w:t>
      </w:r>
      <w:r w:rsidR="00E07A19" w:rsidRPr="00880253">
        <w:rPr>
          <w:rFonts w:ascii="Arial" w:hAnsi="Arial" w:cs="Arial"/>
          <w:b/>
          <w:szCs w:val="24"/>
        </w:rPr>
        <w:t>Insert position title</w:t>
      </w:r>
      <w:r w:rsidR="000E4591" w:rsidRPr="00880253">
        <w:rPr>
          <w:rFonts w:ascii="Arial" w:hAnsi="Arial" w:cs="Arial"/>
          <w:b/>
          <w:szCs w:val="24"/>
        </w:rPr>
        <w:t>&gt;</w:t>
      </w:r>
      <w:r w:rsidR="000E4591" w:rsidRPr="00880253">
        <w:rPr>
          <w:rFonts w:ascii="Arial" w:hAnsi="Arial" w:cs="Arial"/>
          <w:szCs w:val="24"/>
        </w:rPr>
        <w:t xml:space="preserve">.  </w:t>
      </w:r>
    </w:p>
    <w:p w:rsidR="00880253" w:rsidRPr="00880253" w:rsidRDefault="00880253" w:rsidP="00880253">
      <w:pPr>
        <w:pStyle w:val="BodyText"/>
        <w:spacing w:before="0"/>
        <w:jc w:val="left"/>
        <w:rPr>
          <w:rFonts w:ascii="Arial" w:hAnsi="Arial" w:cs="Arial"/>
          <w:szCs w:val="24"/>
        </w:rPr>
      </w:pPr>
    </w:p>
    <w:p w:rsidR="005B6166" w:rsidRDefault="000E4591" w:rsidP="00880253">
      <w:pPr>
        <w:pStyle w:val="BodyText"/>
        <w:spacing w:before="0"/>
        <w:jc w:val="left"/>
        <w:rPr>
          <w:rFonts w:ascii="Arial" w:hAnsi="Arial" w:cs="Arial"/>
          <w:b/>
          <w:szCs w:val="24"/>
        </w:rPr>
      </w:pPr>
      <w:proofErr w:type="gramStart"/>
      <w:r w:rsidRPr="00880253">
        <w:rPr>
          <w:rFonts w:ascii="Arial" w:hAnsi="Arial" w:cs="Arial"/>
          <w:b/>
          <w:szCs w:val="24"/>
        </w:rPr>
        <w:t>List</w:t>
      </w:r>
      <w:r w:rsidR="00FA107A" w:rsidRPr="00880253">
        <w:rPr>
          <w:rFonts w:ascii="Arial" w:hAnsi="Arial" w:cs="Arial"/>
          <w:b/>
          <w:szCs w:val="24"/>
        </w:rPr>
        <w:t xml:space="preserve"> preparations </w:t>
      </w:r>
      <w:r w:rsidRPr="00880253">
        <w:rPr>
          <w:rFonts w:ascii="Arial" w:hAnsi="Arial" w:cs="Arial"/>
          <w:b/>
          <w:szCs w:val="24"/>
        </w:rPr>
        <w:t xml:space="preserve">and procedures </w:t>
      </w:r>
      <w:r w:rsidR="00FA107A" w:rsidRPr="00880253">
        <w:rPr>
          <w:rFonts w:ascii="Arial" w:hAnsi="Arial" w:cs="Arial"/>
          <w:b/>
          <w:szCs w:val="24"/>
        </w:rPr>
        <w:t>for returning residents after an emergency</w:t>
      </w:r>
      <w:r w:rsidR="004764E8">
        <w:rPr>
          <w:rFonts w:ascii="Arial" w:hAnsi="Arial" w:cs="Arial"/>
          <w:b/>
          <w:szCs w:val="24"/>
        </w:rPr>
        <w:t xml:space="preserve"> (i.e</w:t>
      </w:r>
      <w:r w:rsidRPr="00880253">
        <w:rPr>
          <w:rFonts w:ascii="Arial" w:hAnsi="Arial" w:cs="Arial"/>
          <w:b/>
          <w:szCs w:val="24"/>
        </w:rPr>
        <w:t>.</w:t>
      </w:r>
      <w:r w:rsidR="00B75055" w:rsidRPr="00880253">
        <w:rPr>
          <w:rFonts w:ascii="Arial" w:hAnsi="Arial" w:cs="Arial"/>
          <w:b/>
          <w:szCs w:val="24"/>
        </w:rPr>
        <w:t>,</w:t>
      </w:r>
      <w:r w:rsidRPr="00880253">
        <w:rPr>
          <w:rFonts w:ascii="Arial" w:hAnsi="Arial" w:cs="Arial"/>
          <w:b/>
          <w:szCs w:val="24"/>
        </w:rPr>
        <w:t xml:space="preserve"> transport o</w:t>
      </w:r>
      <w:r w:rsidR="00B57ED9" w:rsidRPr="00880253">
        <w:rPr>
          <w:rFonts w:ascii="Arial" w:hAnsi="Arial" w:cs="Arial"/>
          <w:b/>
          <w:szCs w:val="24"/>
        </w:rPr>
        <w:t xml:space="preserve">f patients back to the </w:t>
      </w:r>
      <w:r w:rsidR="00B96EB2">
        <w:rPr>
          <w:rFonts w:ascii="Arial" w:hAnsi="Arial" w:cs="Arial"/>
          <w:b/>
          <w:szCs w:val="24"/>
        </w:rPr>
        <w:t>facility</w:t>
      </w:r>
      <w:r w:rsidR="00B96EB2" w:rsidRPr="00880253">
        <w:rPr>
          <w:rFonts w:ascii="Arial" w:hAnsi="Arial" w:cs="Arial"/>
          <w:b/>
          <w:szCs w:val="24"/>
        </w:rPr>
        <w:t xml:space="preserve"> </w:t>
      </w:r>
      <w:r w:rsidR="00B57ED9" w:rsidRPr="00880253">
        <w:rPr>
          <w:rFonts w:ascii="Arial" w:hAnsi="Arial" w:cs="Arial"/>
          <w:b/>
          <w:szCs w:val="24"/>
        </w:rPr>
        <w:t>and related activities</w:t>
      </w:r>
      <w:r w:rsidRPr="00880253">
        <w:rPr>
          <w:rFonts w:ascii="Arial" w:hAnsi="Arial" w:cs="Arial"/>
          <w:b/>
          <w:szCs w:val="24"/>
        </w:rPr>
        <w:t>).</w:t>
      </w:r>
      <w:proofErr w:type="gramEnd"/>
    </w:p>
    <w:p w:rsidR="00CD56C1" w:rsidRPr="00CD56C1" w:rsidRDefault="00CD56C1" w:rsidP="00880253">
      <w:pPr>
        <w:pStyle w:val="BodyText"/>
        <w:spacing w:before="0"/>
        <w:jc w:val="left"/>
        <w:rPr>
          <w:rFonts w:ascii="Arial" w:hAnsi="Arial" w:cs="Arial"/>
          <w:b/>
          <w:szCs w:val="24"/>
        </w:rPr>
      </w:pPr>
    </w:p>
    <w:p w:rsidR="008D1560" w:rsidRPr="00880253" w:rsidRDefault="008D1560" w:rsidP="00626CBC">
      <w:pPr>
        <w:pStyle w:val="Heading3"/>
      </w:pPr>
      <w:bookmarkStart w:id="74" w:name="_Toc481141587"/>
      <w:r w:rsidRPr="00880253">
        <w:t>Staff Debriefing</w:t>
      </w:r>
      <w:bookmarkEnd w:id="74"/>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 debriefing will be conducted within </w:t>
      </w:r>
      <w:r w:rsidRPr="00880253">
        <w:rPr>
          <w:rFonts w:ascii="Arial" w:hAnsi="Arial" w:cs="Arial"/>
          <w:b/>
          <w:szCs w:val="24"/>
        </w:rPr>
        <w:t>&lt;Insert</w:t>
      </w:r>
      <w:r w:rsidRPr="00880253">
        <w:rPr>
          <w:rFonts w:ascii="Arial" w:hAnsi="Arial" w:cs="Arial"/>
          <w:szCs w:val="24"/>
        </w:rPr>
        <w:t xml:space="preserve"> </w:t>
      </w:r>
      <w:r w:rsidRPr="00880253">
        <w:rPr>
          <w:rFonts w:ascii="Arial" w:hAnsi="Arial" w:cs="Arial"/>
          <w:b/>
          <w:szCs w:val="24"/>
        </w:rPr>
        <w:t>number of hours</w:t>
      </w:r>
      <w:r w:rsidR="00095ED1">
        <w:rPr>
          <w:rFonts w:ascii="Arial" w:hAnsi="Arial" w:cs="Arial"/>
          <w:b/>
          <w:szCs w:val="24"/>
        </w:rPr>
        <w:t>/days</w:t>
      </w:r>
      <w:r w:rsidRPr="00880253">
        <w:rPr>
          <w:rFonts w:ascii="Arial" w:hAnsi="Arial" w:cs="Arial"/>
          <w:b/>
          <w:szCs w:val="24"/>
        </w:rPr>
        <w:t>&gt;</w:t>
      </w:r>
      <w:r w:rsidRPr="00880253">
        <w:rPr>
          <w:rFonts w:ascii="Arial" w:hAnsi="Arial" w:cs="Arial"/>
          <w:szCs w:val="24"/>
        </w:rPr>
        <w:t xml:space="preserve"> of the incident to collect lessons learned from the incident or exercise. These lessons learned will be used to revise and update the plan. The </w:t>
      </w:r>
      <w:r w:rsidRPr="00880253">
        <w:rPr>
          <w:rFonts w:ascii="Arial" w:hAnsi="Arial" w:cs="Arial"/>
          <w:b/>
          <w:szCs w:val="24"/>
        </w:rPr>
        <w:t>&lt;Insert position</w:t>
      </w:r>
      <w:r w:rsidR="00B75055" w:rsidRPr="00880253">
        <w:rPr>
          <w:rFonts w:ascii="Arial" w:hAnsi="Arial" w:cs="Arial"/>
          <w:b/>
          <w:szCs w:val="24"/>
        </w:rPr>
        <w:t xml:space="preserve"> title</w:t>
      </w:r>
      <w:r w:rsidRPr="00880253">
        <w:rPr>
          <w:rFonts w:ascii="Arial" w:hAnsi="Arial" w:cs="Arial"/>
          <w:b/>
          <w:szCs w:val="24"/>
        </w:rPr>
        <w:t>&gt;</w:t>
      </w:r>
      <w:r w:rsidRPr="00880253">
        <w:rPr>
          <w:rFonts w:ascii="Arial" w:hAnsi="Arial" w:cs="Arial"/>
          <w:szCs w:val="24"/>
        </w:rPr>
        <w:t xml:space="preserve"> will be responsible for coordinating the debriefing.</w:t>
      </w:r>
    </w:p>
    <w:p w:rsidR="00880253" w:rsidRPr="00880253" w:rsidRDefault="00880253" w:rsidP="00880253">
      <w:pPr>
        <w:pStyle w:val="BodyText"/>
        <w:spacing w:before="0"/>
        <w:jc w:val="left"/>
        <w:rPr>
          <w:rFonts w:ascii="Arial" w:hAnsi="Arial" w:cs="Arial"/>
          <w:szCs w:val="24"/>
        </w:rPr>
      </w:pPr>
    </w:p>
    <w:p w:rsidR="008D1560" w:rsidRPr="00880253" w:rsidRDefault="003721D4" w:rsidP="00626CBC">
      <w:pPr>
        <w:pStyle w:val="Heading3"/>
      </w:pPr>
      <w:bookmarkStart w:id="75" w:name="_Toc481141588"/>
      <w:r>
        <w:t xml:space="preserve">After </w:t>
      </w:r>
      <w:r w:rsidR="008D1560" w:rsidRPr="00880253">
        <w:t>Action Report/Corrective Action Plan</w:t>
      </w:r>
      <w:bookmarkEnd w:id="75"/>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After any real </w:t>
      </w:r>
      <w:r w:rsidR="00834106">
        <w:rPr>
          <w:rFonts w:ascii="Arial" w:hAnsi="Arial" w:cs="Arial"/>
          <w:szCs w:val="24"/>
        </w:rPr>
        <w:t>incident or exercise where the emergency operations p</w:t>
      </w:r>
      <w:r w:rsidR="003721D4">
        <w:rPr>
          <w:rFonts w:ascii="Arial" w:hAnsi="Arial" w:cs="Arial"/>
          <w:szCs w:val="24"/>
        </w:rPr>
        <w:t xml:space="preserve">lan is activated, an after </w:t>
      </w:r>
      <w:r w:rsidRPr="00880253">
        <w:rPr>
          <w:rFonts w:ascii="Arial" w:hAnsi="Arial" w:cs="Arial"/>
          <w:szCs w:val="24"/>
        </w:rPr>
        <w:t>action report and a</w:t>
      </w:r>
      <w:r w:rsidR="00B96EB2">
        <w:rPr>
          <w:rFonts w:ascii="Arial" w:hAnsi="Arial" w:cs="Arial"/>
          <w:szCs w:val="24"/>
        </w:rPr>
        <w:t>n improvement plan</w:t>
      </w:r>
      <w:r w:rsidRPr="00880253">
        <w:rPr>
          <w:rFonts w:ascii="Arial" w:hAnsi="Arial" w:cs="Arial"/>
          <w:szCs w:val="24"/>
        </w:rPr>
        <w:t xml:space="preserve"> will be deve</w:t>
      </w:r>
      <w:r w:rsidR="003721D4">
        <w:rPr>
          <w:rFonts w:ascii="Arial" w:hAnsi="Arial" w:cs="Arial"/>
          <w:szCs w:val="24"/>
        </w:rPr>
        <w:t xml:space="preserve">loped. </w:t>
      </w:r>
      <w:proofErr w:type="gramStart"/>
      <w:r w:rsidR="003721D4">
        <w:rPr>
          <w:rFonts w:ascii="Arial" w:hAnsi="Arial" w:cs="Arial"/>
          <w:szCs w:val="24"/>
        </w:rPr>
        <w:t xml:space="preserve">The purpose of the after </w:t>
      </w:r>
      <w:r w:rsidRPr="00880253">
        <w:rPr>
          <w:rFonts w:ascii="Arial" w:hAnsi="Arial" w:cs="Arial"/>
          <w:szCs w:val="24"/>
        </w:rPr>
        <w:t>action report is to document the overall performance of the organization during the exercise or real event.</w:t>
      </w:r>
      <w:proofErr w:type="gramEnd"/>
      <w:r w:rsidRPr="00880253">
        <w:rPr>
          <w:rFonts w:ascii="Arial" w:hAnsi="Arial" w:cs="Arial"/>
          <w:szCs w:val="24"/>
        </w:rPr>
        <w:t xml:space="preserve"> It </w:t>
      </w:r>
      <w:r w:rsidR="00B75055" w:rsidRPr="00880253">
        <w:rPr>
          <w:rFonts w:ascii="Arial" w:hAnsi="Arial" w:cs="Arial"/>
          <w:szCs w:val="24"/>
        </w:rPr>
        <w:t xml:space="preserve">will </w:t>
      </w:r>
      <w:r w:rsidRPr="00880253">
        <w:rPr>
          <w:rFonts w:ascii="Arial" w:hAnsi="Arial" w:cs="Arial"/>
          <w:szCs w:val="24"/>
        </w:rPr>
        <w:t>contain a summary of the scenario or events, staff actions, strengths, issues, opportunities for improvement</w:t>
      </w:r>
      <w:r w:rsidR="00834106">
        <w:rPr>
          <w:rFonts w:ascii="Arial" w:hAnsi="Arial" w:cs="Arial"/>
          <w:szCs w:val="24"/>
        </w:rPr>
        <w:t>,</w:t>
      </w:r>
      <w:r w:rsidRPr="00880253">
        <w:rPr>
          <w:rFonts w:ascii="Arial" w:hAnsi="Arial" w:cs="Arial"/>
          <w:szCs w:val="24"/>
        </w:rPr>
        <w:t xml:space="preserve"> and best practices.</w:t>
      </w:r>
    </w:p>
    <w:p w:rsidR="00880253" w:rsidRPr="00880253" w:rsidRDefault="00880253" w:rsidP="00880253">
      <w:pPr>
        <w:pStyle w:val="BodyText"/>
        <w:spacing w:before="0"/>
        <w:jc w:val="left"/>
        <w:rPr>
          <w:rFonts w:ascii="Arial" w:hAnsi="Arial" w:cs="Arial"/>
          <w:szCs w:val="24"/>
        </w:rPr>
      </w:pPr>
    </w:p>
    <w:p w:rsidR="008D1560" w:rsidRPr="00880253" w:rsidRDefault="008D1560" w:rsidP="00880253">
      <w:pPr>
        <w:pStyle w:val="BodyText"/>
        <w:spacing w:before="0"/>
        <w:jc w:val="left"/>
        <w:rPr>
          <w:rFonts w:ascii="Arial" w:hAnsi="Arial" w:cs="Arial"/>
          <w:szCs w:val="24"/>
        </w:rPr>
      </w:pPr>
      <w:r w:rsidRPr="00880253">
        <w:rPr>
          <w:rFonts w:ascii="Arial" w:hAnsi="Arial" w:cs="Arial"/>
          <w:szCs w:val="24"/>
        </w:rPr>
        <w:t xml:space="preserve">The purpose of the </w:t>
      </w:r>
      <w:r w:rsidR="00B96EB2">
        <w:rPr>
          <w:rFonts w:ascii="Arial" w:hAnsi="Arial" w:cs="Arial"/>
          <w:szCs w:val="24"/>
        </w:rPr>
        <w:t>improvement plan</w:t>
      </w:r>
      <w:r w:rsidRPr="00880253">
        <w:rPr>
          <w:rFonts w:ascii="Arial" w:hAnsi="Arial" w:cs="Arial"/>
          <w:szCs w:val="24"/>
        </w:rPr>
        <w:t xml:space="preserve"> is to ensure issues and opportunities for improvement are adequately addressed to improve response capabilities to future events. The </w:t>
      </w:r>
      <w:r w:rsidR="00B96EB2">
        <w:rPr>
          <w:rFonts w:ascii="Arial" w:hAnsi="Arial" w:cs="Arial"/>
          <w:szCs w:val="24"/>
        </w:rPr>
        <w:t>improvement plan</w:t>
      </w:r>
      <w:r w:rsidRPr="00880253">
        <w:rPr>
          <w:rFonts w:ascii="Arial" w:hAnsi="Arial" w:cs="Arial"/>
          <w:szCs w:val="24"/>
        </w:rPr>
        <w:t xml:space="preserve"> </w:t>
      </w:r>
      <w:r w:rsidR="00B75055" w:rsidRPr="00880253">
        <w:rPr>
          <w:rFonts w:ascii="Arial" w:hAnsi="Arial" w:cs="Arial"/>
          <w:szCs w:val="24"/>
        </w:rPr>
        <w:t xml:space="preserve">will </w:t>
      </w:r>
      <w:r w:rsidRPr="00880253">
        <w:rPr>
          <w:rFonts w:ascii="Arial" w:hAnsi="Arial" w:cs="Arial"/>
          <w:szCs w:val="24"/>
        </w:rPr>
        <w:t>include a list of issues to be addressed, tasks that will be performed, individuals responsible for completing the tasks</w:t>
      </w:r>
      <w:r w:rsidR="00834106">
        <w:rPr>
          <w:rFonts w:ascii="Arial" w:hAnsi="Arial" w:cs="Arial"/>
          <w:szCs w:val="24"/>
        </w:rPr>
        <w:t>,</w:t>
      </w:r>
      <w:r w:rsidRPr="00880253">
        <w:rPr>
          <w:rFonts w:ascii="Arial" w:hAnsi="Arial" w:cs="Arial"/>
          <w:szCs w:val="24"/>
        </w:rPr>
        <w:t xml:space="preserve"> and a timeline for completion. </w:t>
      </w:r>
    </w:p>
    <w:p w:rsidR="00880253" w:rsidRPr="00880253" w:rsidRDefault="00880253" w:rsidP="00880253">
      <w:pPr>
        <w:pStyle w:val="BodyText"/>
        <w:spacing w:before="0"/>
        <w:jc w:val="left"/>
        <w:rPr>
          <w:rFonts w:ascii="Arial" w:hAnsi="Arial" w:cs="Arial"/>
          <w:szCs w:val="24"/>
        </w:rPr>
      </w:pPr>
    </w:p>
    <w:p w:rsidR="008D1560" w:rsidRPr="00880253" w:rsidRDefault="00834106" w:rsidP="00880253">
      <w:pPr>
        <w:pStyle w:val="BodyText"/>
        <w:spacing w:before="0"/>
        <w:jc w:val="left"/>
        <w:rPr>
          <w:rFonts w:ascii="Arial" w:hAnsi="Arial" w:cs="Arial"/>
          <w:szCs w:val="24"/>
        </w:rPr>
      </w:pPr>
      <w:r w:rsidRPr="00834106">
        <w:rPr>
          <w:rFonts w:ascii="Arial" w:hAnsi="Arial" w:cs="Arial"/>
          <w:szCs w:val="24"/>
        </w:rPr>
        <w:t xml:space="preserve">The </w:t>
      </w:r>
      <w:r w:rsidR="008D1560" w:rsidRPr="00880253">
        <w:rPr>
          <w:rFonts w:ascii="Arial" w:hAnsi="Arial" w:cs="Arial"/>
          <w:b/>
          <w:szCs w:val="24"/>
        </w:rPr>
        <w:t>&lt;Insert position</w:t>
      </w:r>
      <w:r w:rsidR="00B75055" w:rsidRPr="00880253">
        <w:rPr>
          <w:rFonts w:ascii="Arial" w:hAnsi="Arial" w:cs="Arial"/>
          <w:b/>
          <w:szCs w:val="24"/>
        </w:rPr>
        <w:t xml:space="preserve"> title</w:t>
      </w:r>
      <w:r w:rsidR="008D1560" w:rsidRPr="00880253">
        <w:rPr>
          <w:rFonts w:ascii="Arial" w:hAnsi="Arial" w:cs="Arial"/>
          <w:b/>
          <w:szCs w:val="24"/>
        </w:rPr>
        <w:t>&gt;</w:t>
      </w:r>
      <w:r w:rsidR="008D1560" w:rsidRPr="00880253">
        <w:rPr>
          <w:rFonts w:ascii="Arial" w:hAnsi="Arial" w:cs="Arial"/>
          <w:szCs w:val="24"/>
        </w:rPr>
        <w:t xml:space="preserve"> will be responsible for coordinating the developm</w:t>
      </w:r>
      <w:r w:rsidR="003721D4">
        <w:rPr>
          <w:rFonts w:ascii="Arial" w:hAnsi="Arial" w:cs="Arial"/>
          <w:szCs w:val="24"/>
        </w:rPr>
        <w:t xml:space="preserve">ent of the after </w:t>
      </w:r>
      <w:r w:rsidR="008D1560" w:rsidRPr="00880253">
        <w:rPr>
          <w:rFonts w:ascii="Arial" w:hAnsi="Arial" w:cs="Arial"/>
          <w:szCs w:val="24"/>
        </w:rPr>
        <w:t>action report</w:t>
      </w:r>
      <w:r w:rsidR="00390371">
        <w:rPr>
          <w:rFonts w:ascii="Arial" w:hAnsi="Arial" w:cs="Arial"/>
          <w:szCs w:val="24"/>
        </w:rPr>
        <w:t>/</w:t>
      </w:r>
      <w:r w:rsidR="003721D4">
        <w:rPr>
          <w:rFonts w:ascii="Arial" w:hAnsi="Arial" w:cs="Arial"/>
          <w:szCs w:val="24"/>
        </w:rPr>
        <w:t>improvement</w:t>
      </w:r>
      <w:r w:rsidR="008D1560" w:rsidRPr="00880253">
        <w:rPr>
          <w:rFonts w:ascii="Arial" w:hAnsi="Arial" w:cs="Arial"/>
          <w:szCs w:val="24"/>
        </w:rPr>
        <w:t xml:space="preserve"> plan and will ensure identified corrective actions are completed within the targeted timeframes.</w:t>
      </w:r>
    </w:p>
    <w:p w:rsidR="008D1560" w:rsidRPr="00880253" w:rsidRDefault="008D1560" w:rsidP="00880253">
      <w:pPr>
        <w:pStyle w:val="BodyText"/>
        <w:spacing w:before="0"/>
        <w:jc w:val="left"/>
        <w:rPr>
          <w:rFonts w:ascii="Arial" w:hAnsi="Arial" w:cs="Arial"/>
          <w:szCs w:val="24"/>
        </w:rPr>
      </w:pPr>
    </w:p>
    <w:p w:rsidR="008D1560" w:rsidRPr="00B0254B" w:rsidRDefault="000455CD" w:rsidP="00C27B36">
      <w:pPr>
        <w:pStyle w:val="Heading2"/>
      </w:pPr>
      <w:r>
        <w:br w:type="page"/>
      </w:r>
      <w:bookmarkStart w:id="76" w:name="_Toc481141589"/>
      <w:r w:rsidR="00880253" w:rsidRPr="00B0254B">
        <w:lastRenderedPageBreak/>
        <w:t>GLOSSARY</w:t>
      </w:r>
      <w:bookmarkEnd w:id="76"/>
    </w:p>
    <w:p w:rsidR="00B0254B" w:rsidRPr="00964457" w:rsidRDefault="00B0254B" w:rsidP="00B0254B">
      <w:pPr>
        <w:pStyle w:val="BodyText"/>
        <w:spacing w:before="0"/>
        <w:jc w:val="left"/>
        <w:rPr>
          <w:rFonts w:ascii="Arial" w:hAnsi="Arial" w:cs="Arial"/>
          <w:szCs w:val="24"/>
        </w:rPr>
      </w:pPr>
    </w:p>
    <w:p w:rsidR="00897D01" w:rsidRDefault="008D1560" w:rsidP="00B0254B">
      <w:pPr>
        <w:pStyle w:val="BodyText"/>
        <w:spacing w:before="0"/>
        <w:jc w:val="left"/>
        <w:rPr>
          <w:rFonts w:ascii="Arial" w:hAnsi="Arial" w:cs="Arial"/>
          <w:szCs w:val="24"/>
        </w:rPr>
      </w:pPr>
      <w:r w:rsidRPr="00964457">
        <w:rPr>
          <w:rFonts w:ascii="Arial" w:hAnsi="Arial" w:cs="Arial"/>
          <w:b/>
          <w:szCs w:val="24"/>
        </w:rPr>
        <w:t>Activation</w:t>
      </w:r>
      <w:r w:rsidRPr="00964457">
        <w:rPr>
          <w:rFonts w:ascii="Arial" w:hAnsi="Arial" w:cs="Arial"/>
          <w:szCs w:val="24"/>
        </w:rPr>
        <w:t xml:space="preserve"> - When all or a portion of the plan has been put into motion</w:t>
      </w:r>
      <w:r w:rsidR="009F4CB2" w:rsidRPr="00964457">
        <w:rPr>
          <w:rFonts w:ascii="Arial" w:hAnsi="Arial" w:cs="Arial"/>
          <w:szCs w:val="24"/>
        </w:rPr>
        <w:t>.</w:t>
      </w:r>
    </w:p>
    <w:p w:rsidR="00897D01" w:rsidRPr="00897D01" w:rsidRDefault="00897D01"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After</w:t>
      </w:r>
      <w:r w:rsidR="00F823D6">
        <w:rPr>
          <w:rFonts w:ascii="Arial" w:hAnsi="Arial" w:cs="Arial"/>
          <w:b/>
          <w:szCs w:val="24"/>
        </w:rPr>
        <w:t xml:space="preserve"> </w:t>
      </w:r>
      <w:r w:rsidRPr="00964457">
        <w:rPr>
          <w:rFonts w:ascii="Arial" w:hAnsi="Arial" w:cs="Arial"/>
          <w:b/>
          <w:szCs w:val="24"/>
        </w:rPr>
        <w:t>Action Report (AAR)</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834106" w:rsidRPr="00964457">
        <w:rPr>
          <w:rFonts w:ascii="Arial" w:hAnsi="Arial" w:cs="Arial"/>
          <w:szCs w:val="24"/>
        </w:rPr>
        <w:t>A report that includes observations of an exercise or real event and that makes recommendations for improvements.</w:t>
      </w:r>
      <w:r w:rsidR="00F823D6">
        <w:rPr>
          <w:rFonts w:ascii="Arial" w:hAnsi="Arial" w:cs="Arial"/>
          <w:szCs w:val="24"/>
        </w:rPr>
        <w:t xml:space="preserve"> </w:t>
      </w:r>
      <w:proofErr w:type="gramStart"/>
      <w:r w:rsidR="00F823D6">
        <w:rPr>
          <w:rFonts w:ascii="Arial" w:hAnsi="Arial" w:cs="Arial"/>
          <w:szCs w:val="24"/>
        </w:rPr>
        <w:t xml:space="preserve">The purpose of the after </w:t>
      </w:r>
      <w:r w:rsidR="00834106">
        <w:rPr>
          <w:rFonts w:ascii="Arial" w:hAnsi="Arial" w:cs="Arial"/>
          <w:szCs w:val="24"/>
        </w:rPr>
        <w:t xml:space="preserve">action report is to document the overall performance of the organization during </w:t>
      </w:r>
      <w:r w:rsidR="00A40D7D">
        <w:rPr>
          <w:rFonts w:ascii="Arial" w:hAnsi="Arial" w:cs="Arial"/>
          <w:szCs w:val="24"/>
        </w:rPr>
        <w:t xml:space="preserve">an </w:t>
      </w:r>
      <w:r w:rsidR="00834106">
        <w:rPr>
          <w:rFonts w:ascii="Arial" w:hAnsi="Arial" w:cs="Arial"/>
          <w:szCs w:val="24"/>
        </w:rPr>
        <w:t>exercise or real event.</w:t>
      </w:r>
      <w:proofErr w:type="gramEnd"/>
      <w:r w:rsidR="00834106">
        <w:rPr>
          <w:rFonts w:ascii="Arial" w:hAnsi="Arial" w:cs="Arial"/>
          <w:szCs w:val="24"/>
        </w:rPr>
        <w:t xml:space="preserve"> It will contain a summary of the scenario or events, staff actions, strengths, opportunities for improvement, and best practices. </w:t>
      </w:r>
    </w:p>
    <w:p w:rsidR="00834106" w:rsidRPr="00964457" w:rsidRDefault="0083410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Communications Redundancy</w:t>
      </w:r>
      <w:r w:rsidRPr="00964457">
        <w:rPr>
          <w:rFonts w:ascii="Arial" w:hAnsi="Arial" w:cs="Arial"/>
          <w:szCs w:val="24"/>
        </w:rPr>
        <w:t xml:space="preserve"> - A communications system wherein alternative modes of communication are </w:t>
      </w:r>
      <w:r w:rsidR="00834106">
        <w:rPr>
          <w:rFonts w:ascii="Arial" w:hAnsi="Arial" w:cs="Arial"/>
          <w:szCs w:val="24"/>
        </w:rPr>
        <w:t>identified</w:t>
      </w:r>
      <w:r w:rsidRPr="00964457">
        <w:rPr>
          <w:rFonts w:ascii="Arial" w:hAnsi="Arial" w:cs="Arial"/>
          <w:szCs w:val="24"/>
        </w:rPr>
        <w:t xml:space="preserve"> in case a component fails</w:t>
      </w:r>
      <w:r w:rsidR="009F4CB2"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 xml:space="preserve">Continuity of Operations </w:t>
      </w:r>
      <w:r w:rsidR="006353C8" w:rsidRPr="00964457">
        <w:rPr>
          <w:rFonts w:ascii="Arial" w:hAnsi="Arial" w:cs="Arial"/>
          <w:b/>
          <w:szCs w:val="24"/>
        </w:rPr>
        <w:t>(COOP)</w:t>
      </w:r>
      <w:r w:rsidR="00834106">
        <w:rPr>
          <w:rFonts w:ascii="Arial" w:hAnsi="Arial" w:cs="Arial"/>
          <w:b/>
          <w:szCs w:val="24"/>
        </w:rPr>
        <w:t xml:space="preserve"> Plan</w:t>
      </w:r>
      <w:r w:rsidR="006353C8" w:rsidRPr="00964457">
        <w:rPr>
          <w:rFonts w:ascii="Arial" w:hAnsi="Arial" w:cs="Arial"/>
          <w:b/>
          <w:szCs w:val="24"/>
        </w:rPr>
        <w:t xml:space="preserve"> </w:t>
      </w:r>
      <w:r w:rsidRPr="00964457">
        <w:rPr>
          <w:rFonts w:ascii="Arial" w:hAnsi="Arial" w:cs="Arial"/>
          <w:b/>
          <w:szCs w:val="24"/>
        </w:rPr>
        <w:t>(Business Continuity)</w:t>
      </w:r>
      <w:r w:rsidRPr="00964457">
        <w:rPr>
          <w:rFonts w:ascii="Arial" w:hAnsi="Arial" w:cs="Arial"/>
          <w:szCs w:val="24"/>
        </w:rPr>
        <w:t xml:space="preserve"> - Planning designed to facilitate the continuance of mission essential functions and the protection of vital information in the event that the organization is faced with a situation that could disrupt operations.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Corrective Action Plan (CAP)</w:t>
      </w:r>
      <w:r w:rsidRPr="00964457">
        <w:rPr>
          <w:rFonts w:ascii="Arial" w:hAnsi="Arial" w:cs="Arial"/>
          <w:szCs w:val="24"/>
        </w:rPr>
        <w:t xml:space="preserve"> - The concrete, actionable steps outlined in </w:t>
      </w:r>
      <w:r w:rsidR="00B75055" w:rsidRPr="00964457">
        <w:rPr>
          <w:rFonts w:ascii="Arial" w:hAnsi="Arial" w:cs="Arial"/>
          <w:szCs w:val="24"/>
        </w:rPr>
        <w:t xml:space="preserve">the </w:t>
      </w:r>
      <w:r w:rsidR="00F823D6">
        <w:rPr>
          <w:rFonts w:ascii="Arial" w:hAnsi="Arial" w:cs="Arial"/>
          <w:szCs w:val="24"/>
        </w:rPr>
        <w:t xml:space="preserve">Improvement Plan </w:t>
      </w:r>
      <w:r w:rsidRPr="00964457">
        <w:rPr>
          <w:rFonts w:ascii="Arial" w:hAnsi="Arial" w:cs="Arial"/>
          <w:szCs w:val="24"/>
        </w:rPr>
        <w:t>that are intended to resolve preparedness gaps and shortcomings experienced in exercises or real-world events.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Decontamination</w:t>
      </w:r>
      <w:r w:rsidRPr="00964457">
        <w:rPr>
          <w:rFonts w:ascii="Arial" w:hAnsi="Arial" w:cs="Arial"/>
          <w:szCs w:val="24"/>
        </w:rPr>
        <w:t xml:space="preserve"> - </w:t>
      </w:r>
      <w:r w:rsidR="006633BD" w:rsidRPr="00964457">
        <w:rPr>
          <w:rFonts w:ascii="Arial" w:hAnsi="Arial" w:cs="Arial"/>
          <w:szCs w:val="24"/>
        </w:rPr>
        <w:t xml:space="preserve">The process of making </w:t>
      </w:r>
      <w:r w:rsidRPr="00964457">
        <w:rPr>
          <w:rFonts w:ascii="Arial" w:hAnsi="Arial" w:cs="Arial"/>
          <w:szCs w:val="24"/>
        </w:rPr>
        <w:t>safe by eliminating poisonous or otherwise harmful substances</w:t>
      </w:r>
      <w:r w:rsidR="006633BD" w:rsidRPr="00964457">
        <w:rPr>
          <w:rFonts w:ascii="Arial" w:hAnsi="Arial" w:cs="Arial"/>
          <w:szCs w:val="24"/>
        </w:rPr>
        <w:t>,</w:t>
      </w:r>
      <w:r w:rsidRPr="00964457">
        <w:rPr>
          <w:rFonts w:ascii="Arial" w:hAnsi="Arial" w:cs="Arial"/>
          <w:szCs w:val="24"/>
        </w:rPr>
        <w:t xml:space="preserve"> such as noxious chemicals or radioactive material.</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Delegations of Authority</w:t>
      </w:r>
      <w:r w:rsidRPr="00964457">
        <w:rPr>
          <w:rFonts w:ascii="Arial" w:hAnsi="Arial" w:cs="Arial"/>
          <w:szCs w:val="24"/>
        </w:rPr>
        <w:t xml:space="preserve"> - </w:t>
      </w:r>
      <w:r w:rsidR="00B75055" w:rsidRPr="00964457">
        <w:rPr>
          <w:rFonts w:ascii="Arial" w:hAnsi="Arial" w:cs="Arial"/>
          <w:szCs w:val="24"/>
        </w:rPr>
        <w:t>Specifies</w:t>
      </w:r>
      <w:r w:rsidRPr="00964457">
        <w:rPr>
          <w:rFonts w:ascii="Arial" w:hAnsi="Arial" w:cs="Arial"/>
          <w:szCs w:val="24"/>
        </w:rPr>
        <w:t xml:space="preserve"> who is authorized to make decisions or act on behalf of </w:t>
      </w:r>
      <w:r w:rsidR="002D5897">
        <w:rPr>
          <w:rFonts w:ascii="Arial" w:hAnsi="Arial" w:cs="Arial"/>
          <w:szCs w:val="24"/>
        </w:rPr>
        <w:t>center</w:t>
      </w:r>
      <w:r w:rsidRPr="00964457">
        <w:rPr>
          <w:rFonts w:ascii="Arial" w:hAnsi="Arial" w:cs="Arial"/>
          <w:szCs w:val="24"/>
        </w:rPr>
        <w:t xml:space="preserve"> leadership and personnel if they are away or unavailable during an emergency.</w:t>
      </w:r>
    </w:p>
    <w:p w:rsidR="00B0254B" w:rsidRPr="00964457" w:rsidRDefault="00B0254B" w:rsidP="00B0254B">
      <w:pPr>
        <w:pStyle w:val="BodyText"/>
        <w:spacing w:before="0"/>
        <w:jc w:val="left"/>
        <w:rPr>
          <w:rFonts w:ascii="Arial" w:hAnsi="Arial" w:cs="Arial"/>
          <w:szCs w:val="24"/>
        </w:rPr>
      </w:pPr>
    </w:p>
    <w:p w:rsidR="00B96EB2" w:rsidRDefault="00B96EB2" w:rsidP="00B96EB2">
      <w:pPr>
        <w:pStyle w:val="BodyText"/>
        <w:spacing w:before="0"/>
        <w:jc w:val="left"/>
        <w:rPr>
          <w:rFonts w:ascii="Arial" w:hAnsi="Arial" w:cs="Arial"/>
          <w:szCs w:val="24"/>
        </w:rPr>
      </w:pPr>
      <w:r w:rsidRPr="00B1341D">
        <w:rPr>
          <w:rFonts w:ascii="Arial" w:hAnsi="Arial" w:cs="Arial"/>
          <w:b/>
          <w:szCs w:val="24"/>
        </w:rPr>
        <w:t>Devolution Site</w:t>
      </w:r>
      <w:r>
        <w:rPr>
          <w:rFonts w:ascii="Arial" w:hAnsi="Arial" w:cs="Arial"/>
          <w:szCs w:val="24"/>
        </w:rPr>
        <w:t xml:space="preserve"> - Alternate site designated for continuity of operations if original site is compromised. </w:t>
      </w:r>
    </w:p>
    <w:p w:rsidR="00B96EB2" w:rsidRDefault="00B96EB2" w:rsidP="00B96EB2">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Emergency Operations Center (EOC)</w:t>
      </w:r>
      <w:r w:rsidRPr="00964457">
        <w:rPr>
          <w:rFonts w:ascii="Arial" w:hAnsi="Arial" w:cs="Arial"/>
          <w:szCs w:val="24"/>
        </w:rPr>
        <w:t xml:space="preserve"> - </w:t>
      </w:r>
      <w:r w:rsidR="00B75055" w:rsidRPr="00964457">
        <w:rPr>
          <w:rFonts w:ascii="Arial" w:hAnsi="Arial" w:cs="Arial"/>
          <w:szCs w:val="24"/>
        </w:rPr>
        <w:t>A</w:t>
      </w:r>
      <w:r w:rsidRPr="00964457">
        <w:rPr>
          <w:rFonts w:ascii="Arial" w:hAnsi="Arial" w:cs="Arial"/>
          <w:szCs w:val="24"/>
        </w:rPr>
        <w:t xml:space="preserve"> specially equipped </w:t>
      </w:r>
      <w:r w:rsidR="002D5897">
        <w:rPr>
          <w:rFonts w:ascii="Arial" w:hAnsi="Arial" w:cs="Arial"/>
          <w:szCs w:val="24"/>
        </w:rPr>
        <w:t>center</w:t>
      </w:r>
      <w:r w:rsidRPr="00964457">
        <w:rPr>
          <w:rFonts w:ascii="Arial" w:hAnsi="Arial" w:cs="Arial"/>
          <w:szCs w:val="24"/>
        </w:rPr>
        <w:t xml:space="preserve"> from which emergency leaders exercise direction and control and coordinate necessary resources in an emergency situation.</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Hazard Vulnerability Analysis (HVA)</w:t>
      </w:r>
      <w:r w:rsidRPr="00964457">
        <w:rPr>
          <w:rFonts w:ascii="Arial" w:hAnsi="Arial" w:cs="Arial"/>
          <w:szCs w:val="24"/>
        </w:rPr>
        <w:t xml:space="preserve"> - </w:t>
      </w:r>
      <w:r w:rsidR="009F4CB2" w:rsidRPr="00964457">
        <w:rPr>
          <w:rFonts w:ascii="Arial" w:hAnsi="Arial" w:cs="Arial"/>
          <w:szCs w:val="24"/>
        </w:rPr>
        <w:t xml:space="preserve">Identifies </w:t>
      </w:r>
      <w:r w:rsidRPr="00964457">
        <w:rPr>
          <w:rFonts w:ascii="Arial" w:hAnsi="Arial" w:cs="Arial"/>
          <w:szCs w:val="24"/>
        </w:rPr>
        <w:t>possible hazards, including their probability, severity, frequency, magnitud</w:t>
      </w:r>
      <w:r w:rsidR="00B0254B" w:rsidRPr="00964457">
        <w:rPr>
          <w:rFonts w:ascii="Arial" w:hAnsi="Arial" w:cs="Arial"/>
          <w:szCs w:val="24"/>
        </w:rPr>
        <w:t>e</w:t>
      </w:r>
      <w:r w:rsidR="00747910">
        <w:rPr>
          <w:rFonts w:ascii="Arial" w:hAnsi="Arial" w:cs="Arial"/>
          <w:szCs w:val="24"/>
        </w:rPr>
        <w:t>,</w:t>
      </w:r>
      <w:r w:rsidR="00B0254B" w:rsidRPr="00964457">
        <w:rPr>
          <w:rFonts w:ascii="Arial" w:hAnsi="Arial" w:cs="Arial"/>
          <w:szCs w:val="24"/>
        </w:rPr>
        <w:t xml:space="preserve"> and locations/areas affected.</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Health Alert Network (HAN)</w:t>
      </w:r>
      <w:r w:rsidRPr="00964457">
        <w:rPr>
          <w:rFonts w:ascii="Arial" w:hAnsi="Arial" w:cs="Arial"/>
          <w:szCs w:val="24"/>
        </w:rPr>
        <w:t xml:space="preserve"> - A nationwide program to establish the communications, information, distance-learning</w:t>
      </w:r>
      <w:r w:rsidR="00747910">
        <w:rPr>
          <w:rFonts w:ascii="Arial" w:hAnsi="Arial" w:cs="Arial"/>
          <w:szCs w:val="24"/>
        </w:rPr>
        <w:t>,</w:t>
      </w:r>
      <w:r w:rsidRPr="00964457">
        <w:rPr>
          <w:rFonts w:ascii="Arial" w:hAnsi="Arial" w:cs="Arial"/>
          <w:szCs w:val="24"/>
        </w:rPr>
        <w:t xml:space="preserve"> and organizational infrastructure </w:t>
      </w:r>
      <w:r w:rsidR="00573A53" w:rsidRPr="00964457">
        <w:rPr>
          <w:rFonts w:ascii="Arial" w:hAnsi="Arial" w:cs="Arial"/>
          <w:szCs w:val="24"/>
        </w:rPr>
        <w:t xml:space="preserve">used </w:t>
      </w:r>
      <w:r w:rsidRPr="00964457">
        <w:rPr>
          <w:rFonts w:ascii="Arial" w:hAnsi="Arial" w:cs="Arial"/>
          <w:szCs w:val="24"/>
        </w:rPr>
        <w:t>to defend against health threats, including the possibility of bioterrorism.</w:t>
      </w:r>
    </w:p>
    <w:p w:rsidR="00B0254B" w:rsidRPr="00964457" w:rsidRDefault="00B0254B" w:rsidP="00B0254B">
      <w:pPr>
        <w:pStyle w:val="BodyText"/>
        <w:spacing w:before="0"/>
        <w:jc w:val="left"/>
        <w:rPr>
          <w:rFonts w:ascii="Arial" w:hAnsi="Arial" w:cs="Arial"/>
          <w:szCs w:val="24"/>
        </w:rPr>
      </w:pPr>
    </w:p>
    <w:p w:rsidR="00834106" w:rsidRDefault="00834106">
      <w:pPr>
        <w:rPr>
          <w:rFonts w:ascii="Arial" w:hAnsi="Arial" w:cs="Arial"/>
          <w:b/>
          <w:szCs w:val="24"/>
        </w:rPr>
      </w:pPr>
      <w:r>
        <w:rPr>
          <w:rFonts w:ascii="Arial" w:hAnsi="Arial" w:cs="Arial"/>
          <w:b/>
          <w:szCs w:val="24"/>
        </w:rPr>
        <w:br w:type="page"/>
      </w:r>
    </w:p>
    <w:p w:rsidR="00B96EB2" w:rsidRDefault="00B96EB2" w:rsidP="00B96EB2">
      <w:pPr>
        <w:pStyle w:val="BodyText"/>
        <w:spacing w:before="0"/>
        <w:jc w:val="left"/>
        <w:rPr>
          <w:rFonts w:ascii="Arial" w:hAnsi="Arial" w:cs="Arial"/>
          <w:szCs w:val="24"/>
        </w:rPr>
      </w:pPr>
      <w:r w:rsidRPr="00CE575C">
        <w:rPr>
          <w:rFonts w:ascii="Arial" w:hAnsi="Arial" w:cs="Arial"/>
          <w:b/>
          <w:szCs w:val="24"/>
        </w:rPr>
        <w:lastRenderedPageBreak/>
        <w:t xml:space="preserve">Health Insurance Portability and Accountability </w:t>
      </w:r>
      <w:r>
        <w:rPr>
          <w:rFonts w:ascii="Arial" w:hAnsi="Arial" w:cs="Arial"/>
          <w:b/>
          <w:szCs w:val="24"/>
        </w:rPr>
        <w:t>Act of 1996 (HIPAA)</w:t>
      </w:r>
      <w:r>
        <w:rPr>
          <w:rFonts w:ascii="Arial" w:hAnsi="Arial" w:cs="Arial"/>
          <w:szCs w:val="24"/>
        </w:rPr>
        <w:t xml:space="preserve"> - U.S. government legislation that ensures a person’s right to buy health insurance after losing a job, establishes standards for electronic medical records, and protects the privacy of a patient’s health information. </w:t>
      </w:r>
    </w:p>
    <w:p w:rsidR="00B96EB2" w:rsidRDefault="00B96EB2" w:rsidP="00B96EB2">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Homeland Security Exercise and Evaluation Program (HSEEP)</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6353C8" w:rsidRPr="00964457">
        <w:rPr>
          <w:rFonts w:ascii="Arial" w:hAnsi="Arial" w:cs="Arial"/>
          <w:szCs w:val="24"/>
        </w:rPr>
        <w:t>Developed by t</w:t>
      </w:r>
      <w:r w:rsidRPr="00964457">
        <w:rPr>
          <w:rFonts w:ascii="Arial" w:hAnsi="Arial" w:cs="Arial"/>
          <w:szCs w:val="24"/>
        </w:rPr>
        <w:t>he Department of Homeland Security as a threat and performance-based exercise program that provides doctrine and policy for planning, conducting</w:t>
      </w:r>
      <w:r w:rsidR="00747910">
        <w:rPr>
          <w:rFonts w:ascii="Arial" w:hAnsi="Arial" w:cs="Arial"/>
          <w:szCs w:val="24"/>
        </w:rPr>
        <w:t>,</w:t>
      </w:r>
      <w:r w:rsidRPr="00964457">
        <w:rPr>
          <w:rFonts w:ascii="Arial" w:hAnsi="Arial" w:cs="Arial"/>
          <w:szCs w:val="24"/>
        </w:rPr>
        <w:t xml:space="preserve"> and evaluating exercises. </w:t>
      </w:r>
      <w:r w:rsidR="009F4CB2" w:rsidRPr="00964457">
        <w:rPr>
          <w:rFonts w:ascii="Arial" w:hAnsi="Arial" w:cs="Arial"/>
          <w:szCs w:val="24"/>
        </w:rPr>
        <w:t>HSEEP was d</w:t>
      </w:r>
      <w:r w:rsidRPr="00964457">
        <w:rPr>
          <w:rFonts w:ascii="Arial" w:hAnsi="Arial" w:cs="Arial"/>
          <w:szCs w:val="24"/>
        </w:rPr>
        <w:t>eveloped to enhance and assess terrorism prevention, response</w:t>
      </w:r>
      <w:r w:rsidR="00747910">
        <w:rPr>
          <w:rFonts w:ascii="Arial" w:hAnsi="Arial" w:cs="Arial"/>
          <w:szCs w:val="24"/>
        </w:rPr>
        <w:t>,</w:t>
      </w:r>
      <w:r w:rsidRPr="00964457">
        <w:rPr>
          <w:rFonts w:ascii="Arial" w:hAnsi="Arial" w:cs="Arial"/>
          <w:szCs w:val="24"/>
        </w:rPr>
        <w:t xml:space="preserve"> and recovery capabilities at the </w:t>
      </w:r>
      <w:r w:rsidR="00747910">
        <w:rPr>
          <w:rFonts w:ascii="Arial" w:hAnsi="Arial" w:cs="Arial"/>
          <w:szCs w:val="24"/>
        </w:rPr>
        <w:t xml:space="preserve">local, state, and </w:t>
      </w:r>
      <w:r w:rsidRPr="00964457">
        <w:rPr>
          <w:rFonts w:ascii="Arial" w:hAnsi="Arial" w:cs="Arial"/>
          <w:szCs w:val="24"/>
        </w:rPr>
        <w:t>federal levels. HSEEP training courses are free and available online.</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Human-Caused Events</w:t>
      </w:r>
      <w:r w:rsidRPr="00964457">
        <w:rPr>
          <w:rFonts w:ascii="Arial" w:hAnsi="Arial" w:cs="Arial"/>
          <w:szCs w:val="24"/>
        </w:rPr>
        <w:t xml:space="preserve"> </w:t>
      </w:r>
      <w:r w:rsidR="0011220F" w:rsidRPr="00964457">
        <w:rPr>
          <w:rFonts w:ascii="Arial" w:hAnsi="Arial" w:cs="Arial"/>
          <w:szCs w:val="24"/>
        </w:rPr>
        <w:t>-</w:t>
      </w:r>
      <w:r w:rsidRPr="00964457">
        <w:rPr>
          <w:rFonts w:ascii="Arial" w:hAnsi="Arial" w:cs="Arial"/>
          <w:szCs w:val="24"/>
        </w:rPr>
        <w:t xml:space="preserve"> </w:t>
      </w:r>
      <w:r w:rsidR="0011220F" w:rsidRPr="00964457">
        <w:rPr>
          <w:rFonts w:ascii="Arial" w:hAnsi="Arial" w:cs="Arial"/>
          <w:szCs w:val="24"/>
        </w:rPr>
        <w:t>An event that is a result of human intent, negligence</w:t>
      </w:r>
      <w:r w:rsidR="00747910">
        <w:rPr>
          <w:rFonts w:ascii="Arial" w:hAnsi="Arial" w:cs="Arial"/>
          <w:szCs w:val="24"/>
        </w:rPr>
        <w:t>,</w:t>
      </w:r>
      <w:r w:rsidR="0011220F" w:rsidRPr="00964457">
        <w:rPr>
          <w:rFonts w:ascii="Arial" w:hAnsi="Arial" w:cs="Arial"/>
          <w:szCs w:val="24"/>
        </w:rPr>
        <w:t xml:space="preserve"> or error or involving a failure of a man-made system. </w:t>
      </w:r>
      <w:r w:rsidR="006353C8" w:rsidRPr="00964457">
        <w:rPr>
          <w:rFonts w:ascii="Arial" w:hAnsi="Arial" w:cs="Arial"/>
          <w:szCs w:val="24"/>
        </w:rPr>
        <w:t>Includes</w:t>
      </w:r>
      <w:r w:rsidRPr="00964457">
        <w:rPr>
          <w:rFonts w:ascii="Arial" w:hAnsi="Arial" w:cs="Arial"/>
          <w:szCs w:val="24"/>
        </w:rPr>
        <w:t xml:space="preserve"> terrorism, criminal events, biological events, hazardous material and chemical spills, extended power outages</w:t>
      </w:r>
      <w:r w:rsidR="006353C8" w:rsidRPr="00964457">
        <w:rPr>
          <w:rFonts w:ascii="Arial" w:hAnsi="Arial" w:cs="Arial"/>
          <w:szCs w:val="24"/>
        </w:rPr>
        <w:t>,</w:t>
      </w:r>
      <w:r w:rsidRPr="00964457">
        <w:rPr>
          <w:rFonts w:ascii="Arial" w:hAnsi="Arial" w:cs="Arial"/>
          <w:szCs w:val="24"/>
        </w:rPr>
        <w:t xml:space="preserve"> fires</w:t>
      </w:r>
      <w:r w:rsidR="00747910">
        <w:rPr>
          <w:rFonts w:ascii="Arial" w:hAnsi="Arial" w:cs="Arial"/>
          <w:szCs w:val="24"/>
        </w:rPr>
        <w:t>,</w:t>
      </w:r>
      <w:r w:rsidR="006353C8" w:rsidRPr="00964457">
        <w:rPr>
          <w:rFonts w:ascii="Arial" w:hAnsi="Arial" w:cs="Arial"/>
          <w:szCs w:val="24"/>
        </w:rPr>
        <w:t xml:space="preserve"> or any event for which a human is responsible</w:t>
      </w:r>
      <w:r w:rsidRPr="00964457">
        <w:rPr>
          <w:rFonts w:ascii="Arial" w:hAnsi="Arial" w:cs="Arial"/>
          <w:szCs w:val="24"/>
        </w:rPr>
        <w:t>.</w:t>
      </w:r>
    </w:p>
    <w:p w:rsidR="00B0254B" w:rsidRPr="00964457" w:rsidRDefault="00B0254B" w:rsidP="00B0254B">
      <w:pPr>
        <w:pStyle w:val="BodyText"/>
        <w:spacing w:before="0"/>
        <w:jc w:val="left"/>
        <w:rPr>
          <w:rFonts w:ascii="Arial" w:hAnsi="Arial" w:cs="Arial"/>
          <w:szCs w:val="24"/>
        </w:rPr>
      </w:pPr>
    </w:p>
    <w:p w:rsidR="00B0254B" w:rsidRDefault="008D1560" w:rsidP="00B0254B">
      <w:pPr>
        <w:pStyle w:val="BodyText"/>
        <w:spacing w:before="0"/>
        <w:jc w:val="left"/>
        <w:rPr>
          <w:rFonts w:ascii="Arial" w:hAnsi="Arial" w:cs="Arial"/>
          <w:szCs w:val="24"/>
        </w:rPr>
      </w:pPr>
      <w:r w:rsidRPr="00964457">
        <w:rPr>
          <w:rFonts w:ascii="Arial" w:hAnsi="Arial" w:cs="Arial"/>
          <w:b/>
          <w:szCs w:val="24"/>
        </w:rPr>
        <w:t>Improvement Plan (IP)</w:t>
      </w:r>
      <w:r w:rsidRPr="00964457">
        <w:rPr>
          <w:rFonts w:ascii="Arial" w:hAnsi="Arial" w:cs="Arial"/>
          <w:szCs w:val="24"/>
        </w:rPr>
        <w:t xml:space="preserve"> - </w:t>
      </w:r>
      <w:r w:rsidR="00834106">
        <w:rPr>
          <w:rFonts w:ascii="Arial" w:hAnsi="Arial" w:cs="Arial"/>
          <w:szCs w:val="24"/>
        </w:rPr>
        <w:t xml:space="preserve">Is used to ensure issues and opportunities for improvement are adequately addressed to improve response capabilities to future events and will include a list of issues to be addressed, tasks that will be performed to address them, individuals responsible for completing the tasks, and a timeline for completion. </w:t>
      </w:r>
    </w:p>
    <w:p w:rsidR="00834106" w:rsidRPr="00964457" w:rsidRDefault="0083410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Incident Command System (ICS)</w:t>
      </w:r>
      <w:r w:rsidRPr="00964457">
        <w:rPr>
          <w:rFonts w:ascii="Arial" w:hAnsi="Arial" w:cs="Arial"/>
          <w:szCs w:val="24"/>
        </w:rPr>
        <w:t xml:space="preserve"> - </w:t>
      </w:r>
      <w:r w:rsidR="006353C8" w:rsidRPr="00964457">
        <w:rPr>
          <w:rFonts w:ascii="Arial" w:hAnsi="Arial" w:cs="Arial"/>
          <w:szCs w:val="24"/>
        </w:rPr>
        <w:t>A</w:t>
      </w:r>
      <w:r w:rsidR="000B5A8F">
        <w:rPr>
          <w:rFonts w:ascii="Arial" w:hAnsi="Arial" w:cs="Arial"/>
          <w:szCs w:val="24"/>
        </w:rPr>
        <w:t xml:space="preserve"> standardized, on-scene, all </w:t>
      </w:r>
      <w:r w:rsidRPr="00964457">
        <w:rPr>
          <w:rFonts w:ascii="Arial" w:hAnsi="Arial" w:cs="Arial"/>
          <w:szCs w:val="24"/>
        </w:rPr>
        <w:t xml:space="preserve">hazards incident management approach that: </w:t>
      </w:r>
      <w:r w:rsidR="008A494B" w:rsidRPr="00964457">
        <w:rPr>
          <w:rFonts w:ascii="Arial" w:hAnsi="Arial" w:cs="Arial"/>
          <w:szCs w:val="24"/>
        </w:rPr>
        <w:t>a</w:t>
      </w:r>
      <w:r w:rsidRPr="00964457">
        <w:rPr>
          <w:rFonts w:ascii="Arial" w:hAnsi="Arial" w:cs="Arial"/>
          <w:szCs w:val="24"/>
        </w:rPr>
        <w:t>llows for the integration of facilities, equipment, personnel, procedures</w:t>
      </w:r>
      <w:r w:rsidR="00747910">
        <w:rPr>
          <w:rFonts w:ascii="Arial" w:hAnsi="Arial" w:cs="Arial"/>
          <w:szCs w:val="24"/>
        </w:rPr>
        <w:t>,</w:t>
      </w:r>
      <w:r w:rsidRPr="00964457">
        <w:rPr>
          <w:rFonts w:ascii="Arial" w:hAnsi="Arial" w:cs="Arial"/>
          <w:szCs w:val="24"/>
        </w:rPr>
        <w:t xml:space="preserve"> and communications operating within a </w:t>
      </w:r>
      <w:r w:rsidR="008A494B" w:rsidRPr="00964457">
        <w:rPr>
          <w:rFonts w:ascii="Arial" w:hAnsi="Arial" w:cs="Arial"/>
          <w:szCs w:val="24"/>
        </w:rPr>
        <w:t>common organizational structure; e</w:t>
      </w:r>
      <w:r w:rsidRPr="00964457">
        <w:rPr>
          <w:rFonts w:ascii="Arial" w:hAnsi="Arial" w:cs="Arial"/>
          <w:szCs w:val="24"/>
        </w:rPr>
        <w:t>nables a coordinated response among various jurisdictions and functional agencies, both public and private</w:t>
      </w:r>
      <w:r w:rsidR="008A494B" w:rsidRPr="00964457">
        <w:rPr>
          <w:rFonts w:ascii="Arial" w:hAnsi="Arial" w:cs="Arial"/>
          <w:szCs w:val="24"/>
        </w:rPr>
        <w:t xml:space="preserve">; </w:t>
      </w:r>
      <w:r w:rsidR="00747910">
        <w:rPr>
          <w:rFonts w:ascii="Arial" w:hAnsi="Arial" w:cs="Arial"/>
          <w:szCs w:val="24"/>
        </w:rPr>
        <w:t xml:space="preserve">and </w:t>
      </w:r>
      <w:r w:rsidR="008A494B" w:rsidRPr="00964457">
        <w:rPr>
          <w:rFonts w:ascii="Arial" w:hAnsi="Arial" w:cs="Arial"/>
          <w:szCs w:val="24"/>
        </w:rPr>
        <w:t>e</w:t>
      </w:r>
      <w:r w:rsidRPr="00964457">
        <w:rPr>
          <w:rFonts w:ascii="Arial" w:hAnsi="Arial" w:cs="Arial"/>
          <w:szCs w:val="24"/>
        </w:rPr>
        <w:t>stablishes common processes for planning and managing resources</w:t>
      </w:r>
      <w:r w:rsidR="00413C2B" w:rsidRPr="00964457">
        <w:rPr>
          <w:rFonts w:ascii="Arial" w:hAnsi="Arial" w:cs="Arial"/>
          <w:szCs w:val="24"/>
        </w:rPr>
        <w:t>.</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Isolation</w:t>
      </w:r>
      <w:r w:rsidRPr="00964457">
        <w:rPr>
          <w:rFonts w:ascii="Arial" w:hAnsi="Arial" w:cs="Arial"/>
          <w:szCs w:val="24"/>
        </w:rPr>
        <w:t xml:space="preserve"> - </w:t>
      </w:r>
      <w:r w:rsidR="009F4CB2" w:rsidRPr="00964457">
        <w:rPr>
          <w:rFonts w:ascii="Arial" w:hAnsi="Arial" w:cs="Arial"/>
          <w:szCs w:val="24"/>
        </w:rPr>
        <w:t>The</w:t>
      </w:r>
      <w:r w:rsidRPr="00964457">
        <w:rPr>
          <w:rFonts w:ascii="Arial" w:hAnsi="Arial" w:cs="Arial"/>
          <w:szCs w:val="24"/>
        </w:rPr>
        <w:t xml:space="preserve"> separation of an ill patient from others to prevent the spread of an infection or to protect the patient from irritating or infectious environmental factors.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Key Personnel</w:t>
      </w:r>
      <w:r w:rsidRPr="00964457">
        <w:rPr>
          <w:rFonts w:ascii="Arial" w:hAnsi="Arial" w:cs="Arial"/>
          <w:szCs w:val="24"/>
        </w:rPr>
        <w:t xml:space="preserve"> - Personnel designated by their department, organization</w:t>
      </w:r>
      <w:r w:rsidR="00747910">
        <w:rPr>
          <w:rFonts w:ascii="Arial" w:hAnsi="Arial" w:cs="Arial"/>
          <w:szCs w:val="24"/>
        </w:rPr>
        <w:t>,</w:t>
      </w:r>
      <w:r w:rsidRPr="00964457">
        <w:rPr>
          <w:rFonts w:ascii="Arial" w:hAnsi="Arial" w:cs="Arial"/>
          <w:szCs w:val="24"/>
        </w:rPr>
        <w:t xml:space="preserve"> or agency as critical to the resumption of mission</w:t>
      </w:r>
      <w:r w:rsidR="00724D20" w:rsidRPr="00964457">
        <w:rPr>
          <w:rFonts w:ascii="Arial" w:hAnsi="Arial" w:cs="Arial"/>
          <w:szCs w:val="24"/>
        </w:rPr>
        <w:t>-</w:t>
      </w:r>
      <w:r w:rsidRPr="00964457">
        <w:rPr>
          <w:rFonts w:ascii="Arial" w:hAnsi="Arial" w:cs="Arial"/>
          <w:szCs w:val="24"/>
        </w:rPr>
        <w:t>essential functions and services.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Mission Essential Functions (Essential Functions)</w:t>
      </w:r>
      <w:r w:rsidRPr="00964457">
        <w:rPr>
          <w:rFonts w:ascii="Arial" w:hAnsi="Arial" w:cs="Arial"/>
          <w:szCs w:val="24"/>
        </w:rPr>
        <w:t xml:space="preserve"> - Activities, processes</w:t>
      </w:r>
      <w:r w:rsidR="001668F9">
        <w:rPr>
          <w:rFonts w:ascii="Arial" w:hAnsi="Arial" w:cs="Arial"/>
          <w:szCs w:val="24"/>
        </w:rPr>
        <w:t>,</w:t>
      </w:r>
      <w:r w:rsidRPr="00964457">
        <w:rPr>
          <w:rFonts w:ascii="Arial" w:hAnsi="Arial" w:cs="Arial"/>
          <w:szCs w:val="24"/>
        </w:rPr>
        <w:t xml:space="preserve"> or functions </w:t>
      </w:r>
      <w:r w:rsidR="00B650A6" w:rsidRPr="00964457">
        <w:rPr>
          <w:rFonts w:ascii="Arial" w:hAnsi="Arial" w:cs="Arial"/>
          <w:szCs w:val="24"/>
        </w:rPr>
        <w:t xml:space="preserve">that </w:t>
      </w:r>
      <w:r w:rsidRPr="00964457">
        <w:rPr>
          <w:rFonts w:ascii="Arial" w:hAnsi="Arial" w:cs="Arial"/>
          <w:szCs w:val="24"/>
        </w:rPr>
        <w:t>could not be interrupted or unavailable for several days without significantly jeopardizing the operation of the department, organization</w:t>
      </w:r>
      <w:r w:rsidR="001668F9">
        <w:rPr>
          <w:rFonts w:ascii="Arial" w:hAnsi="Arial" w:cs="Arial"/>
          <w:szCs w:val="24"/>
        </w:rPr>
        <w:t>,</w:t>
      </w:r>
      <w:r w:rsidRPr="00964457">
        <w:rPr>
          <w:rFonts w:ascii="Arial" w:hAnsi="Arial" w:cs="Arial"/>
          <w:szCs w:val="24"/>
        </w:rPr>
        <w:t xml:space="preserve"> or agency.</w:t>
      </w:r>
    </w:p>
    <w:p w:rsidR="00B0254B" w:rsidRPr="00964457" w:rsidRDefault="00B0254B" w:rsidP="00B0254B">
      <w:pPr>
        <w:pStyle w:val="BodyText"/>
        <w:spacing w:before="0"/>
        <w:jc w:val="left"/>
        <w:rPr>
          <w:rFonts w:ascii="Arial" w:hAnsi="Arial" w:cs="Arial"/>
          <w:szCs w:val="24"/>
        </w:rPr>
      </w:pPr>
    </w:p>
    <w:p w:rsidR="00EA603F" w:rsidRPr="00964457" w:rsidRDefault="00EA603F" w:rsidP="00B0254B">
      <w:pPr>
        <w:pStyle w:val="BodyText"/>
        <w:spacing w:before="0"/>
        <w:jc w:val="left"/>
        <w:rPr>
          <w:rFonts w:ascii="Arial" w:hAnsi="Arial" w:cs="Arial"/>
          <w:szCs w:val="24"/>
        </w:rPr>
      </w:pPr>
      <w:r w:rsidRPr="00964457">
        <w:rPr>
          <w:rFonts w:ascii="Arial" w:hAnsi="Arial" w:cs="Arial"/>
          <w:b/>
          <w:szCs w:val="24"/>
        </w:rPr>
        <w:t>Mississippi Responder Management System (MRMS)</w:t>
      </w:r>
      <w:r w:rsidRPr="00964457">
        <w:rPr>
          <w:rFonts w:ascii="Arial" w:hAnsi="Arial" w:cs="Arial"/>
          <w:szCs w:val="24"/>
        </w:rPr>
        <w:t xml:space="preserve"> - </w:t>
      </w:r>
      <w:r w:rsidR="00834106">
        <w:rPr>
          <w:rFonts w:ascii="Arial" w:hAnsi="Arial" w:cs="Arial"/>
          <w:szCs w:val="24"/>
        </w:rPr>
        <w:t>Is the Mississippi State Department of Health’s online registration system for medical, health, and non-medical responders for the state. It is a secure database of pre-credentialed healthcare professionals and pre-registered non-medical volunteers who are trained to provide a coordinated response to emergencies in support of established public health and emergency response systems.</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lastRenderedPageBreak/>
        <w:t>Mitigation</w:t>
      </w:r>
      <w:r w:rsidRPr="00964457">
        <w:rPr>
          <w:rFonts w:ascii="Arial" w:hAnsi="Arial" w:cs="Arial"/>
          <w:szCs w:val="24"/>
        </w:rPr>
        <w:t xml:space="preserve"> - </w:t>
      </w:r>
      <w:r w:rsidR="00356A30" w:rsidRPr="00964457">
        <w:rPr>
          <w:rFonts w:ascii="Arial" w:hAnsi="Arial" w:cs="Arial"/>
          <w:szCs w:val="24"/>
        </w:rPr>
        <w:t xml:space="preserve">The stage of </w:t>
      </w:r>
      <w:r w:rsidR="00BC7822">
        <w:rPr>
          <w:rFonts w:ascii="Arial" w:hAnsi="Arial" w:cs="Arial"/>
          <w:szCs w:val="24"/>
        </w:rPr>
        <w:t>incident</w:t>
      </w:r>
      <w:r w:rsidR="00BC7822" w:rsidRPr="00964457">
        <w:rPr>
          <w:rFonts w:ascii="Arial" w:hAnsi="Arial" w:cs="Arial"/>
          <w:szCs w:val="24"/>
        </w:rPr>
        <w:t xml:space="preserve"> </w:t>
      </w:r>
      <w:r w:rsidR="00356A30" w:rsidRPr="00964457">
        <w:rPr>
          <w:rFonts w:ascii="Arial" w:hAnsi="Arial" w:cs="Arial"/>
          <w:szCs w:val="24"/>
        </w:rPr>
        <w:t>management where a</w:t>
      </w:r>
      <w:r w:rsidR="00B650A6" w:rsidRPr="00964457">
        <w:rPr>
          <w:rFonts w:ascii="Arial" w:hAnsi="Arial" w:cs="Arial"/>
          <w:szCs w:val="24"/>
        </w:rPr>
        <w:t>ctivities</w:t>
      </w:r>
      <w:r w:rsidRPr="00964457">
        <w:rPr>
          <w:rFonts w:ascii="Arial" w:hAnsi="Arial" w:cs="Arial"/>
          <w:szCs w:val="24"/>
        </w:rPr>
        <w:t xml:space="preserve"> </w:t>
      </w:r>
      <w:r w:rsidR="00356A30" w:rsidRPr="00964457">
        <w:rPr>
          <w:rFonts w:ascii="Arial" w:hAnsi="Arial" w:cs="Arial"/>
          <w:szCs w:val="24"/>
        </w:rPr>
        <w:t xml:space="preserve">are conducted </w:t>
      </w:r>
      <w:r w:rsidRPr="00964457">
        <w:rPr>
          <w:rFonts w:ascii="Arial" w:hAnsi="Arial" w:cs="Arial"/>
          <w:szCs w:val="24"/>
        </w:rPr>
        <w:t>that eliminate or reduce the possibility of a disaster occurring. For healthcare operations</w:t>
      </w:r>
      <w:r w:rsidR="00356A30" w:rsidRPr="00964457">
        <w:rPr>
          <w:rFonts w:ascii="Arial" w:hAnsi="Arial" w:cs="Arial"/>
          <w:szCs w:val="24"/>
        </w:rPr>
        <w:t>,</w:t>
      </w:r>
      <w:r w:rsidRPr="00964457">
        <w:rPr>
          <w:rFonts w:ascii="Arial" w:hAnsi="Arial" w:cs="Arial"/>
          <w:szCs w:val="24"/>
        </w:rPr>
        <w:t xml:space="preserve"> this might include the installation of generators for backup power, the installation of hurricane shutters</w:t>
      </w:r>
      <w:r w:rsidR="001668F9">
        <w:rPr>
          <w:rFonts w:ascii="Arial" w:hAnsi="Arial" w:cs="Arial"/>
          <w:szCs w:val="24"/>
        </w:rPr>
        <w:t>,</w:t>
      </w:r>
      <w:r w:rsidR="00356A30" w:rsidRPr="00964457">
        <w:rPr>
          <w:rFonts w:ascii="Arial" w:hAnsi="Arial" w:cs="Arial"/>
          <w:szCs w:val="24"/>
        </w:rPr>
        <w:t xml:space="preserve"> or</w:t>
      </w:r>
      <w:r w:rsidRPr="00964457">
        <w:rPr>
          <w:rFonts w:ascii="Arial" w:hAnsi="Arial" w:cs="Arial"/>
          <w:szCs w:val="24"/>
        </w:rPr>
        <w:t xml:space="preserve"> the raising of electrical panels to protect from possible flood damage. </w:t>
      </w:r>
    </w:p>
    <w:p w:rsidR="00BC7822" w:rsidRPr="00964457" w:rsidRDefault="00BC7822"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Mutual Aid Agreements (M</w:t>
      </w:r>
      <w:r w:rsidR="001668F9">
        <w:rPr>
          <w:rFonts w:ascii="Arial" w:hAnsi="Arial" w:cs="Arial"/>
          <w:b/>
          <w:szCs w:val="24"/>
        </w:rPr>
        <w:t>A</w:t>
      </w:r>
      <w:r w:rsidRPr="00964457">
        <w:rPr>
          <w:rFonts w:ascii="Arial" w:hAnsi="Arial" w:cs="Arial"/>
          <w:b/>
          <w:szCs w:val="24"/>
        </w:rPr>
        <w:t>A)</w:t>
      </w:r>
      <w:r w:rsidRPr="00964457">
        <w:rPr>
          <w:rFonts w:ascii="Arial" w:hAnsi="Arial" w:cs="Arial"/>
          <w:szCs w:val="24"/>
        </w:rPr>
        <w:t xml:space="preserve"> - Arrangements made between governments or organizations, either public or private, for reciprocal aid and assistance during emergency situations where the resources of a single jurisdiction or organization are insufficient or inappropriate for the tasks that must be performed to control the situation. </w:t>
      </w:r>
      <w:r w:rsidR="000601F2" w:rsidRPr="00964457">
        <w:rPr>
          <w:rFonts w:ascii="Arial" w:hAnsi="Arial" w:cs="Arial"/>
          <w:szCs w:val="24"/>
        </w:rPr>
        <w:t>These are a</w:t>
      </w:r>
      <w:r w:rsidR="00B650A6" w:rsidRPr="00964457">
        <w:rPr>
          <w:rFonts w:ascii="Arial" w:hAnsi="Arial" w:cs="Arial"/>
          <w:szCs w:val="24"/>
        </w:rPr>
        <w:t>lso</w:t>
      </w:r>
      <w:r w:rsidRPr="00964457">
        <w:rPr>
          <w:rFonts w:ascii="Arial" w:hAnsi="Arial" w:cs="Arial"/>
          <w:szCs w:val="24"/>
        </w:rPr>
        <w:t xml:space="preserve"> referred to as inter-local agreements</w:t>
      </w:r>
      <w:r w:rsidR="00834106">
        <w:rPr>
          <w:rFonts w:ascii="Arial" w:hAnsi="Arial" w:cs="Arial"/>
          <w:szCs w:val="24"/>
        </w:rPr>
        <w:t xml:space="preserve"> or memorandum</w:t>
      </w:r>
      <w:r w:rsidR="008A494B" w:rsidRPr="00964457">
        <w:rPr>
          <w:rFonts w:ascii="Arial" w:hAnsi="Arial" w:cs="Arial"/>
          <w:szCs w:val="24"/>
        </w:rPr>
        <w:t xml:space="preserve"> of </w:t>
      </w:r>
      <w:r w:rsidR="00834106">
        <w:rPr>
          <w:rFonts w:ascii="Arial" w:hAnsi="Arial" w:cs="Arial"/>
          <w:szCs w:val="24"/>
        </w:rPr>
        <w:t>u</w:t>
      </w:r>
      <w:r w:rsidR="001668F9">
        <w:rPr>
          <w:rFonts w:ascii="Arial" w:hAnsi="Arial" w:cs="Arial"/>
          <w:szCs w:val="24"/>
        </w:rPr>
        <w:t>nderstanding</w:t>
      </w:r>
      <w:r w:rsidRPr="00964457">
        <w:rPr>
          <w:rFonts w:ascii="Arial" w:hAnsi="Arial" w:cs="Arial"/>
          <w:szCs w:val="24"/>
        </w:rPr>
        <w:t xml:space="preserve">. </w:t>
      </w:r>
    </w:p>
    <w:p w:rsidR="00B0254B" w:rsidRPr="00964457" w:rsidRDefault="00B0254B" w:rsidP="00B0254B">
      <w:pPr>
        <w:pStyle w:val="BodyText"/>
        <w:spacing w:before="0"/>
        <w:jc w:val="left"/>
        <w:rPr>
          <w:rFonts w:ascii="Arial" w:hAnsi="Arial" w:cs="Arial"/>
          <w:szCs w:val="24"/>
          <w:u w:val="single"/>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National Incident Management System (NIMS)</w:t>
      </w:r>
      <w:r w:rsidRPr="00964457">
        <w:rPr>
          <w:rFonts w:ascii="Arial" w:hAnsi="Arial" w:cs="Arial"/>
          <w:szCs w:val="24"/>
        </w:rPr>
        <w:t xml:space="preserve"> - A systematic, proactive approach to guide departments and agencies at all levels of government, nongovernmental organizations</w:t>
      </w:r>
      <w:r w:rsidR="001668F9">
        <w:rPr>
          <w:rFonts w:ascii="Arial" w:hAnsi="Arial" w:cs="Arial"/>
          <w:szCs w:val="24"/>
        </w:rPr>
        <w:t>,</w:t>
      </w:r>
      <w:r w:rsidRPr="00964457">
        <w:rPr>
          <w:rFonts w:ascii="Arial" w:hAnsi="Arial" w:cs="Arial"/>
          <w:szCs w:val="24"/>
        </w:rPr>
        <w:t xml:space="preserve"> and the private sector to work seamlessly to prevent, protect against, respond to, recover from</w:t>
      </w:r>
      <w:r w:rsidR="001668F9">
        <w:rPr>
          <w:rFonts w:ascii="Arial" w:hAnsi="Arial" w:cs="Arial"/>
          <w:szCs w:val="24"/>
        </w:rPr>
        <w:t>,</w:t>
      </w:r>
      <w:r w:rsidRPr="00964457">
        <w:rPr>
          <w:rFonts w:ascii="Arial" w:hAnsi="Arial" w:cs="Arial"/>
          <w:szCs w:val="24"/>
        </w:rPr>
        <w:t xml:space="preserve"> and mitigate the effects of incidents, regardless of cause, size, location</w:t>
      </w:r>
      <w:r w:rsidR="001668F9">
        <w:rPr>
          <w:rFonts w:ascii="Arial" w:hAnsi="Arial" w:cs="Arial"/>
          <w:szCs w:val="24"/>
        </w:rPr>
        <w:t>,</w:t>
      </w:r>
      <w:r w:rsidRPr="00964457">
        <w:rPr>
          <w:rFonts w:ascii="Arial" w:hAnsi="Arial" w:cs="Arial"/>
          <w:szCs w:val="24"/>
        </w:rPr>
        <w:t xml:space="preserve"> or complexity, in order to reduce the loss of life and property and harm to the environment.</w:t>
      </w:r>
    </w:p>
    <w:p w:rsidR="00B0254B" w:rsidRPr="00964457" w:rsidRDefault="00B0254B" w:rsidP="00B0254B">
      <w:pPr>
        <w:pStyle w:val="BodyText"/>
        <w:spacing w:before="0"/>
        <w:jc w:val="left"/>
        <w:rPr>
          <w:rFonts w:ascii="Arial" w:hAnsi="Arial" w:cs="Arial"/>
          <w:szCs w:val="24"/>
        </w:rPr>
      </w:pPr>
    </w:p>
    <w:p w:rsidR="008D1560" w:rsidRDefault="008D1560" w:rsidP="00B0254B">
      <w:pPr>
        <w:pStyle w:val="BodyText"/>
        <w:spacing w:before="0"/>
        <w:jc w:val="left"/>
        <w:rPr>
          <w:rFonts w:ascii="Arial" w:hAnsi="Arial" w:cs="Arial"/>
          <w:szCs w:val="24"/>
        </w:rPr>
      </w:pPr>
      <w:r w:rsidRPr="00964457">
        <w:rPr>
          <w:rFonts w:ascii="Arial" w:hAnsi="Arial" w:cs="Arial"/>
          <w:b/>
          <w:szCs w:val="24"/>
        </w:rPr>
        <w:t>Natural Disasters</w:t>
      </w:r>
      <w:r w:rsidRPr="00964457">
        <w:rPr>
          <w:rFonts w:ascii="Arial" w:hAnsi="Arial" w:cs="Arial"/>
          <w:szCs w:val="24"/>
        </w:rPr>
        <w:t xml:space="preserve"> </w:t>
      </w:r>
      <w:r w:rsidR="008A494B" w:rsidRPr="00964457">
        <w:rPr>
          <w:rFonts w:ascii="Arial" w:hAnsi="Arial" w:cs="Arial"/>
          <w:szCs w:val="24"/>
        </w:rPr>
        <w:t>-</w:t>
      </w:r>
      <w:r w:rsidRPr="00964457">
        <w:rPr>
          <w:rFonts w:ascii="Arial" w:hAnsi="Arial" w:cs="Arial"/>
          <w:szCs w:val="24"/>
        </w:rPr>
        <w:t xml:space="preserve"> </w:t>
      </w:r>
      <w:r w:rsidR="008A494B" w:rsidRPr="00964457">
        <w:rPr>
          <w:rFonts w:ascii="Arial" w:hAnsi="Arial" w:cs="Arial"/>
          <w:szCs w:val="24"/>
        </w:rPr>
        <w:t>The effect of a natural hazard that affects the environment and leads to financial, environmental</w:t>
      </w:r>
      <w:r w:rsidR="001668F9">
        <w:rPr>
          <w:rFonts w:ascii="Arial" w:hAnsi="Arial" w:cs="Arial"/>
          <w:szCs w:val="24"/>
        </w:rPr>
        <w:t>,</w:t>
      </w:r>
      <w:r w:rsidR="008A494B" w:rsidRPr="00964457">
        <w:rPr>
          <w:rFonts w:ascii="Arial" w:hAnsi="Arial" w:cs="Arial"/>
          <w:szCs w:val="24"/>
        </w:rPr>
        <w:t xml:space="preserve"> and/or human losses.</w:t>
      </w:r>
      <w:r w:rsidR="008A494B" w:rsidRPr="00964457">
        <w:rPr>
          <w:rFonts w:ascii="Arial" w:hAnsi="Arial" w:cs="Arial"/>
          <w:b/>
          <w:szCs w:val="24"/>
        </w:rPr>
        <w:t xml:space="preserve"> </w:t>
      </w:r>
      <w:r w:rsidR="006B6BB6" w:rsidRPr="00CD0CCD">
        <w:rPr>
          <w:rFonts w:ascii="Arial" w:hAnsi="Arial" w:cs="Arial"/>
          <w:szCs w:val="24"/>
        </w:rPr>
        <w:t>These</w:t>
      </w:r>
      <w:r w:rsidR="006B6BB6">
        <w:rPr>
          <w:rFonts w:ascii="Arial" w:hAnsi="Arial" w:cs="Arial"/>
          <w:b/>
          <w:szCs w:val="24"/>
        </w:rPr>
        <w:t xml:space="preserve"> </w:t>
      </w:r>
      <w:r w:rsidR="00CD0CCD">
        <w:rPr>
          <w:rFonts w:ascii="Arial" w:hAnsi="Arial" w:cs="Arial"/>
          <w:szCs w:val="24"/>
        </w:rPr>
        <w:t>i</w:t>
      </w:r>
      <w:r w:rsidR="00B650A6" w:rsidRPr="00964457">
        <w:rPr>
          <w:rFonts w:ascii="Arial" w:hAnsi="Arial" w:cs="Arial"/>
          <w:szCs w:val="24"/>
        </w:rPr>
        <w:t>nclude</w:t>
      </w:r>
      <w:r w:rsidRPr="00964457">
        <w:rPr>
          <w:rFonts w:ascii="Arial" w:hAnsi="Arial" w:cs="Arial"/>
          <w:szCs w:val="24"/>
        </w:rPr>
        <w:t xml:space="preserve"> severe weather events such as hurricanes, tropical storms, thunderstorms, snow and ice storms, mudslides, </w:t>
      </w:r>
      <w:r w:rsidR="00B650A6" w:rsidRPr="00964457">
        <w:rPr>
          <w:rFonts w:ascii="Arial" w:hAnsi="Arial" w:cs="Arial"/>
          <w:szCs w:val="24"/>
        </w:rPr>
        <w:t>floods</w:t>
      </w:r>
      <w:r w:rsidR="001668F9">
        <w:rPr>
          <w:rFonts w:ascii="Arial" w:hAnsi="Arial" w:cs="Arial"/>
          <w:szCs w:val="24"/>
        </w:rPr>
        <w:t>,</w:t>
      </w:r>
      <w:r w:rsidR="00B650A6" w:rsidRPr="00964457">
        <w:rPr>
          <w:rFonts w:ascii="Arial" w:hAnsi="Arial" w:cs="Arial"/>
          <w:szCs w:val="24"/>
        </w:rPr>
        <w:t xml:space="preserve"> </w:t>
      </w:r>
      <w:r w:rsidRPr="00964457">
        <w:rPr>
          <w:rFonts w:ascii="Arial" w:hAnsi="Arial" w:cs="Arial"/>
          <w:szCs w:val="24"/>
        </w:rPr>
        <w:t>and wildfire events</w:t>
      </w:r>
      <w:r w:rsidR="00B0254B" w:rsidRPr="00964457">
        <w:rPr>
          <w:rFonts w:ascii="Arial" w:hAnsi="Arial" w:cs="Arial"/>
          <w:szCs w:val="24"/>
        </w:rPr>
        <w:t>.</w:t>
      </w:r>
    </w:p>
    <w:p w:rsidR="006B6BB6" w:rsidRPr="00964457" w:rsidRDefault="006B6BB6"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Orders of Succession</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Ensures</w:t>
      </w:r>
      <w:r w:rsidRPr="00964457">
        <w:rPr>
          <w:rFonts w:ascii="Arial" w:hAnsi="Arial" w:cs="Arial"/>
          <w:szCs w:val="24"/>
        </w:rPr>
        <w:t xml:space="preserve"> leadership is maintained throughout the </w:t>
      </w:r>
      <w:r w:rsidR="002D5897">
        <w:rPr>
          <w:rFonts w:ascii="Arial" w:hAnsi="Arial" w:cs="Arial"/>
          <w:szCs w:val="24"/>
        </w:rPr>
        <w:t>center</w:t>
      </w:r>
      <w:r w:rsidRPr="00964457">
        <w:rPr>
          <w:rFonts w:ascii="Arial" w:hAnsi="Arial" w:cs="Arial"/>
          <w:szCs w:val="24"/>
        </w:rPr>
        <w:t xml:space="preserve"> during an event when key personnel are unavailable.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Personal Protective Equipment (PPE)</w:t>
      </w:r>
      <w:r w:rsidRPr="00964457">
        <w:rPr>
          <w:rFonts w:ascii="Arial" w:hAnsi="Arial" w:cs="Arial"/>
          <w:szCs w:val="24"/>
        </w:rPr>
        <w:t xml:space="preserve"> - Specialized clothing or equipment worn by an employee for protection against infectious materials.</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Preparedness</w:t>
      </w:r>
      <w:r w:rsidRPr="00964457">
        <w:rPr>
          <w:rFonts w:ascii="Arial" w:hAnsi="Arial" w:cs="Arial"/>
          <w:szCs w:val="24"/>
        </w:rPr>
        <w:t xml:space="preserve"> -</w:t>
      </w:r>
      <w:r w:rsidRPr="00964457">
        <w:rPr>
          <w:rFonts w:ascii="Arial" w:hAnsi="Arial" w:cs="Arial"/>
          <w:b/>
          <w:szCs w:val="24"/>
        </w:rPr>
        <w:t xml:space="preserve"> </w:t>
      </w:r>
      <w:r w:rsidR="00356A30" w:rsidRPr="00964457">
        <w:rPr>
          <w:rFonts w:ascii="Arial" w:hAnsi="Arial" w:cs="Arial"/>
          <w:szCs w:val="24"/>
        </w:rPr>
        <w:t xml:space="preserve">The stage of </w:t>
      </w:r>
      <w:r w:rsidR="00BC7822">
        <w:rPr>
          <w:rFonts w:ascii="Arial" w:hAnsi="Arial" w:cs="Arial"/>
          <w:szCs w:val="24"/>
        </w:rPr>
        <w:t>incident</w:t>
      </w:r>
      <w:r w:rsidR="00BC7822" w:rsidRPr="00964457">
        <w:rPr>
          <w:rFonts w:ascii="Arial" w:hAnsi="Arial" w:cs="Arial"/>
          <w:szCs w:val="24"/>
        </w:rPr>
        <w:t xml:space="preserve"> </w:t>
      </w:r>
      <w:r w:rsidR="00356A30" w:rsidRPr="00964457">
        <w:rPr>
          <w:rFonts w:ascii="Arial" w:hAnsi="Arial" w:cs="Arial"/>
          <w:szCs w:val="24"/>
        </w:rPr>
        <w:t xml:space="preserve">management where </w:t>
      </w:r>
      <w:r w:rsidRPr="00964457">
        <w:rPr>
          <w:rFonts w:ascii="Arial" w:hAnsi="Arial" w:cs="Arial"/>
          <w:szCs w:val="24"/>
        </w:rPr>
        <w:t xml:space="preserve">activities </w:t>
      </w:r>
      <w:r w:rsidR="00356A30" w:rsidRPr="00964457">
        <w:rPr>
          <w:rFonts w:ascii="Arial" w:hAnsi="Arial" w:cs="Arial"/>
          <w:szCs w:val="24"/>
        </w:rPr>
        <w:t xml:space="preserve">are conducted to </w:t>
      </w:r>
      <w:r w:rsidRPr="00964457">
        <w:rPr>
          <w:rFonts w:ascii="Arial" w:hAnsi="Arial" w:cs="Arial"/>
          <w:szCs w:val="24"/>
        </w:rPr>
        <w:t>develop the response capabilities needed in the event an emergency occurs. These activities may include developing emergency operations plans and procedures, conducting training for personnel in those procedures</w:t>
      </w:r>
      <w:r w:rsidR="001668F9">
        <w:rPr>
          <w:rFonts w:ascii="Arial" w:hAnsi="Arial" w:cs="Arial"/>
          <w:szCs w:val="24"/>
        </w:rPr>
        <w:t>,</w:t>
      </w:r>
      <w:r w:rsidRPr="00964457">
        <w:rPr>
          <w:rFonts w:ascii="Arial" w:hAnsi="Arial" w:cs="Arial"/>
          <w:szCs w:val="24"/>
        </w:rPr>
        <w:t xml:space="preserve"> and conducting exercises with staff to ensure they are capable of implementing response procedures when necessary.</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Health</w:t>
      </w:r>
      <w:r w:rsidRPr="00964457">
        <w:rPr>
          <w:rFonts w:ascii="Arial" w:hAnsi="Arial" w:cs="Arial"/>
          <w:szCs w:val="24"/>
        </w:rPr>
        <w:t xml:space="preserve"> - The science and practice of protecting and improving the health of a community, as by preventive medicine, health education, control of communicable diseases, application of sanitary measures</w:t>
      </w:r>
      <w:r w:rsidR="001668F9">
        <w:rPr>
          <w:rFonts w:ascii="Arial" w:hAnsi="Arial" w:cs="Arial"/>
          <w:szCs w:val="24"/>
        </w:rPr>
        <w:t>,</w:t>
      </w:r>
      <w:r w:rsidRPr="00964457">
        <w:rPr>
          <w:rFonts w:ascii="Arial" w:hAnsi="Arial" w:cs="Arial"/>
          <w:szCs w:val="24"/>
        </w:rPr>
        <w:t xml:space="preserve"> and monitoring of environmental hazards.</w:t>
      </w:r>
    </w:p>
    <w:p w:rsidR="00F4710B" w:rsidRDefault="00F4710B" w:rsidP="00B0254B">
      <w:pPr>
        <w:pStyle w:val="BodyText"/>
        <w:spacing w:before="0"/>
        <w:jc w:val="left"/>
        <w:rPr>
          <w:rFonts w:ascii="Arial" w:hAnsi="Arial" w:cs="Arial"/>
          <w:b/>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Public Information</w:t>
      </w:r>
      <w:r w:rsidRPr="00964457">
        <w:rPr>
          <w:rFonts w:ascii="Arial" w:hAnsi="Arial" w:cs="Arial"/>
          <w:szCs w:val="24"/>
        </w:rPr>
        <w:t xml:space="preserve"> - </w:t>
      </w:r>
      <w:r w:rsidR="00356A30" w:rsidRPr="00964457">
        <w:rPr>
          <w:rFonts w:ascii="Arial" w:hAnsi="Arial" w:cs="Arial"/>
          <w:szCs w:val="24"/>
        </w:rPr>
        <w:t>Information</w:t>
      </w:r>
      <w:r w:rsidRPr="00964457">
        <w:rPr>
          <w:rFonts w:ascii="Arial" w:hAnsi="Arial" w:cs="Arial"/>
          <w:szCs w:val="24"/>
        </w:rPr>
        <w:t xml:space="preserve"> that is disseminated to the public via the news media before, during</w:t>
      </w:r>
      <w:r w:rsidR="001668F9">
        <w:rPr>
          <w:rFonts w:ascii="Arial" w:hAnsi="Arial" w:cs="Arial"/>
          <w:szCs w:val="24"/>
        </w:rPr>
        <w:t>,</w:t>
      </w:r>
      <w:r w:rsidRPr="00964457">
        <w:rPr>
          <w:rFonts w:ascii="Arial" w:hAnsi="Arial" w:cs="Arial"/>
          <w:szCs w:val="24"/>
        </w:rPr>
        <w:t xml:space="preserve"> and/or after an emergency or disaster.</w:t>
      </w:r>
    </w:p>
    <w:p w:rsidR="00BC7822" w:rsidRDefault="00BC7822">
      <w:pPr>
        <w:rPr>
          <w:rFonts w:ascii="Arial" w:hAnsi="Arial" w:cs="Arial"/>
          <w:szCs w:val="24"/>
        </w:rPr>
      </w:pPr>
      <w:r>
        <w:rPr>
          <w:rFonts w:ascii="Arial" w:hAnsi="Arial" w:cs="Arial"/>
          <w:szCs w:val="24"/>
        </w:rPr>
        <w:br w:type="page"/>
      </w: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lastRenderedPageBreak/>
        <w:t>Recovery</w:t>
      </w:r>
      <w:r w:rsidRPr="00964457">
        <w:rPr>
          <w:rFonts w:ascii="Arial" w:hAnsi="Arial" w:cs="Arial"/>
          <w:szCs w:val="24"/>
        </w:rPr>
        <w:t xml:space="preserve"> - </w:t>
      </w:r>
      <w:r w:rsidR="00356A30" w:rsidRPr="00964457">
        <w:rPr>
          <w:rFonts w:ascii="Arial" w:hAnsi="Arial" w:cs="Arial"/>
          <w:szCs w:val="24"/>
        </w:rPr>
        <w:t xml:space="preserve">The stage of </w:t>
      </w:r>
      <w:r w:rsidR="00CC34A4">
        <w:rPr>
          <w:rFonts w:ascii="Arial" w:hAnsi="Arial" w:cs="Arial"/>
          <w:szCs w:val="24"/>
        </w:rPr>
        <w:t xml:space="preserve">incident </w:t>
      </w:r>
      <w:r w:rsidR="00356A30" w:rsidRPr="00964457">
        <w:rPr>
          <w:rFonts w:ascii="Arial" w:hAnsi="Arial" w:cs="Arial"/>
          <w:szCs w:val="24"/>
        </w:rPr>
        <w:t xml:space="preserve">management that </w:t>
      </w:r>
      <w:r w:rsidRPr="00964457">
        <w:rPr>
          <w:rFonts w:ascii="Arial" w:hAnsi="Arial" w:cs="Arial"/>
          <w:szCs w:val="24"/>
        </w:rPr>
        <w:t xml:space="preserve">focuses on restoring operations to </w:t>
      </w:r>
      <w:r w:rsidR="00785675" w:rsidRPr="00964457">
        <w:rPr>
          <w:rFonts w:ascii="Arial" w:hAnsi="Arial" w:cs="Arial"/>
          <w:szCs w:val="24"/>
        </w:rPr>
        <w:t xml:space="preserve">a </w:t>
      </w:r>
      <w:r w:rsidRPr="00964457">
        <w:rPr>
          <w:rFonts w:ascii="Arial" w:hAnsi="Arial" w:cs="Arial"/>
          <w:szCs w:val="24"/>
        </w:rPr>
        <w:t xml:space="preserve">normal or improved state of affairs. </w:t>
      </w:r>
      <w:r w:rsidR="00785675" w:rsidRPr="00964457">
        <w:rPr>
          <w:rFonts w:ascii="Arial" w:hAnsi="Arial" w:cs="Arial"/>
          <w:szCs w:val="24"/>
        </w:rPr>
        <w:t xml:space="preserve">This stage </w:t>
      </w:r>
      <w:r w:rsidRPr="00964457">
        <w:rPr>
          <w:rFonts w:ascii="Arial" w:hAnsi="Arial" w:cs="Arial"/>
          <w:szCs w:val="24"/>
        </w:rPr>
        <w:t>occurs after the stabilization and recovery of essential functions. Examples of recovery activities might include the restoration of non-vital functions, replacement of damaged equipment</w:t>
      </w:r>
      <w:r w:rsidR="001668F9">
        <w:rPr>
          <w:rFonts w:ascii="Arial" w:hAnsi="Arial" w:cs="Arial"/>
          <w:szCs w:val="24"/>
        </w:rPr>
        <w:t>,</w:t>
      </w:r>
      <w:r w:rsidRPr="00964457">
        <w:rPr>
          <w:rFonts w:ascii="Arial" w:hAnsi="Arial" w:cs="Arial"/>
          <w:szCs w:val="24"/>
        </w:rPr>
        <w:t xml:space="preserve"> and </w:t>
      </w:r>
      <w:r w:rsidR="002D5897">
        <w:rPr>
          <w:rFonts w:ascii="Arial" w:hAnsi="Arial" w:cs="Arial"/>
          <w:szCs w:val="24"/>
        </w:rPr>
        <w:t>center</w:t>
      </w:r>
      <w:r w:rsidRPr="00964457">
        <w:rPr>
          <w:rFonts w:ascii="Arial" w:hAnsi="Arial" w:cs="Arial"/>
          <w:szCs w:val="24"/>
        </w:rPr>
        <w:t xml:space="preserve"> repairs.</w:t>
      </w:r>
    </w:p>
    <w:p w:rsidR="00F4710B" w:rsidRDefault="00F4710B">
      <w:pPr>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Response</w:t>
      </w:r>
      <w:r w:rsidRPr="00964457">
        <w:rPr>
          <w:rFonts w:ascii="Arial" w:hAnsi="Arial" w:cs="Arial"/>
          <w:szCs w:val="24"/>
        </w:rPr>
        <w:t xml:space="preserve"> - </w:t>
      </w:r>
      <w:r w:rsidR="00785675" w:rsidRPr="00964457">
        <w:rPr>
          <w:rFonts w:ascii="Arial" w:hAnsi="Arial" w:cs="Arial"/>
          <w:szCs w:val="24"/>
        </w:rPr>
        <w:t xml:space="preserve">The stage of </w:t>
      </w:r>
      <w:r w:rsidR="00CC34A4">
        <w:rPr>
          <w:rFonts w:ascii="Arial" w:hAnsi="Arial" w:cs="Arial"/>
          <w:szCs w:val="24"/>
        </w:rPr>
        <w:t>incident</w:t>
      </w:r>
      <w:r w:rsidR="00785675" w:rsidRPr="00964457">
        <w:rPr>
          <w:rFonts w:ascii="Arial" w:hAnsi="Arial" w:cs="Arial"/>
          <w:szCs w:val="24"/>
        </w:rPr>
        <w:t xml:space="preserve"> management</w:t>
      </w:r>
      <w:r w:rsidRPr="00964457">
        <w:rPr>
          <w:rFonts w:ascii="Arial" w:hAnsi="Arial" w:cs="Arial"/>
          <w:szCs w:val="24"/>
        </w:rPr>
        <w:t xml:space="preserve"> </w:t>
      </w:r>
      <w:r w:rsidR="00785675" w:rsidRPr="00964457">
        <w:rPr>
          <w:rFonts w:ascii="Arial" w:hAnsi="Arial" w:cs="Arial"/>
          <w:szCs w:val="24"/>
        </w:rPr>
        <w:t xml:space="preserve">that </w:t>
      </w:r>
      <w:r w:rsidRPr="00964457">
        <w:rPr>
          <w:rFonts w:ascii="Arial" w:hAnsi="Arial" w:cs="Arial"/>
          <w:szCs w:val="24"/>
        </w:rPr>
        <w:t>includes those actions that are taken when a disruption or emergency occurs. It encompasses the activities that address the short-term, direct effects of an incident. Response activities in the healthcare setting can include activating emergency plans, triaging</w:t>
      </w:r>
      <w:r w:rsidR="001668F9">
        <w:rPr>
          <w:rFonts w:ascii="Arial" w:hAnsi="Arial" w:cs="Arial"/>
          <w:szCs w:val="24"/>
        </w:rPr>
        <w:t>,</w:t>
      </w:r>
      <w:r w:rsidRPr="00964457">
        <w:rPr>
          <w:rFonts w:ascii="Arial" w:hAnsi="Arial" w:cs="Arial"/>
          <w:szCs w:val="24"/>
        </w:rPr>
        <w:t xml:space="preserve"> and treating patients that have been affected by an incident. </w:t>
      </w:r>
    </w:p>
    <w:p w:rsidR="00B0254B" w:rsidRPr="00964457" w:rsidRDefault="00B0254B" w:rsidP="00B0254B">
      <w:pPr>
        <w:pStyle w:val="BodyText"/>
        <w:spacing w:before="0"/>
        <w:jc w:val="left"/>
        <w:rPr>
          <w:rFonts w:ascii="Arial" w:hAnsi="Arial" w:cs="Arial"/>
          <w:szCs w:val="24"/>
        </w:rPr>
      </w:pPr>
    </w:p>
    <w:p w:rsidR="008D1560" w:rsidRPr="00964457" w:rsidRDefault="008D1560" w:rsidP="00B0254B">
      <w:pPr>
        <w:pStyle w:val="BodyText"/>
        <w:spacing w:before="0"/>
        <w:jc w:val="left"/>
        <w:rPr>
          <w:rFonts w:ascii="Arial" w:hAnsi="Arial" w:cs="Arial"/>
          <w:szCs w:val="24"/>
        </w:rPr>
      </w:pPr>
      <w:r w:rsidRPr="00964457">
        <w:rPr>
          <w:rFonts w:ascii="Arial" w:hAnsi="Arial" w:cs="Arial"/>
          <w:b/>
          <w:szCs w:val="24"/>
        </w:rPr>
        <w:t>Strategic National Stockpile (SNS)</w:t>
      </w:r>
      <w:r w:rsidRPr="00964457">
        <w:rPr>
          <w:rFonts w:ascii="Arial" w:hAnsi="Arial" w:cs="Arial"/>
          <w:szCs w:val="24"/>
        </w:rPr>
        <w:t xml:space="preserve"> - A federal resource to provide medicine and medical supplies to protect the public in the event of a public health emergency as a result of an act of terrorism or a large scale natural or </w:t>
      </w:r>
      <w:r w:rsidR="00032899" w:rsidRPr="00964457">
        <w:rPr>
          <w:rFonts w:ascii="Arial" w:hAnsi="Arial" w:cs="Arial"/>
          <w:szCs w:val="24"/>
        </w:rPr>
        <w:t xml:space="preserve">human-caused </w:t>
      </w:r>
      <w:r w:rsidRPr="00964457">
        <w:rPr>
          <w:rFonts w:ascii="Arial" w:hAnsi="Arial" w:cs="Arial"/>
          <w:szCs w:val="24"/>
        </w:rPr>
        <w:t>disaster that is so severe local and state resources are inadequate or become overwhelmed.</w:t>
      </w:r>
    </w:p>
    <w:p w:rsidR="00B0254B" w:rsidRPr="00964457" w:rsidRDefault="00B0254B" w:rsidP="00B0254B">
      <w:pPr>
        <w:pStyle w:val="BodyText"/>
        <w:spacing w:before="0"/>
        <w:jc w:val="left"/>
        <w:rPr>
          <w:rFonts w:ascii="Arial" w:hAnsi="Arial" w:cs="Arial"/>
          <w:szCs w:val="24"/>
        </w:rPr>
      </w:pPr>
    </w:p>
    <w:p w:rsidR="00EA603F" w:rsidRPr="00964457" w:rsidRDefault="008D1560" w:rsidP="00B0254B">
      <w:pPr>
        <w:pStyle w:val="BodyText"/>
        <w:spacing w:before="0"/>
        <w:jc w:val="left"/>
        <w:rPr>
          <w:rFonts w:ascii="Arial" w:hAnsi="Arial" w:cs="Arial"/>
          <w:szCs w:val="24"/>
        </w:rPr>
      </w:pPr>
      <w:r w:rsidRPr="00964457">
        <w:rPr>
          <w:rFonts w:ascii="Arial" w:hAnsi="Arial" w:cs="Arial"/>
          <w:b/>
          <w:szCs w:val="24"/>
        </w:rPr>
        <w:t>Vital Records, Files</w:t>
      </w:r>
      <w:r w:rsidR="001668F9">
        <w:rPr>
          <w:rFonts w:ascii="Arial" w:hAnsi="Arial" w:cs="Arial"/>
          <w:b/>
          <w:szCs w:val="24"/>
        </w:rPr>
        <w:t>,</w:t>
      </w:r>
      <w:r w:rsidRPr="00964457">
        <w:rPr>
          <w:rFonts w:ascii="Arial" w:hAnsi="Arial" w:cs="Arial"/>
          <w:b/>
          <w:szCs w:val="24"/>
        </w:rPr>
        <w:t xml:space="preserve"> and Databases</w:t>
      </w:r>
      <w:r w:rsidRPr="00964457">
        <w:rPr>
          <w:rFonts w:ascii="Arial" w:hAnsi="Arial" w:cs="Arial"/>
          <w:szCs w:val="24"/>
        </w:rPr>
        <w:t xml:space="preserve"> - Records, files, documents</w:t>
      </w:r>
      <w:r w:rsidR="00747910">
        <w:rPr>
          <w:rFonts w:ascii="Arial" w:hAnsi="Arial" w:cs="Arial"/>
          <w:szCs w:val="24"/>
        </w:rPr>
        <w:t>,</w:t>
      </w:r>
      <w:r w:rsidRPr="00964457">
        <w:rPr>
          <w:rFonts w:ascii="Arial" w:hAnsi="Arial" w:cs="Arial"/>
          <w:szCs w:val="24"/>
        </w:rPr>
        <w:t xml:space="preserve"> or databases which</w:t>
      </w:r>
      <w:r w:rsidR="001668F9">
        <w:rPr>
          <w:rFonts w:ascii="Arial" w:hAnsi="Arial" w:cs="Arial"/>
          <w:szCs w:val="24"/>
        </w:rPr>
        <w:t>,</w:t>
      </w:r>
      <w:r w:rsidRPr="00964457">
        <w:rPr>
          <w:rFonts w:ascii="Arial" w:hAnsi="Arial" w:cs="Arial"/>
          <w:szCs w:val="24"/>
        </w:rPr>
        <w:t xml:space="preserve"> if damaged or destroyed</w:t>
      </w:r>
      <w:r w:rsidR="001668F9">
        <w:rPr>
          <w:rFonts w:ascii="Arial" w:hAnsi="Arial" w:cs="Arial"/>
          <w:szCs w:val="24"/>
        </w:rPr>
        <w:t>,</w:t>
      </w:r>
      <w:r w:rsidRPr="00964457">
        <w:rPr>
          <w:rFonts w:ascii="Arial" w:hAnsi="Arial" w:cs="Arial"/>
          <w:szCs w:val="24"/>
        </w:rPr>
        <w:t xml:space="preserve"> would cause considerable inconvenience and/or require replacement or re-creation at considerable expense. For legal, regulatory</w:t>
      </w:r>
      <w:r w:rsidR="001668F9">
        <w:rPr>
          <w:rFonts w:ascii="Arial" w:hAnsi="Arial" w:cs="Arial"/>
          <w:szCs w:val="24"/>
        </w:rPr>
        <w:t>,</w:t>
      </w:r>
      <w:r w:rsidRPr="00964457">
        <w:rPr>
          <w:rFonts w:ascii="Arial" w:hAnsi="Arial" w:cs="Arial"/>
          <w:szCs w:val="24"/>
        </w:rPr>
        <w:t xml:space="preserve"> or operational reasons, these records cannot be irretrievably lost or damaged without materially impairing the organization's ability to conduct business.</w:t>
      </w:r>
    </w:p>
    <w:p w:rsidR="00B0254B" w:rsidRPr="00964457" w:rsidRDefault="00B0254B" w:rsidP="00B0254B">
      <w:pPr>
        <w:pStyle w:val="BodyText"/>
        <w:spacing w:before="0"/>
        <w:jc w:val="left"/>
        <w:rPr>
          <w:rFonts w:ascii="Arial" w:hAnsi="Arial" w:cs="Arial"/>
          <w:szCs w:val="24"/>
        </w:rPr>
      </w:pPr>
    </w:p>
    <w:p w:rsidR="008D1560" w:rsidRPr="00964457" w:rsidRDefault="00BC7822" w:rsidP="00B0254B">
      <w:pPr>
        <w:pStyle w:val="BodyText"/>
        <w:spacing w:before="0"/>
        <w:jc w:val="left"/>
        <w:rPr>
          <w:rFonts w:ascii="Arial" w:hAnsi="Arial" w:cs="Arial"/>
          <w:szCs w:val="24"/>
        </w:rPr>
      </w:pPr>
      <w:r>
        <w:rPr>
          <w:rFonts w:ascii="Arial" w:hAnsi="Arial" w:cs="Arial"/>
          <w:b/>
          <w:szCs w:val="24"/>
        </w:rPr>
        <w:t>Functional and Access Needs</w:t>
      </w:r>
      <w:r w:rsidRPr="00964457">
        <w:rPr>
          <w:rFonts w:ascii="Arial" w:hAnsi="Arial" w:cs="Arial"/>
          <w:b/>
          <w:szCs w:val="24"/>
        </w:rPr>
        <w:t xml:space="preserve"> </w:t>
      </w:r>
      <w:r w:rsidR="008D1560" w:rsidRPr="00964457">
        <w:rPr>
          <w:rFonts w:ascii="Arial" w:hAnsi="Arial" w:cs="Arial"/>
          <w:b/>
          <w:szCs w:val="24"/>
        </w:rPr>
        <w:t>Populations</w:t>
      </w:r>
      <w:r w:rsidR="008D1560" w:rsidRPr="00964457">
        <w:rPr>
          <w:rFonts w:ascii="Arial" w:hAnsi="Arial" w:cs="Arial"/>
          <w:szCs w:val="24"/>
        </w:rPr>
        <w:t xml:space="preserve"> - </w:t>
      </w:r>
      <w:r>
        <w:rPr>
          <w:rFonts w:ascii="Arial" w:hAnsi="Arial" w:cs="Arial"/>
          <w:szCs w:val="24"/>
        </w:rPr>
        <w:t>Functional and access needs</w:t>
      </w:r>
      <w:r w:rsidRPr="00964457">
        <w:rPr>
          <w:rFonts w:ascii="Arial" w:hAnsi="Arial" w:cs="Arial"/>
          <w:szCs w:val="24"/>
        </w:rPr>
        <w:t xml:space="preserve"> </w:t>
      </w:r>
      <w:r w:rsidR="008D1560" w:rsidRPr="00964457">
        <w:rPr>
          <w:rFonts w:ascii="Arial" w:hAnsi="Arial" w:cs="Arial"/>
          <w:szCs w:val="24"/>
        </w:rPr>
        <w:t>populations are patients who are pediatric, geriatric, disabled</w:t>
      </w:r>
      <w:r w:rsidR="00747910">
        <w:rPr>
          <w:rFonts w:ascii="Arial" w:hAnsi="Arial" w:cs="Arial"/>
          <w:szCs w:val="24"/>
        </w:rPr>
        <w:t>,</w:t>
      </w:r>
      <w:r w:rsidR="008D1560" w:rsidRPr="00964457">
        <w:rPr>
          <w:rFonts w:ascii="Arial" w:hAnsi="Arial" w:cs="Arial"/>
          <w:szCs w:val="24"/>
        </w:rPr>
        <w:t xml:space="preserve"> or have serious chronic conditions or addictions.</w:t>
      </w:r>
    </w:p>
    <w:p w:rsidR="00B0254B" w:rsidRPr="00964457" w:rsidRDefault="00B0254B" w:rsidP="00B0254B">
      <w:pPr>
        <w:pStyle w:val="BodyText"/>
        <w:spacing w:before="0"/>
        <w:jc w:val="left"/>
        <w:rPr>
          <w:rFonts w:ascii="Arial" w:hAnsi="Arial" w:cs="Arial"/>
          <w:szCs w:val="24"/>
        </w:rPr>
      </w:pPr>
    </w:p>
    <w:p w:rsidR="008D1560" w:rsidRPr="00964457" w:rsidRDefault="000455CD" w:rsidP="00C27B36">
      <w:pPr>
        <w:pStyle w:val="Heading2"/>
      </w:pPr>
      <w:r>
        <w:br w:type="page"/>
      </w:r>
      <w:bookmarkStart w:id="77" w:name="_Toc481141590"/>
      <w:r w:rsidR="00964457" w:rsidRPr="00964457">
        <w:lastRenderedPageBreak/>
        <w:t>ACRONYMS</w:t>
      </w:r>
      <w:bookmarkEnd w:id="77"/>
    </w:p>
    <w:p w:rsidR="00964457" w:rsidRPr="00964457" w:rsidRDefault="00964457" w:rsidP="00964457">
      <w:pPr>
        <w:pStyle w:val="BodyText"/>
        <w:spacing w:before="0"/>
        <w:rPr>
          <w:rFonts w:ascii="Arial" w:hAnsi="Arial" w:cs="Arial"/>
          <w:szCs w:val="24"/>
        </w:rPr>
      </w:pP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AAR</w:t>
      </w:r>
      <w:r w:rsidR="002B5474">
        <w:rPr>
          <w:rFonts w:ascii="Arial" w:hAnsi="Arial" w:cs="Arial"/>
          <w:szCs w:val="24"/>
        </w:rPr>
        <w:tab/>
      </w:r>
      <w:r w:rsidR="002B5474">
        <w:rPr>
          <w:rFonts w:ascii="Arial" w:hAnsi="Arial" w:cs="Arial"/>
          <w:szCs w:val="24"/>
        </w:rPr>
        <w:tab/>
        <w:t xml:space="preserve">After </w:t>
      </w:r>
      <w:r w:rsidRPr="00964457">
        <w:rPr>
          <w:rFonts w:ascii="Arial" w:hAnsi="Arial" w:cs="Arial"/>
          <w:szCs w:val="24"/>
        </w:rPr>
        <w:t>Action Report</w:t>
      </w:r>
    </w:p>
    <w:p w:rsidR="00095ED1" w:rsidRDefault="00095ED1" w:rsidP="00095ED1">
      <w:pPr>
        <w:pStyle w:val="BodyText"/>
        <w:spacing w:before="0"/>
        <w:jc w:val="left"/>
        <w:rPr>
          <w:rFonts w:ascii="Arial" w:hAnsi="Arial" w:cs="Arial"/>
          <w:szCs w:val="24"/>
        </w:rPr>
      </w:pPr>
      <w:r w:rsidRPr="00947939">
        <w:rPr>
          <w:rFonts w:ascii="Arial" w:hAnsi="Arial" w:cs="Arial"/>
          <w:b/>
          <w:szCs w:val="24"/>
        </w:rPr>
        <w:t>AHRQ</w:t>
      </w:r>
      <w:r>
        <w:rPr>
          <w:rFonts w:ascii="Arial" w:hAnsi="Arial" w:cs="Arial"/>
          <w:szCs w:val="24"/>
        </w:rPr>
        <w:tab/>
      </w:r>
      <w:r>
        <w:rPr>
          <w:rFonts w:ascii="Arial" w:hAnsi="Arial" w:cs="Arial"/>
          <w:szCs w:val="24"/>
        </w:rPr>
        <w:tab/>
        <w:t>Agency for Healthcare Research and Quality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w:t>
      </w:r>
      <w:r w:rsidRPr="00964457">
        <w:rPr>
          <w:rFonts w:ascii="Arial" w:hAnsi="Arial" w:cs="Arial"/>
          <w:szCs w:val="24"/>
        </w:rPr>
        <w:tab/>
      </w:r>
      <w:r w:rsidRPr="00964457">
        <w:rPr>
          <w:rFonts w:ascii="Arial" w:hAnsi="Arial" w:cs="Arial"/>
          <w:szCs w:val="24"/>
        </w:rPr>
        <w:tab/>
        <w:t>Compact Disc</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CDC</w:t>
      </w:r>
      <w:r w:rsidRPr="00964457">
        <w:rPr>
          <w:rFonts w:ascii="Arial" w:hAnsi="Arial" w:cs="Arial"/>
          <w:szCs w:val="24"/>
        </w:rPr>
        <w:tab/>
      </w:r>
      <w:r w:rsidRPr="00964457">
        <w:rPr>
          <w:rFonts w:ascii="Arial" w:hAnsi="Arial" w:cs="Arial"/>
          <w:szCs w:val="24"/>
        </w:rPr>
        <w:tab/>
        <w:t>Centers for Disease Control and Prevention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COOP</w:t>
      </w:r>
      <w:r w:rsidRPr="00964457">
        <w:rPr>
          <w:rFonts w:ascii="Arial" w:hAnsi="Arial" w:cs="Arial"/>
          <w:szCs w:val="24"/>
        </w:rPr>
        <w:tab/>
      </w:r>
      <w:r w:rsidRPr="00964457">
        <w:rPr>
          <w:rFonts w:ascii="Arial" w:hAnsi="Arial" w:cs="Arial"/>
          <w:szCs w:val="24"/>
        </w:rPr>
        <w:tab/>
        <w:t>Continuity of Operations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EOC</w:t>
      </w:r>
      <w:r w:rsidRPr="00964457">
        <w:rPr>
          <w:rFonts w:ascii="Arial" w:hAnsi="Arial" w:cs="Arial"/>
          <w:szCs w:val="24"/>
        </w:rPr>
        <w:tab/>
      </w:r>
      <w:r w:rsidRPr="00964457">
        <w:rPr>
          <w:rFonts w:ascii="Arial" w:hAnsi="Arial" w:cs="Arial"/>
          <w:szCs w:val="24"/>
        </w:rPr>
        <w:tab/>
        <w:t>Emergency Operations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EOP</w:t>
      </w:r>
      <w:r w:rsidRPr="00964457">
        <w:rPr>
          <w:rFonts w:ascii="Arial" w:hAnsi="Arial" w:cs="Arial"/>
          <w:szCs w:val="24"/>
        </w:rPr>
        <w:tab/>
      </w:r>
      <w:r w:rsidRPr="00964457">
        <w:rPr>
          <w:rFonts w:ascii="Arial" w:hAnsi="Arial" w:cs="Arial"/>
          <w:szCs w:val="24"/>
        </w:rPr>
        <w:tab/>
        <w:t>Emergency Operations Plan</w:t>
      </w:r>
    </w:p>
    <w:p w:rsidR="00095ED1" w:rsidRDefault="00095ED1" w:rsidP="00095ED1">
      <w:pPr>
        <w:pStyle w:val="BodyText"/>
        <w:spacing w:before="0"/>
        <w:jc w:val="left"/>
        <w:rPr>
          <w:rFonts w:ascii="Arial" w:hAnsi="Arial" w:cs="Arial"/>
          <w:b/>
          <w:szCs w:val="24"/>
        </w:rPr>
      </w:pPr>
      <w:r>
        <w:rPr>
          <w:rFonts w:ascii="Arial" w:hAnsi="Arial" w:cs="Arial"/>
          <w:b/>
          <w:szCs w:val="24"/>
        </w:rPr>
        <w:t>ERC</w:t>
      </w:r>
      <w:r>
        <w:rPr>
          <w:rFonts w:ascii="Arial" w:hAnsi="Arial" w:cs="Arial"/>
          <w:b/>
          <w:szCs w:val="24"/>
        </w:rPr>
        <w:tab/>
      </w:r>
      <w:r>
        <w:rPr>
          <w:rFonts w:ascii="Arial" w:hAnsi="Arial" w:cs="Arial"/>
          <w:b/>
          <w:szCs w:val="24"/>
        </w:rPr>
        <w:tab/>
      </w:r>
      <w:r w:rsidRPr="000F5DDC">
        <w:rPr>
          <w:rFonts w:ascii="Arial" w:hAnsi="Arial" w:cs="Arial"/>
          <w:szCs w:val="24"/>
        </w:rPr>
        <w:t>Emergency Response Coordinator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FEMA</w:t>
      </w:r>
      <w:r w:rsidRPr="00964457">
        <w:rPr>
          <w:rFonts w:ascii="Arial" w:hAnsi="Arial" w:cs="Arial"/>
          <w:szCs w:val="24"/>
        </w:rPr>
        <w:tab/>
      </w:r>
      <w:r w:rsidRPr="00964457">
        <w:rPr>
          <w:rFonts w:ascii="Arial" w:hAnsi="Arial" w:cs="Arial"/>
          <w:szCs w:val="24"/>
        </w:rPr>
        <w:tab/>
        <w:t>Federal Emergency Management Agency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HC</w:t>
      </w:r>
      <w:r w:rsidRPr="00964457">
        <w:rPr>
          <w:rFonts w:ascii="Arial" w:hAnsi="Arial" w:cs="Arial"/>
          <w:szCs w:val="24"/>
        </w:rPr>
        <w:tab/>
      </w:r>
      <w:r w:rsidRPr="00964457">
        <w:rPr>
          <w:rFonts w:ascii="Arial" w:hAnsi="Arial" w:cs="Arial"/>
          <w:szCs w:val="24"/>
        </w:rPr>
        <w:tab/>
      </w:r>
      <w:r w:rsidR="004B19DF" w:rsidRPr="00964457">
        <w:rPr>
          <w:rFonts w:ascii="Arial" w:hAnsi="Arial" w:cs="Arial"/>
          <w:szCs w:val="24"/>
        </w:rPr>
        <w:t>Healthcare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HICS</w:t>
      </w:r>
      <w:r w:rsidRPr="00964457">
        <w:rPr>
          <w:rFonts w:ascii="Arial" w:hAnsi="Arial" w:cs="Arial"/>
          <w:szCs w:val="24"/>
        </w:rPr>
        <w:tab/>
      </w:r>
      <w:r w:rsidRPr="00964457">
        <w:rPr>
          <w:rFonts w:ascii="Arial" w:hAnsi="Arial" w:cs="Arial"/>
          <w:szCs w:val="24"/>
        </w:rPr>
        <w:tab/>
      </w:r>
      <w:r w:rsidR="005808EF">
        <w:rPr>
          <w:rFonts w:ascii="Arial" w:hAnsi="Arial" w:cs="Arial"/>
          <w:szCs w:val="24"/>
        </w:rPr>
        <w:t>Hospital</w:t>
      </w:r>
      <w:r w:rsidRPr="00964457">
        <w:rPr>
          <w:rFonts w:ascii="Arial" w:hAnsi="Arial" w:cs="Arial"/>
          <w:szCs w:val="24"/>
        </w:rPr>
        <w:t xml:space="preserve"> Incident Command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HSEEP</w:t>
      </w:r>
      <w:r w:rsidR="00234665" w:rsidRPr="00964457">
        <w:rPr>
          <w:rFonts w:ascii="Arial" w:hAnsi="Arial" w:cs="Arial"/>
          <w:szCs w:val="24"/>
        </w:rPr>
        <w:tab/>
      </w:r>
      <w:r w:rsidRPr="00964457">
        <w:rPr>
          <w:rFonts w:ascii="Arial" w:hAnsi="Arial" w:cs="Arial"/>
          <w:szCs w:val="24"/>
        </w:rPr>
        <w:t>Homeland Security Exercise and Evaluation Program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w:t>
      </w:r>
      <w:r w:rsidRPr="00964457">
        <w:rPr>
          <w:rFonts w:ascii="Arial" w:hAnsi="Arial" w:cs="Arial"/>
          <w:szCs w:val="24"/>
        </w:rPr>
        <w:tab/>
      </w:r>
      <w:r w:rsidRPr="00964457">
        <w:rPr>
          <w:rFonts w:ascii="Arial" w:hAnsi="Arial" w:cs="Arial"/>
          <w:szCs w:val="24"/>
        </w:rPr>
        <w:tab/>
        <w:t>Hazard and Vulnerability Analysis</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HVAC</w:t>
      </w:r>
      <w:r w:rsidRPr="00964457">
        <w:rPr>
          <w:rFonts w:ascii="Arial" w:hAnsi="Arial" w:cs="Arial"/>
          <w:szCs w:val="24"/>
        </w:rPr>
        <w:tab/>
      </w:r>
      <w:r w:rsidRPr="00964457">
        <w:rPr>
          <w:rFonts w:ascii="Arial" w:hAnsi="Arial" w:cs="Arial"/>
          <w:szCs w:val="24"/>
        </w:rPr>
        <w:tab/>
        <w:t>Heating, Ventilation and Air Conditioning</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w:t>
      </w:r>
      <w:r w:rsidRPr="00964457">
        <w:rPr>
          <w:rFonts w:ascii="Arial" w:hAnsi="Arial" w:cs="Arial"/>
          <w:szCs w:val="24"/>
        </w:rPr>
        <w:tab/>
      </w:r>
      <w:r w:rsidRPr="00964457">
        <w:rPr>
          <w:rFonts w:ascii="Arial" w:hAnsi="Arial" w:cs="Arial"/>
          <w:szCs w:val="24"/>
        </w:rPr>
        <w:tab/>
        <w:t>Incident Command</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ICS</w:t>
      </w:r>
      <w:r w:rsidRPr="00964457">
        <w:rPr>
          <w:rFonts w:ascii="Arial" w:hAnsi="Arial" w:cs="Arial"/>
          <w:szCs w:val="24"/>
        </w:rPr>
        <w:tab/>
      </w:r>
      <w:r w:rsidRPr="00964457">
        <w:rPr>
          <w:rFonts w:ascii="Arial" w:hAnsi="Arial" w:cs="Arial"/>
          <w:szCs w:val="24"/>
        </w:rPr>
        <w:tab/>
        <w:t>Incident Command System</w:t>
      </w:r>
    </w:p>
    <w:p w:rsidR="00095ED1" w:rsidRDefault="00095ED1" w:rsidP="00095ED1">
      <w:pPr>
        <w:pStyle w:val="BodyText"/>
        <w:spacing w:before="0"/>
        <w:jc w:val="left"/>
        <w:rPr>
          <w:rFonts w:ascii="Arial" w:hAnsi="Arial" w:cs="Arial"/>
          <w:szCs w:val="24"/>
        </w:rPr>
      </w:pPr>
      <w:r w:rsidRPr="00947939">
        <w:rPr>
          <w:rFonts w:ascii="Arial" w:hAnsi="Arial" w:cs="Arial"/>
          <w:b/>
          <w:szCs w:val="24"/>
        </w:rPr>
        <w:t>IED</w:t>
      </w:r>
      <w:r>
        <w:rPr>
          <w:rFonts w:ascii="Arial" w:hAnsi="Arial" w:cs="Arial"/>
          <w:szCs w:val="24"/>
        </w:rPr>
        <w:tab/>
      </w:r>
      <w:r>
        <w:rPr>
          <w:rFonts w:ascii="Arial" w:hAnsi="Arial" w:cs="Arial"/>
          <w:szCs w:val="24"/>
        </w:rPr>
        <w:tab/>
        <w:t>Improvised Explosive Device</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IP</w:t>
      </w:r>
      <w:r w:rsidRPr="00964457">
        <w:rPr>
          <w:rFonts w:ascii="Arial" w:hAnsi="Arial" w:cs="Arial"/>
          <w:szCs w:val="24"/>
        </w:rPr>
        <w:tab/>
      </w:r>
      <w:r w:rsidRPr="00964457">
        <w:rPr>
          <w:rFonts w:ascii="Arial" w:hAnsi="Arial" w:cs="Arial"/>
          <w:szCs w:val="24"/>
        </w:rPr>
        <w:tab/>
        <w:t>Improvement Plan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IS</w:t>
      </w:r>
      <w:r w:rsidRPr="00964457">
        <w:rPr>
          <w:rFonts w:ascii="Arial" w:hAnsi="Arial" w:cs="Arial"/>
          <w:szCs w:val="24"/>
        </w:rPr>
        <w:tab/>
      </w:r>
      <w:r w:rsidRPr="00964457">
        <w:rPr>
          <w:rFonts w:ascii="Arial" w:hAnsi="Arial" w:cs="Arial"/>
          <w:szCs w:val="24"/>
        </w:rPr>
        <w:tab/>
        <w:t>Independent Study</w:t>
      </w:r>
    </w:p>
    <w:p w:rsidR="00095ED1" w:rsidRDefault="00095ED1" w:rsidP="00964457">
      <w:pPr>
        <w:pStyle w:val="BodyText"/>
        <w:spacing w:before="0"/>
        <w:jc w:val="left"/>
        <w:rPr>
          <w:rFonts w:ascii="Arial" w:hAnsi="Arial" w:cs="Arial"/>
          <w:b/>
          <w:szCs w:val="24"/>
        </w:rPr>
      </w:pPr>
      <w:proofErr w:type="gramStart"/>
      <w:r>
        <w:rPr>
          <w:rFonts w:ascii="Arial" w:hAnsi="Arial" w:cs="Arial"/>
          <w:b/>
          <w:szCs w:val="24"/>
        </w:rPr>
        <w:t>IT</w:t>
      </w:r>
      <w:proofErr w:type="gramEnd"/>
      <w:r>
        <w:rPr>
          <w:rFonts w:ascii="Arial" w:hAnsi="Arial" w:cs="Arial"/>
          <w:b/>
          <w:szCs w:val="24"/>
        </w:rPr>
        <w:tab/>
      </w:r>
      <w:r>
        <w:rPr>
          <w:rFonts w:ascii="Arial" w:hAnsi="Arial" w:cs="Arial"/>
          <w:b/>
          <w:szCs w:val="24"/>
        </w:rPr>
        <w:tab/>
      </w:r>
      <w:r w:rsidRPr="00095ED1">
        <w:rPr>
          <w:rFonts w:ascii="Arial" w:hAnsi="Arial" w:cs="Arial"/>
          <w:szCs w:val="24"/>
        </w:rPr>
        <w:t>Information Technology</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JIC</w:t>
      </w:r>
      <w:r w:rsidRPr="00964457">
        <w:rPr>
          <w:rFonts w:ascii="Arial" w:hAnsi="Arial" w:cs="Arial"/>
          <w:szCs w:val="24"/>
        </w:rPr>
        <w:tab/>
      </w:r>
      <w:r w:rsidRPr="00964457">
        <w:rPr>
          <w:rFonts w:ascii="Arial" w:hAnsi="Arial" w:cs="Arial"/>
          <w:szCs w:val="24"/>
        </w:rPr>
        <w:tab/>
        <w:t>Joint Information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MAA</w:t>
      </w:r>
      <w:r w:rsidRPr="00964457">
        <w:rPr>
          <w:rFonts w:ascii="Arial" w:hAnsi="Arial" w:cs="Arial"/>
          <w:szCs w:val="24"/>
        </w:rPr>
        <w:tab/>
      </w:r>
      <w:r w:rsidRPr="00964457">
        <w:rPr>
          <w:rFonts w:ascii="Arial" w:hAnsi="Arial" w:cs="Arial"/>
          <w:szCs w:val="24"/>
        </w:rPr>
        <w:tab/>
        <w:t>Mutual Aid Agreement</w:t>
      </w:r>
    </w:p>
    <w:p w:rsidR="00EC6E2E" w:rsidRPr="00964457" w:rsidRDefault="00EC6E2E" w:rsidP="00964457">
      <w:pPr>
        <w:pStyle w:val="BodyText"/>
        <w:spacing w:before="0"/>
        <w:jc w:val="left"/>
        <w:rPr>
          <w:rFonts w:ascii="Arial" w:hAnsi="Arial" w:cs="Arial"/>
          <w:szCs w:val="24"/>
        </w:rPr>
      </w:pPr>
      <w:r w:rsidRPr="00964457">
        <w:rPr>
          <w:rFonts w:ascii="Arial" w:hAnsi="Arial" w:cs="Arial"/>
          <w:b/>
          <w:szCs w:val="24"/>
        </w:rPr>
        <w:t>MEAP</w:t>
      </w:r>
      <w:r w:rsidR="00964457" w:rsidRPr="00964457">
        <w:rPr>
          <w:rFonts w:ascii="Arial" w:hAnsi="Arial" w:cs="Arial"/>
          <w:b/>
          <w:szCs w:val="24"/>
        </w:rPr>
        <w:tab/>
      </w:r>
      <w:r w:rsidR="00964457" w:rsidRPr="00964457">
        <w:rPr>
          <w:rFonts w:ascii="Arial" w:hAnsi="Arial" w:cs="Arial"/>
          <w:b/>
          <w:szCs w:val="24"/>
        </w:rPr>
        <w:tab/>
      </w:r>
      <w:r w:rsidRPr="00964457">
        <w:rPr>
          <w:rFonts w:ascii="Arial" w:hAnsi="Arial" w:cs="Arial"/>
          <w:szCs w:val="24"/>
        </w:rPr>
        <w:t>Mississippi Emergency Access Program</w:t>
      </w:r>
    </w:p>
    <w:p w:rsidR="00EC6E2E" w:rsidRPr="00964457" w:rsidRDefault="008D1560" w:rsidP="00964457">
      <w:pPr>
        <w:pStyle w:val="BodyText"/>
        <w:spacing w:before="0"/>
        <w:jc w:val="left"/>
        <w:rPr>
          <w:rFonts w:ascii="Arial" w:hAnsi="Arial" w:cs="Arial"/>
          <w:szCs w:val="24"/>
        </w:rPr>
      </w:pPr>
      <w:r w:rsidRPr="00964457">
        <w:rPr>
          <w:rFonts w:ascii="Arial" w:hAnsi="Arial" w:cs="Arial"/>
          <w:b/>
          <w:szCs w:val="24"/>
        </w:rPr>
        <w:t>MEMA</w:t>
      </w:r>
      <w:r w:rsidRPr="00964457">
        <w:rPr>
          <w:rFonts w:ascii="Arial" w:hAnsi="Arial" w:cs="Arial"/>
          <w:szCs w:val="24"/>
        </w:rPr>
        <w:tab/>
        <w:t>Mississippi Emergency Management Agency</w:t>
      </w:r>
    </w:p>
    <w:p w:rsidR="008D1560" w:rsidRDefault="008D1560" w:rsidP="00964457">
      <w:pPr>
        <w:pStyle w:val="BodyText"/>
        <w:spacing w:before="0"/>
        <w:jc w:val="left"/>
        <w:rPr>
          <w:rFonts w:ascii="Arial" w:hAnsi="Arial" w:cs="Arial"/>
          <w:szCs w:val="24"/>
        </w:rPr>
      </w:pPr>
      <w:r w:rsidRPr="00964457">
        <w:rPr>
          <w:rFonts w:ascii="Arial" w:hAnsi="Arial" w:cs="Arial"/>
          <w:b/>
          <w:szCs w:val="24"/>
        </w:rPr>
        <w:t>MOU</w:t>
      </w:r>
      <w:r w:rsidRPr="00964457">
        <w:rPr>
          <w:rFonts w:ascii="Arial" w:hAnsi="Arial" w:cs="Arial"/>
          <w:szCs w:val="24"/>
        </w:rPr>
        <w:tab/>
      </w:r>
      <w:r w:rsidRPr="00964457">
        <w:rPr>
          <w:rFonts w:ascii="Arial" w:hAnsi="Arial" w:cs="Arial"/>
          <w:szCs w:val="24"/>
        </w:rPr>
        <w:tab/>
        <w:t>Memorandum of Understanding</w:t>
      </w:r>
    </w:p>
    <w:p w:rsidR="00B01C22" w:rsidRPr="00B01C22" w:rsidRDefault="00B01C22" w:rsidP="00964457">
      <w:pPr>
        <w:pStyle w:val="BodyText"/>
        <w:spacing w:before="0"/>
        <w:jc w:val="left"/>
        <w:rPr>
          <w:rFonts w:ascii="Arial" w:hAnsi="Arial" w:cs="Arial"/>
          <w:b/>
          <w:szCs w:val="24"/>
        </w:rPr>
      </w:pPr>
      <w:proofErr w:type="spellStart"/>
      <w:r w:rsidRPr="00B01C22">
        <w:rPr>
          <w:rFonts w:ascii="Arial" w:hAnsi="Arial" w:cs="Arial"/>
          <w:b/>
          <w:szCs w:val="24"/>
        </w:rPr>
        <w:t>MPaTS</w:t>
      </w:r>
      <w:proofErr w:type="spellEnd"/>
      <w:r>
        <w:rPr>
          <w:rFonts w:ascii="Arial" w:hAnsi="Arial" w:cs="Arial"/>
          <w:b/>
          <w:szCs w:val="24"/>
        </w:rPr>
        <w:tab/>
      </w:r>
      <w:r w:rsidRPr="00B01C22">
        <w:rPr>
          <w:rFonts w:ascii="Arial" w:hAnsi="Arial" w:cs="Arial"/>
          <w:szCs w:val="24"/>
        </w:rPr>
        <w:t>Mississippi Patient</w:t>
      </w:r>
      <w:r w:rsidR="004068FF">
        <w:rPr>
          <w:rFonts w:ascii="Arial" w:hAnsi="Arial" w:cs="Arial"/>
          <w:szCs w:val="24"/>
        </w:rPr>
        <w:t xml:space="preserve"> Assessment and</w:t>
      </w:r>
      <w:r w:rsidRPr="00B01C22">
        <w:rPr>
          <w:rFonts w:ascii="Arial" w:hAnsi="Arial" w:cs="Arial"/>
          <w:szCs w:val="24"/>
        </w:rPr>
        <w:t xml:space="preserve"> Tracking S</w:t>
      </w:r>
      <w:r>
        <w:rPr>
          <w:rFonts w:ascii="Arial" w:hAnsi="Arial" w:cs="Arial"/>
          <w:szCs w:val="24"/>
        </w:rPr>
        <w:t>ystem</w:t>
      </w:r>
    </w:p>
    <w:p w:rsidR="00EA603F" w:rsidRPr="00964457" w:rsidRDefault="00EA603F" w:rsidP="00964457">
      <w:pPr>
        <w:pStyle w:val="BodyText"/>
        <w:spacing w:before="0"/>
        <w:jc w:val="left"/>
        <w:rPr>
          <w:rFonts w:ascii="Arial" w:hAnsi="Arial" w:cs="Arial"/>
          <w:szCs w:val="24"/>
        </w:rPr>
      </w:pPr>
      <w:r w:rsidRPr="00964457">
        <w:rPr>
          <w:rFonts w:ascii="Arial" w:hAnsi="Arial" w:cs="Arial"/>
          <w:b/>
          <w:szCs w:val="24"/>
        </w:rPr>
        <w:t>MRMS</w:t>
      </w:r>
      <w:r w:rsidRPr="00964457">
        <w:rPr>
          <w:rFonts w:ascii="Arial" w:hAnsi="Arial" w:cs="Arial"/>
          <w:b/>
          <w:szCs w:val="24"/>
        </w:rPr>
        <w:tab/>
      </w:r>
      <w:r w:rsidRPr="00964457">
        <w:rPr>
          <w:rFonts w:ascii="Arial" w:hAnsi="Arial" w:cs="Arial"/>
          <w:szCs w:val="24"/>
        </w:rPr>
        <w:t>Mississippi Responder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MSDH</w:t>
      </w:r>
      <w:r w:rsidRPr="00964457">
        <w:rPr>
          <w:rFonts w:ascii="Arial" w:hAnsi="Arial" w:cs="Arial"/>
          <w:szCs w:val="24"/>
        </w:rPr>
        <w:tab/>
      </w:r>
      <w:r w:rsidRPr="00964457">
        <w:rPr>
          <w:rFonts w:ascii="Arial" w:hAnsi="Arial" w:cs="Arial"/>
          <w:szCs w:val="24"/>
        </w:rPr>
        <w:tab/>
        <w:t>Mississippi State Department of Health</w:t>
      </w:r>
    </w:p>
    <w:p w:rsidR="00095ED1" w:rsidRPr="00964457" w:rsidRDefault="00095ED1" w:rsidP="00095ED1">
      <w:pPr>
        <w:pStyle w:val="BodyText"/>
        <w:spacing w:before="0"/>
        <w:jc w:val="left"/>
        <w:rPr>
          <w:rFonts w:ascii="Arial" w:hAnsi="Arial" w:cs="Arial"/>
          <w:szCs w:val="24"/>
        </w:rPr>
      </w:pPr>
      <w:r w:rsidRPr="00947939">
        <w:rPr>
          <w:rFonts w:ascii="Arial" w:hAnsi="Arial" w:cs="Arial"/>
          <w:b/>
          <w:szCs w:val="24"/>
        </w:rPr>
        <w:t>NFPA</w:t>
      </w:r>
      <w:r w:rsidRPr="00947939">
        <w:rPr>
          <w:rFonts w:ascii="Arial" w:hAnsi="Arial" w:cs="Arial"/>
          <w:b/>
          <w:szCs w:val="24"/>
        </w:rPr>
        <w:tab/>
      </w:r>
      <w:r>
        <w:rPr>
          <w:rFonts w:ascii="Arial" w:hAnsi="Arial" w:cs="Arial"/>
          <w:szCs w:val="24"/>
        </w:rPr>
        <w:tab/>
        <w:t>National Fire Protection Association</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NIMS</w:t>
      </w:r>
      <w:r w:rsidRPr="00964457">
        <w:rPr>
          <w:rFonts w:ascii="Arial" w:hAnsi="Arial" w:cs="Arial"/>
          <w:szCs w:val="24"/>
        </w:rPr>
        <w:tab/>
      </w:r>
      <w:r w:rsidRPr="00964457">
        <w:rPr>
          <w:rFonts w:ascii="Arial" w:hAnsi="Arial" w:cs="Arial"/>
          <w:szCs w:val="24"/>
        </w:rPr>
        <w:tab/>
        <w:t>National Incident Management System</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OEPR</w:t>
      </w:r>
      <w:r w:rsidRPr="00964457">
        <w:rPr>
          <w:rFonts w:ascii="Arial" w:hAnsi="Arial" w:cs="Arial"/>
          <w:szCs w:val="24"/>
        </w:rPr>
        <w:tab/>
      </w:r>
      <w:r w:rsidRPr="00964457">
        <w:rPr>
          <w:rFonts w:ascii="Arial" w:hAnsi="Arial" w:cs="Arial"/>
          <w:szCs w:val="24"/>
        </w:rPr>
        <w:tab/>
        <w:t>Office of Emergency Planning and Response</w:t>
      </w:r>
    </w:p>
    <w:p w:rsidR="00414952" w:rsidRPr="00414952" w:rsidRDefault="00414952" w:rsidP="00964457">
      <w:pPr>
        <w:pStyle w:val="BodyText"/>
        <w:spacing w:before="0"/>
        <w:jc w:val="left"/>
        <w:rPr>
          <w:rFonts w:ascii="Arial" w:hAnsi="Arial" w:cs="Arial"/>
          <w:szCs w:val="24"/>
        </w:rPr>
      </w:pPr>
      <w:r>
        <w:rPr>
          <w:rFonts w:ascii="Arial" w:hAnsi="Arial" w:cs="Arial"/>
          <w:b/>
          <w:szCs w:val="24"/>
        </w:rPr>
        <w:t>PHCC</w:t>
      </w:r>
      <w:r>
        <w:rPr>
          <w:rFonts w:ascii="Arial" w:hAnsi="Arial" w:cs="Arial"/>
          <w:b/>
          <w:szCs w:val="24"/>
        </w:rPr>
        <w:tab/>
      </w:r>
      <w:r>
        <w:rPr>
          <w:rFonts w:ascii="Arial" w:hAnsi="Arial" w:cs="Arial"/>
          <w:b/>
          <w:szCs w:val="24"/>
        </w:rPr>
        <w:tab/>
      </w:r>
      <w:r>
        <w:rPr>
          <w:rFonts w:ascii="Arial" w:hAnsi="Arial" w:cs="Arial"/>
          <w:szCs w:val="24"/>
        </w:rPr>
        <w:t>Public Health Command/Coordination Center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PIO</w:t>
      </w:r>
      <w:r w:rsidRPr="00964457">
        <w:rPr>
          <w:rFonts w:ascii="Arial" w:hAnsi="Arial" w:cs="Arial"/>
          <w:szCs w:val="24"/>
        </w:rPr>
        <w:tab/>
      </w:r>
      <w:r w:rsidRPr="00964457">
        <w:rPr>
          <w:rFonts w:ascii="Arial" w:hAnsi="Arial" w:cs="Arial"/>
          <w:szCs w:val="24"/>
        </w:rPr>
        <w:tab/>
        <w:t>Public Information Officer</w:t>
      </w:r>
    </w:p>
    <w:p w:rsidR="008D1560" w:rsidRPr="00964457" w:rsidRDefault="008D1560" w:rsidP="00964457">
      <w:pPr>
        <w:pStyle w:val="BodyText"/>
        <w:spacing w:before="0"/>
        <w:jc w:val="left"/>
        <w:rPr>
          <w:rFonts w:ascii="Arial" w:hAnsi="Arial" w:cs="Arial"/>
          <w:szCs w:val="24"/>
        </w:rPr>
      </w:pPr>
      <w:r w:rsidRPr="00964457">
        <w:rPr>
          <w:rFonts w:ascii="Arial" w:hAnsi="Arial" w:cs="Arial"/>
          <w:b/>
          <w:szCs w:val="24"/>
        </w:rPr>
        <w:t>POC</w:t>
      </w:r>
      <w:r w:rsidRPr="00964457">
        <w:rPr>
          <w:rFonts w:ascii="Arial" w:hAnsi="Arial" w:cs="Arial"/>
          <w:szCs w:val="24"/>
        </w:rPr>
        <w:tab/>
      </w:r>
      <w:r w:rsidRPr="00964457">
        <w:rPr>
          <w:rFonts w:ascii="Arial" w:hAnsi="Arial" w:cs="Arial"/>
          <w:szCs w:val="24"/>
        </w:rPr>
        <w:tab/>
        <w:t>Point of Contact</w:t>
      </w:r>
    </w:p>
    <w:p w:rsidR="00964457" w:rsidRPr="003B0401" w:rsidRDefault="008D1560" w:rsidP="00964457">
      <w:pPr>
        <w:pStyle w:val="BodyText"/>
        <w:spacing w:before="0"/>
        <w:jc w:val="left"/>
        <w:rPr>
          <w:rFonts w:ascii="Arial" w:hAnsi="Arial" w:cs="Arial"/>
          <w:szCs w:val="24"/>
        </w:rPr>
      </w:pPr>
      <w:r w:rsidRPr="00964457">
        <w:rPr>
          <w:rFonts w:ascii="Arial" w:hAnsi="Arial" w:cs="Arial"/>
          <w:b/>
          <w:szCs w:val="24"/>
        </w:rPr>
        <w:t>SNS</w:t>
      </w:r>
      <w:r w:rsidRPr="00964457">
        <w:rPr>
          <w:rFonts w:ascii="Arial" w:hAnsi="Arial" w:cs="Arial"/>
          <w:szCs w:val="24"/>
        </w:rPr>
        <w:tab/>
      </w:r>
      <w:r w:rsidRPr="00964457">
        <w:rPr>
          <w:rFonts w:ascii="Arial" w:hAnsi="Arial" w:cs="Arial"/>
          <w:szCs w:val="24"/>
        </w:rPr>
        <w:tab/>
        <w:t>Strategic National Stockpile</w:t>
      </w:r>
    </w:p>
    <w:p w:rsidR="008D1560" w:rsidRPr="003B0401" w:rsidRDefault="008D1560" w:rsidP="00964457">
      <w:pPr>
        <w:pStyle w:val="BodyText"/>
        <w:spacing w:before="0"/>
        <w:jc w:val="left"/>
        <w:rPr>
          <w:rFonts w:ascii="Arial" w:hAnsi="Arial" w:cs="Arial"/>
          <w:szCs w:val="24"/>
        </w:rPr>
      </w:pPr>
    </w:p>
    <w:p w:rsidR="008D1560" w:rsidRPr="00165F2B" w:rsidRDefault="000455CD" w:rsidP="00C27B36">
      <w:pPr>
        <w:pStyle w:val="Heading2"/>
      </w:pPr>
      <w:r>
        <w:br w:type="page"/>
      </w:r>
      <w:bookmarkStart w:id="78" w:name="_Toc481141591"/>
      <w:r w:rsidR="00165F2B" w:rsidRPr="00165F2B">
        <w:lastRenderedPageBreak/>
        <w:t>ATTACHMENTS</w:t>
      </w:r>
      <w:bookmarkEnd w:id="78"/>
    </w:p>
    <w:p w:rsidR="00165F2B" w:rsidRPr="00165F2B" w:rsidRDefault="00165F2B"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A: </w:t>
      </w:r>
      <w:r w:rsidR="009758CA" w:rsidRPr="00165F2B">
        <w:rPr>
          <w:rFonts w:ascii="Arial" w:hAnsi="Arial" w:cs="Arial"/>
          <w:szCs w:val="24"/>
        </w:rPr>
        <w:t>Training Plan</w:t>
      </w:r>
    </w:p>
    <w:p w:rsidR="001668F9" w:rsidRPr="00165F2B" w:rsidRDefault="001668F9"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B: </w:t>
      </w:r>
      <w:r w:rsidR="00D964C8" w:rsidRPr="00165F2B">
        <w:rPr>
          <w:rFonts w:ascii="Arial" w:hAnsi="Arial" w:cs="Arial"/>
          <w:szCs w:val="24"/>
        </w:rPr>
        <w:t xml:space="preserve">Mutual Aid Agreements/Memorandum of Understanding </w:t>
      </w:r>
    </w:p>
    <w:p w:rsidR="001668F9" w:rsidRPr="00165F2B" w:rsidRDefault="001668F9" w:rsidP="00165F2B">
      <w:pPr>
        <w:pStyle w:val="BodyText"/>
        <w:spacing w:before="0"/>
        <w:jc w:val="left"/>
        <w:rPr>
          <w:rFonts w:ascii="Arial" w:hAnsi="Arial" w:cs="Arial"/>
          <w:szCs w:val="24"/>
        </w:rPr>
      </w:pPr>
    </w:p>
    <w:p w:rsidR="008D1560" w:rsidRDefault="008D1560" w:rsidP="00165F2B">
      <w:pPr>
        <w:pStyle w:val="BodyText"/>
        <w:spacing w:before="0"/>
        <w:jc w:val="left"/>
        <w:rPr>
          <w:rFonts w:ascii="Arial" w:hAnsi="Arial" w:cs="Arial"/>
          <w:szCs w:val="24"/>
        </w:rPr>
      </w:pPr>
      <w:r w:rsidRPr="00165F2B">
        <w:rPr>
          <w:rFonts w:ascii="Arial" w:hAnsi="Arial" w:cs="Arial"/>
          <w:szCs w:val="24"/>
        </w:rPr>
        <w:t xml:space="preserve">Attachment C: </w:t>
      </w:r>
      <w:r w:rsidR="001C689C" w:rsidRPr="00165F2B">
        <w:rPr>
          <w:rFonts w:ascii="Arial" w:hAnsi="Arial" w:cs="Arial"/>
          <w:szCs w:val="24"/>
        </w:rPr>
        <w:t>Alternate Care Site Evacuation Routes</w:t>
      </w:r>
      <w:r w:rsidR="00D964C8" w:rsidRPr="00165F2B">
        <w:rPr>
          <w:rFonts w:ascii="Arial" w:hAnsi="Arial" w:cs="Arial"/>
          <w:szCs w:val="24"/>
        </w:rPr>
        <w:t xml:space="preserve"> and </w:t>
      </w:r>
      <w:r w:rsidR="00B75394">
        <w:rPr>
          <w:rFonts w:ascii="Arial" w:hAnsi="Arial" w:cs="Arial"/>
          <w:szCs w:val="24"/>
        </w:rPr>
        <w:t>Facility</w:t>
      </w:r>
      <w:r w:rsidR="001C689C" w:rsidRPr="00165F2B">
        <w:rPr>
          <w:rFonts w:ascii="Arial" w:hAnsi="Arial" w:cs="Arial"/>
          <w:szCs w:val="24"/>
        </w:rPr>
        <w:t xml:space="preserve"> </w:t>
      </w:r>
      <w:r w:rsidR="00D964C8" w:rsidRPr="00165F2B">
        <w:rPr>
          <w:rFonts w:ascii="Arial" w:hAnsi="Arial" w:cs="Arial"/>
          <w:szCs w:val="24"/>
        </w:rPr>
        <w:t>Floor Plans</w:t>
      </w:r>
    </w:p>
    <w:p w:rsidR="001668F9" w:rsidRDefault="001668F9" w:rsidP="00165F2B">
      <w:pPr>
        <w:pStyle w:val="BodyText"/>
        <w:spacing w:before="0"/>
        <w:jc w:val="left"/>
        <w:rPr>
          <w:rFonts w:ascii="Arial" w:hAnsi="Arial" w:cs="Arial"/>
          <w:szCs w:val="24"/>
        </w:rPr>
      </w:pPr>
    </w:p>
    <w:p w:rsidR="00CB0248" w:rsidRDefault="00CB0248" w:rsidP="00165F2B">
      <w:pPr>
        <w:pStyle w:val="BodyText"/>
        <w:spacing w:before="0"/>
        <w:jc w:val="left"/>
        <w:rPr>
          <w:rFonts w:ascii="Arial" w:hAnsi="Arial" w:cs="Arial"/>
          <w:szCs w:val="24"/>
        </w:rPr>
      </w:pPr>
      <w:r>
        <w:rPr>
          <w:rFonts w:ascii="Arial" w:hAnsi="Arial" w:cs="Arial"/>
          <w:szCs w:val="24"/>
        </w:rPr>
        <w:t xml:space="preserve">Attachment D: Sample </w:t>
      </w:r>
      <w:r w:rsidR="001668F9">
        <w:rPr>
          <w:rFonts w:ascii="Arial" w:hAnsi="Arial" w:cs="Arial"/>
          <w:szCs w:val="24"/>
        </w:rPr>
        <w:t xml:space="preserve">Hospital Incident Command System </w:t>
      </w:r>
      <w:r>
        <w:rPr>
          <w:rFonts w:ascii="Arial" w:hAnsi="Arial" w:cs="Arial"/>
          <w:szCs w:val="24"/>
        </w:rPr>
        <w:t>Forms</w:t>
      </w:r>
    </w:p>
    <w:p w:rsidR="00BC7822" w:rsidRDefault="00BC7822" w:rsidP="00165F2B">
      <w:pPr>
        <w:pStyle w:val="BodyText"/>
        <w:spacing w:before="0"/>
        <w:jc w:val="left"/>
        <w:rPr>
          <w:rFonts w:ascii="Arial" w:hAnsi="Arial" w:cs="Arial"/>
          <w:szCs w:val="24"/>
        </w:rPr>
      </w:pPr>
    </w:p>
    <w:p w:rsidR="008D1560" w:rsidRPr="00165F2B" w:rsidRDefault="008D1560" w:rsidP="00165F2B">
      <w:pPr>
        <w:pStyle w:val="BodyText"/>
        <w:spacing w:before="0"/>
        <w:jc w:val="left"/>
        <w:rPr>
          <w:rFonts w:ascii="Arial" w:hAnsi="Arial" w:cs="Arial"/>
          <w:i/>
          <w:szCs w:val="24"/>
        </w:rPr>
      </w:pPr>
    </w:p>
    <w:p w:rsidR="00071807" w:rsidRPr="00165F2B" w:rsidRDefault="000455CD" w:rsidP="00432F66">
      <w:pPr>
        <w:pStyle w:val="Heading3"/>
        <w:numPr>
          <w:ilvl w:val="0"/>
          <w:numId w:val="0"/>
        </w:numPr>
      </w:pPr>
      <w:r>
        <w:br w:type="page"/>
      </w:r>
      <w:bookmarkStart w:id="79" w:name="_Toc481141592"/>
      <w:r w:rsidR="00432F66">
        <w:lastRenderedPageBreak/>
        <w:t xml:space="preserve">Attachment A: </w:t>
      </w:r>
      <w:r w:rsidR="009758CA" w:rsidRPr="00165F2B">
        <w:t>Training Plan</w:t>
      </w:r>
      <w:bookmarkEnd w:id="79"/>
    </w:p>
    <w:p w:rsidR="00165F2B" w:rsidRPr="00165F2B" w:rsidRDefault="00165F2B" w:rsidP="00165F2B">
      <w:pPr>
        <w:pStyle w:val="BodyText"/>
        <w:spacing w:before="0"/>
        <w:jc w:val="left"/>
        <w:rPr>
          <w:rFonts w:ascii="Arial" w:hAnsi="Arial" w:cs="Arial"/>
          <w:szCs w:val="24"/>
        </w:rPr>
      </w:pPr>
    </w:p>
    <w:p w:rsidR="00071807" w:rsidRPr="00165F2B" w:rsidRDefault="00F805C0" w:rsidP="00165F2B">
      <w:pPr>
        <w:pStyle w:val="BodyText"/>
        <w:spacing w:before="0"/>
        <w:jc w:val="left"/>
        <w:rPr>
          <w:rFonts w:ascii="Arial" w:hAnsi="Arial" w:cs="Arial"/>
          <w:szCs w:val="24"/>
        </w:rPr>
      </w:pPr>
      <w:r w:rsidRPr="00165F2B">
        <w:rPr>
          <w:rFonts w:ascii="Arial" w:hAnsi="Arial" w:cs="Arial"/>
          <w:b/>
          <w:szCs w:val="24"/>
        </w:rPr>
        <w:t xml:space="preserve">&lt;Insert </w:t>
      </w:r>
      <w:r w:rsidR="00BC7822">
        <w:rPr>
          <w:rFonts w:ascii="Arial" w:hAnsi="Arial" w:cs="Arial"/>
          <w:b/>
          <w:szCs w:val="24"/>
        </w:rPr>
        <w:t>facility</w:t>
      </w:r>
      <w:r w:rsidR="00BC7822" w:rsidRPr="00165F2B">
        <w:rPr>
          <w:rFonts w:ascii="Arial" w:hAnsi="Arial" w:cs="Arial"/>
          <w:b/>
          <w:szCs w:val="24"/>
        </w:rPr>
        <w:t xml:space="preserve"> </w:t>
      </w:r>
      <w:r w:rsidR="002F60E5">
        <w:rPr>
          <w:rFonts w:ascii="Arial" w:hAnsi="Arial" w:cs="Arial"/>
          <w:b/>
          <w:szCs w:val="24"/>
        </w:rPr>
        <w:t>s</w:t>
      </w:r>
      <w:r w:rsidR="00071807" w:rsidRPr="00165F2B">
        <w:rPr>
          <w:rFonts w:ascii="Arial" w:hAnsi="Arial" w:cs="Arial"/>
          <w:b/>
          <w:szCs w:val="24"/>
        </w:rPr>
        <w:t>ta</w:t>
      </w:r>
      <w:r w:rsidR="002F60E5">
        <w:rPr>
          <w:rFonts w:ascii="Arial" w:hAnsi="Arial" w:cs="Arial"/>
          <w:b/>
          <w:szCs w:val="24"/>
        </w:rPr>
        <w:t>ff training requirements and t</w:t>
      </w:r>
      <w:r w:rsidR="00071807" w:rsidRPr="00165F2B">
        <w:rPr>
          <w:rFonts w:ascii="Arial" w:hAnsi="Arial" w:cs="Arial"/>
          <w:b/>
          <w:szCs w:val="24"/>
        </w:rPr>
        <w:t>racking</w:t>
      </w:r>
      <w:r w:rsidRPr="00165F2B">
        <w:rPr>
          <w:rFonts w:ascii="Arial" w:hAnsi="Arial" w:cs="Arial"/>
          <w:b/>
          <w:szCs w:val="24"/>
        </w:rPr>
        <w:t>&gt;</w:t>
      </w:r>
      <w:r w:rsidRPr="00165F2B">
        <w:rPr>
          <w:rFonts w:ascii="Arial" w:hAnsi="Arial" w:cs="Arial"/>
          <w:szCs w:val="24"/>
        </w:rPr>
        <w:t xml:space="preserve"> and include the following:</w:t>
      </w:r>
    </w:p>
    <w:p w:rsidR="00165F2B" w:rsidRPr="00165F2B" w:rsidRDefault="00165F2B" w:rsidP="00165F2B">
      <w:pPr>
        <w:rPr>
          <w:rFonts w:ascii="Arial" w:hAnsi="Arial" w:cs="Arial"/>
          <w:szCs w:val="24"/>
        </w:rPr>
      </w:pPr>
    </w:p>
    <w:p w:rsidR="00071807" w:rsidRPr="00165F2B" w:rsidRDefault="00071807" w:rsidP="00165F2B">
      <w:pPr>
        <w:rPr>
          <w:rFonts w:ascii="Arial" w:hAnsi="Arial" w:cs="Arial"/>
          <w:szCs w:val="24"/>
        </w:rPr>
      </w:pPr>
      <w:r w:rsidRPr="00165F2B">
        <w:rPr>
          <w:rFonts w:ascii="Arial" w:hAnsi="Arial" w:cs="Arial"/>
          <w:szCs w:val="24"/>
        </w:rPr>
        <w:t>All employees will receive specific training during new employee orientation and at least annually on:</w:t>
      </w:r>
      <w:r w:rsidR="00CC34A4">
        <w:rPr>
          <w:rFonts w:ascii="Arial" w:hAnsi="Arial" w:cs="Arial"/>
          <w:szCs w:val="24"/>
        </w:rPr>
        <w:t xml:space="preserve"> </w:t>
      </w:r>
      <w:r w:rsidR="00CC34A4" w:rsidRPr="00CC34A4">
        <w:rPr>
          <w:rFonts w:ascii="Arial" w:hAnsi="Arial" w:cs="Arial"/>
          <w:b/>
          <w:szCs w:val="24"/>
        </w:rPr>
        <w:t>&lt;Insert date&gt;</w:t>
      </w:r>
    </w:p>
    <w:p w:rsidR="00165F2B" w:rsidRPr="00165F2B" w:rsidRDefault="00165F2B" w:rsidP="00165F2B">
      <w:pPr>
        <w:rPr>
          <w:rFonts w:ascii="Arial" w:hAnsi="Arial" w:cs="Arial"/>
          <w:szCs w:val="24"/>
        </w:rPr>
      </w:pPr>
    </w:p>
    <w:p w:rsidR="00E123D9" w:rsidRPr="00165F2B" w:rsidRDefault="00071807" w:rsidP="007E7C02">
      <w:pPr>
        <w:pStyle w:val="ListParagraph"/>
        <w:numPr>
          <w:ilvl w:val="0"/>
          <w:numId w:val="20"/>
        </w:numPr>
        <w:rPr>
          <w:rFonts w:ascii="Arial" w:hAnsi="Arial" w:cs="Arial"/>
          <w:szCs w:val="24"/>
        </w:rPr>
      </w:pPr>
      <w:r w:rsidRPr="00165F2B">
        <w:rPr>
          <w:rFonts w:ascii="Arial" w:hAnsi="Arial" w:cs="Arial"/>
          <w:szCs w:val="24"/>
        </w:rPr>
        <w:t>Emergency Preparedness Policies and Procedures</w:t>
      </w:r>
    </w:p>
    <w:p w:rsidR="006B7B44" w:rsidRDefault="006B7B44" w:rsidP="006B7B44">
      <w:pPr>
        <w:rPr>
          <w:rFonts w:ascii="Arial" w:hAnsi="Arial" w:cs="Arial"/>
          <w:b/>
          <w:szCs w:val="24"/>
        </w:rPr>
      </w:pPr>
    </w:p>
    <w:p w:rsidR="006B7B44" w:rsidRDefault="006B7B44" w:rsidP="006B7B44">
      <w:pPr>
        <w:rPr>
          <w:rFonts w:ascii="Arial" w:hAnsi="Arial" w:cs="Arial"/>
          <w:szCs w:val="24"/>
        </w:rPr>
      </w:pPr>
      <w:r>
        <w:rPr>
          <w:rFonts w:ascii="Arial" w:hAnsi="Arial" w:cs="Arial"/>
          <w:szCs w:val="24"/>
        </w:rPr>
        <w:t>Suggested Training:</w:t>
      </w:r>
    </w:p>
    <w:p w:rsidR="002F60E5" w:rsidRPr="006B7B44" w:rsidRDefault="002F60E5" w:rsidP="006B7B44">
      <w:pPr>
        <w:rPr>
          <w:rFonts w:ascii="Arial" w:hAnsi="Arial" w:cs="Arial"/>
          <w:szCs w:val="24"/>
        </w:rPr>
      </w:pPr>
    </w:p>
    <w:p w:rsidR="006B7B44" w:rsidRPr="002176F6" w:rsidRDefault="006B7B44" w:rsidP="007E7C02">
      <w:pPr>
        <w:pStyle w:val="ListParagraph"/>
        <w:numPr>
          <w:ilvl w:val="0"/>
          <w:numId w:val="20"/>
        </w:numPr>
        <w:rPr>
          <w:rFonts w:ascii="Arial" w:hAnsi="Arial" w:cs="Arial"/>
          <w:b/>
          <w:szCs w:val="24"/>
        </w:rPr>
      </w:pPr>
      <w:r>
        <w:rPr>
          <w:rFonts w:ascii="Arial" w:hAnsi="Arial" w:cs="Arial"/>
          <w:szCs w:val="24"/>
        </w:rPr>
        <w:t>Psychological First Aid Training</w:t>
      </w:r>
    </w:p>
    <w:p w:rsidR="002176F6" w:rsidRPr="00165F2B" w:rsidRDefault="00CC34A4" w:rsidP="007E7C02">
      <w:pPr>
        <w:pStyle w:val="ListParagraph"/>
        <w:numPr>
          <w:ilvl w:val="0"/>
          <w:numId w:val="20"/>
        </w:numPr>
        <w:rPr>
          <w:rFonts w:ascii="Arial" w:hAnsi="Arial" w:cs="Arial"/>
          <w:szCs w:val="24"/>
        </w:rPr>
      </w:pPr>
      <w:r>
        <w:rPr>
          <w:rFonts w:ascii="Arial" w:hAnsi="Arial" w:cs="Arial"/>
          <w:szCs w:val="24"/>
        </w:rPr>
        <w:t>Independent Study (</w:t>
      </w:r>
      <w:r w:rsidR="002176F6" w:rsidRPr="00165F2B">
        <w:rPr>
          <w:rFonts w:ascii="Arial" w:hAnsi="Arial" w:cs="Arial"/>
          <w:szCs w:val="24"/>
        </w:rPr>
        <w:t>IS</w:t>
      </w:r>
      <w:r>
        <w:rPr>
          <w:rFonts w:ascii="Arial" w:hAnsi="Arial" w:cs="Arial"/>
          <w:szCs w:val="24"/>
        </w:rPr>
        <w:t>)</w:t>
      </w:r>
      <w:r w:rsidR="002176F6" w:rsidRPr="00165F2B">
        <w:rPr>
          <w:rFonts w:ascii="Arial" w:hAnsi="Arial" w:cs="Arial"/>
          <w:szCs w:val="24"/>
        </w:rPr>
        <w:t>-100.HC</w:t>
      </w:r>
      <w:r>
        <w:rPr>
          <w:rFonts w:ascii="Arial" w:hAnsi="Arial" w:cs="Arial"/>
          <w:szCs w:val="24"/>
        </w:rPr>
        <w:t>b</w:t>
      </w:r>
      <w:r w:rsidR="002176F6" w:rsidRPr="00165F2B">
        <w:rPr>
          <w:rFonts w:ascii="Arial" w:hAnsi="Arial" w:cs="Arial"/>
          <w:szCs w:val="24"/>
        </w:rPr>
        <w:t>, IS-200.HC</w:t>
      </w:r>
      <w:r>
        <w:rPr>
          <w:rFonts w:ascii="Arial" w:hAnsi="Arial" w:cs="Arial"/>
          <w:szCs w:val="24"/>
        </w:rPr>
        <w:t>a</w:t>
      </w:r>
      <w:r w:rsidR="002176F6" w:rsidRPr="00165F2B">
        <w:rPr>
          <w:rFonts w:ascii="Arial" w:hAnsi="Arial" w:cs="Arial"/>
          <w:szCs w:val="24"/>
        </w:rPr>
        <w:t>, IS-700 and IS-800:</w:t>
      </w:r>
    </w:p>
    <w:p w:rsidR="002176F6" w:rsidRPr="00165F2B" w:rsidRDefault="002176F6" w:rsidP="007231FD">
      <w:pPr>
        <w:pStyle w:val="ListParagraph"/>
        <w:numPr>
          <w:ilvl w:val="1"/>
          <w:numId w:val="20"/>
        </w:numPr>
        <w:ind w:left="1080"/>
        <w:rPr>
          <w:rFonts w:ascii="Arial" w:hAnsi="Arial" w:cs="Arial"/>
          <w:szCs w:val="24"/>
        </w:rPr>
      </w:pPr>
      <w:r w:rsidRPr="00165F2B">
        <w:rPr>
          <w:rFonts w:ascii="Arial" w:hAnsi="Arial" w:cs="Arial"/>
          <w:szCs w:val="24"/>
        </w:rPr>
        <w:t>Personnel who will have a direct role in response to an incident will be trained in</w:t>
      </w:r>
      <w:r w:rsidR="00CC34A4" w:rsidRPr="00CC34A4">
        <w:rPr>
          <w:rFonts w:ascii="Arial" w:hAnsi="Arial" w:cs="Arial"/>
          <w:szCs w:val="24"/>
        </w:rPr>
        <w:t xml:space="preserve"> </w:t>
      </w:r>
      <w:r w:rsidR="00CC34A4" w:rsidRPr="00165F2B">
        <w:rPr>
          <w:rFonts w:ascii="Arial" w:hAnsi="Arial" w:cs="Arial"/>
          <w:szCs w:val="24"/>
        </w:rPr>
        <w:t>Incident Command System</w:t>
      </w:r>
      <w:r w:rsidRPr="00165F2B">
        <w:rPr>
          <w:rFonts w:ascii="Arial" w:hAnsi="Arial" w:cs="Arial"/>
          <w:szCs w:val="24"/>
        </w:rPr>
        <w:t xml:space="preserve"> </w:t>
      </w:r>
      <w:r w:rsidR="00CC34A4">
        <w:rPr>
          <w:rFonts w:ascii="Arial" w:hAnsi="Arial" w:cs="Arial"/>
          <w:szCs w:val="24"/>
        </w:rPr>
        <w:t>(</w:t>
      </w:r>
      <w:r w:rsidRPr="00165F2B">
        <w:rPr>
          <w:rFonts w:ascii="Arial" w:hAnsi="Arial" w:cs="Arial"/>
          <w:szCs w:val="24"/>
        </w:rPr>
        <w:t>ICS</w:t>
      </w:r>
      <w:r w:rsidR="00CC34A4">
        <w:rPr>
          <w:rFonts w:ascii="Arial" w:hAnsi="Arial" w:cs="Arial"/>
          <w:szCs w:val="24"/>
        </w:rPr>
        <w:t>)</w:t>
      </w:r>
      <w:r w:rsidRPr="00165F2B">
        <w:rPr>
          <w:rFonts w:ascii="Arial" w:hAnsi="Arial" w:cs="Arial"/>
          <w:szCs w:val="24"/>
        </w:rPr>
        <w:t>-100 (Incident Command System, An Introduction) and ICS-200 (Basic Incident Command System)</w:t>
      </w:r>
    </w:p>
    <w:p w:rsidR="002176F6" w:rsidRPr="00165F2B" w:rsidRDefault="002176F6" w:rsidP="007E7C02">
      <w:pPr>
        <w:pStyle w:val="ListParagraph"/>
        <w:numPr>
          <w:ilvl w:val="0"/>
          <w:numId w:val="20"/>
        </w:numPr>
        <w:rPr>
          <w:rFonts w:ascii="Arial" w:hAnsi="Arial" w:cs="Arial"/>
          <w:szCs w:val="24"/>
        </w:rPr>
      </w:pPr>
      <w:r w:rsidRPr="00165F2B">
        <w:rPr>
          <w:rFonts w:ascii="Arial" w:hAnsi="Arial" w:cs="Arial"/>
          <w:szCs w:val="24"/>
        </w:rPr>
        <w:t>I</w:t>
      </w:r>
      <w:r w:rsidR="00CC34A4">
        <w:rPr>
          <w:rFonts w:ascii="Arial" w:hAnsi="Arial" w:cs="Arial"/>
          <w:szCs w:val="24"/>
        </w:rPr>
        <w:t>C</w:t>
      </w:r>
      <w:r w:rsidRPr="00165F2B">
        <w:rPr>
          <w:rFonts w:ascii="Arial" w:hAnsi="Arial" w:cs="Arial"/>
          <w:szCs w:val="24"/>
        </w:rPr>
        <w:t>S-300 and I</w:t>
      </w:r>
      <w:r w:rsidR="00CC34A4">
        <w:rPr>
          <w:rFonts w:ascii="Arial" w:hAnsi="Arial" w:cs="Arial"/>
          <w:szCs w:val="24"/>
        </w:rPr>
        <w:t>C</w:t>
      </w:r>
      <w:r w:rsidRPr="00165F2B">
        <w:rPr>
          <w:rFonts w:ascii="Arial" w:hAnsi="Arial" w:cs="Arial"/>
          <w:szCs w:val="24"/>
        </w:rPr>
        <w:t>S-400:</w:t>
      </w:r>
    </w:p>
    <w:p w:rsidR="002176F6" w:rsidRPr="006B7B44" w:rsidRDefault="002176F6" w:rsidP="007E7C02">
      <w:pPr>
        <w:pStyle w:val="ListParagraph"/>
        <w:numPr>
          <w:ilvl w:val="0"/>
          <w:numId w:val="20"/>
        </w:numPr>
        <w:rPr>
          <w:rFonts w:ascii="Arial" w:hAnsi="Arial" w:cs="Arial"/>
          <w:b/>
          <w:szCs w:val="24"/>
        </w:rPr>
      </w:pPr>
      <w:r w:rsidRPr="00165F2B">
        <w:rPr>
          <w:rFonts w:ascii="Arial" w:hAnsi="Arial" w:cs="Arial"/>
          <w:szCs w:val="24"/>
        </w:rPr>
        <w:t>Personnel who will assume Incident Command positions and/or supervisory roles will be trained in I</w:t>
      </w:r>
      <w:r w:rsidR="00BC7822">
        <w:rPr>
          <w:rFonts w:ascii="Arial" w:hAnsi="Arial" w:cs="Arial"/>
          <w:szCs w:val="24"/>
        </w:rPr>
        <w:t>C</w:t>
      </w:r>
      <w:r w:rsidRPr="00165F2B">
        <w:rPr>
          <w:rFonts w:ascii="Arial" w:hAnsi="Arial" w:cs="Arial"/>
          <w:szCs w:val="24"/>
        </w:rPr>
        <w:t>S-300 Intermediate ICS for Expanding Incidents and I</w:t>
      </w:r>
      <w:r w:rsidR="00432F66">
        <w:rPr>
          <w:rFonts w:ascii="Arial" w:hAnsi="Arial" w:cs="Arial"/>
          <w:szCs w:val="24"/>
        </w:rPr>
        <w:t>C</w:t>
      </w:r>
      <w:r w:rsidRPr="00165F2B">
        <w:rPr>
          <w:rFonts w:ascii="Arial" w:hAnsi="Arial" w:cs="Arial"/>
          <w:szCs w:val="24"/>
        </w:rPr>
        <w:t>S-400 Advanced ICS</w:t>
      </w:r>
    </w:p>
    <w:p w:rsidR="006B7B44" w:rsidRDefault="006B7B44" w:rsidP="006B7B44">
      <w:pPr>
        <w:rPr>
          <w:rFonts w:ascii="Arial" w:hAnsi="Arial" w:cs="Arial"/>
          <w:szCs w:val="24"/>
        </w:rPr>
      </w:pPr>
    </w:p>
    <w:p w:rsidR="00E123D9" w:rsidRPr="00E123D9" w:rsidRDefault="00E123D9" w:rsidP="00E123D9">
      <w:pPr>
        <w:rPr>
          <w:rFonts w:ascii="Arial" w:hAnsi="Arial" w:cs="Arial"/>
          <w:b/>
          <w:szCs w:val="24"/>
        </w:rPr>
      </w:pPr>
      <w:r w:rsidRPr="00E123D9">
        <w:rPr>
          <w:rFonts w:ascii="Arial" w:hAnsi="Arial" w:cs="Arial"/>
          <w:b/>
          <w:szCs w:val="24"/>
        </w:rPr>
        <w:t xml:space="preserve">The </w:t>
      </w:r>
      <w:r w:rsidR="00BC7822">
        <w:rPr>
          <w:rFonts w:ascii="Arial" w:hAnsi="Arial" w:cs="Arial"/>
          <w:b/>
          <w:szCs w:val="24"/>
        </w:rPr>
        <w:t>facility</w:t>
      </w:r>
      <w:r w:rsidRPr="00E123D9">
        <w:rPr>
          <w:rFonts w:ascii="Arial" w:hAnsi="Arial" w:cs="Arial"/>
          <w:b/>
          <w:szCs w:val="24"/>
        </w:rPr>
        <w:t xml:space="preserve"> should be able to provide documentation of completion of all trainings.</w:t>
      </w:r>
    </w:p>
    <w:p w:rsidR="005B0639" w:rsidRDefault="005B0639" w:rsidP="00E02BC7">
      <w:pPr>
        <w:rPr>
          <w:rFonts w:ascii="Arial" w:hAnsi="Arial" w:cs="Arial"/>
          <w:szCs w:val="24"/>
        </w:rPr>
      </w:pPr>
    </w:p>
    <w:p w:rsidR="00370958" w:rsidRPr="002F60E5" w:rsidRDefault="00370958" w:rsidP="00E02BC7">
      <w:pPr>
        <w:rPr>
          <w:rFonts w:ascii="Arial" w:hAnsi="Arial" w:cs="Arial"/>
          <w:b/>
          <w:szCs w:val="24"/>
        </w:rPr>
      </w:pPr>
      <w:r w:rsidRPr="002F60E5">
        <w:rPr>
          <w:rFonts w:ascii="Arial" w:hAnsi="Arial" w:cs="Arial"/>
          <w:b/>
          <w:szCs w:val="24"/>
        </w:rPr>
        <w:t>Psychological First Aid Training</w:t>
      </w:r>
    </w:p>
    <w:p w:rsidR="00370958" w:rsidRDefault="0078185E" w:rsidP="0078185E">
      <w:pPr>
        <w:tabs>
          <w:tab w:val="num" w:pos="432"/>
        </w:tabs>
        <w:rPr>
          <w:rFonts w:ascii="Arial" w:hAnsi="Arial" w:cs="Arial"/>
          <w:szCs w:val="24"/>
        </w:rPr>
      </w:pPr>
      <w:r>
        <w:t xml:space="preserve"> </w:t>
      </w:r>
      <w:r>
        <w:tab/>
      </w:r>
      <w:hyperlink r:id="rId30" w:history="1">
        <w:r w:rsidRPr="00124175">
          <w:rPr>
            <w:rStyle w:val="Hyperlink"/>
            <w:rFonts w:ascii="Arial" w:hAnsi="Arial" w:cs="Arial"/>
            <w:szCs w:val="24"/>
          </w:rPr>
          <w:t>http://www.phe.gov/Preparedness/planning/abc/Pages/default.aspx</w:t>
        </w:r>
      </w:hyperlink>
    </w:p>
    <w:p w:rsidR="00E02BC7" w:rsidRDefault="00E02BC7" w:rsidP="00E02BC7">
      <w:pPr>
        <w:tabs>
          <w:tab w:val="num" w:pos="432"/>
        </w:tabs>
        <w:rPr>
          <w:rFonts w:ascii="Arial" w:hAnsi="Arial" w:cs="Arial"/>
          <w:szCs w:val="24"/>
        </w:rPr>
      </w:pPr>
    </w:p>
    <w:p w:rsidR="006E74E4" w:rsidRPr="00165F2B" w:rsidRDefault="006E74E4" w:rsidP="00E02BC7">
      <w:pPr>
        <w:tabs>
          <w:tab w:val="num" w:pos="432"/>
        </w:tabs>
        <w:rPr>
          <w:rFonts w:ascii="Arial" w:hAnsi="Arial" w:cs="Arial"/>
          <w:b/>
          <w:szCs w:val="24"/>
        </w:rPr>
      </w:pPr>
      <w:r w:rsidRPr="00165F2B">
        <w:rPr>
          <w:rFonts w:ascii="Arial" w:hAnsi="Arial" w:cs="Arial"/>
          <w:b/>
          <w:szCs w:val="24"/>
        </w:rPr>
        <w:t>National Incident Management System (NIMS)</w:t>
      </w:r>
    </w:p>
    <w:p w:rsidR="006E74E4" w:rsidRPr="00165F2B" w:rsidRDefault="006E74E4" w:rsidP="00165F2B">
      <w:pPr>
        <w:ind w:firstLine="432"/>
        <w:rPr>
          <w:rFonts w:ascii="Arial" w:hAnsi="Arial" w:cs="Arial"/>
          <w:szCs w:val="24"/>
        </w:rPr>
      </w:pPr>
      <w:r w:rsidRPr="00165F2B">
        <w:rPr>
          <w:rFonts w:ascii="Arial" w:hAnsi="Arial" w:cs="Arial"/>
          <w:szCs w:val="24"/>
        </w:rPr>
        <w:t xml:space="preserve">Federal Emergency Management Agency (FEMA) </w:t>
      </w:r>
    </w:p>
    <w:p w:rsidR="006E74E4" w:rsidRDefault="003A584F" w:rsidP="00165F2B">
      <w:pPr>
        <w:ind w:firstLine="432"/>
        <w:rPr>
          <w:rFonts w:ascii="Arial" w:hAnsi="Arial" w:cs="Arial"/>
          <w:color w:val="0000FF"/>
          <w:szCs w:val="24"/>
          <w:u w:val="single"/>
        </w:rPr>
      </w:pPr>
      <w:hyperlink r:id="rId31" w:history="1">
        <w:r w:rsidR="0029026A" w:rsidRPr="002329A4">
          <w:rPr>
            <w:rStyle w:val="Hyperlink"/>
            <w:rFonts w:ascii="Arial" w:hAnsi="Arial" w:cs="Arial"/>
            <w:szCs w:val="24"/>
          </w:rPr>
          <w:t>http://www.training.fema.gov/is/</w:t>
        </w:r>
      </w:hyperlink>
    </w:p>
    <w:p w:rsidR="00165F2B" w:rsidRPr="00165F2B" w:rsidRDefault="00165F2B" w:rsidP="00165F2B">
      <w:pPr>
        <w:ind w:firstLine="432"/>
        <w:rPr>
          <w:rFonts w:ascii="Arial" w:hAnsi="Arial" w:cs="Arial"/>
          <w:szCs w:val="24"/>
        </w:rPr>
      </w:pPr>
    </w:p>
    <w:p w:rsidR="007C1DA0" w:rsidRPr="00165F2B" w:rsidRDefault="007C1DA0" w:rsidP="00165F2B">
      <w:pPr>
        <w:tabs>
          <w:tab w:val="num" w:pos="432"/>
        </w:tabs>
        <w:ind w:left="432" w:hanging="432"/>
        <w:rPr>
          <w:rFonts w:ascii="Arial" w:hAnsi="Arial" w:cs="Arial"/>
          <w:b/>
          <w:szCs w:val="24"/>
        </w:rPr>
      </w:pPr>
      <w:r w:rsidRPr="00165F2B">
        <w:rPr>
          <w:rFonts w:ascii="Arial" w:hAnsi="Arial" w:cs="Arial"/>
          <w:b/>
          <w:szCs w:val="24"/>
        </w:rPr>
        <w:t>National Incident Management System (NIMS)</w:t>
      </w:r>
    </w:p>
    <w:p w:rsidR="007C1DA0" w:rsidRPr="00165F2B" w:rsidRDefault="007C1DA0" w:rsidP="00165F2B">
      <w:pPr>
        <w:ind w:firstLine="432"/>
        <w:rPr>
          <w:rFonts w:ascii="Arial" w:hAnsi="Arial" w:cs="Arial"/>
          <w:szCs w:val="24"/>
        </w:rPr>
      </w:pPr>
      <w:r w:rsidRPr="00165F2B">
        <w:rPr>
          <w:rFonts w:ascii="Arial" w:hAnsi="Arial" w:cs="Arial"/>
          <w:szCs w:val="24"/>
        </w:rPr>
        <w:t xml:space="preserve">Federal Emergency Management Agency (FEMA) </w:t>
      </w:r>
    </w:p>
    <w:p w:rsidR="007C1DA0" w:rsidRDefault="007C1DA0" w:rsidP="00165F2B">
      <w:pPr>
        <w:ind w:firstLine="432"/>
        <w:rPr>
          <w:rFonts w:ascii="Arial" w:hAnsi="Arial" w:cs="Arial"/>
          <w:szCs w:val="24"/>
        </w:rPr>
      </w:pPr>
      <w:r w:rsidRPr="0029026A">
        <w:rPr>
          <w:rFonts w:ascii="Arial" w:hAnsi="Arial" w:cs="Arial"/>
          <w:szCs w:val="24"/>
        </w:rPr>
        <w:t>Implementation for Healthcare Organizations Guidance</w:t>
      </w:r>
    </w:p>
    <w:p w:rsidR="0029026A" w:rsidRDefault="003A584F" w:rsidP="0029026A">
      <w:pPr>
        <w:ind w:left="432"/>
        <w:rPr>
          <w:rFonts w:ascii="Arial" w:hAnsi="Arial" w:cs="Arial"/>
          <w:szCs w:val="24"/>
        </w:rPr>
      </w:pPr>
      <w:hyperlink r:id="rId32" w:history="1">
        <w:r w:rsidR="0029026A" w:rsidRPr="002329A4">
          <w:rPr>
            <w:rStyle w:val="Hyperlink"/>
            <w:rFonts w:ascii="Arial" w:hAnsi="Arial" w:cs="Arial"/>
            <w:szCs w:val="24"/>
          </w:rPr>
          <w:t>http://www.phe.gov/Preparedness/planning/hpp/reports/Documents/nims-implementation-guide-jan2015.pdf</w:t>
        </w:r>
      </w:hyperlink>
    </w:p>
    <w:p w:rsidR="007C1DA0" w:rsidRPr="00165F2B" w:rsidRDefault="007C1DA0" w:rsidP="00165F2B">
      <w:pPr>
        <w:rPr>
          <w:rFonts w:ascii="Arial" w:hAnsi="Arial" w:cs="Arial"/>
          <w:szCs w:val="24"/>
        </w:rPr>
      </w:pPr>
    </w:p>
    <w:p w:rsidR="001309E7" w:rsidRDefault="009758CA" w:rsidP="00432F66">
      <w:pPr>
        <w:pStyle w:val="Heading3"/>
        <w:numPr>
          <w:ilvl w:val="0"/>
          <w:numId w:val="0"/>
        </w:numPr>
      </w:pPr>
      <w:r w:rsidRPr="007C1DA0">
        <w:br w:type="page"/>
      </w:r>
      <w:bookmarkStart w:id="80" w:name="_Toc481141593"/>
      <w:r w:rsidR="00432F66">
        <w:lastRenderedPageBreak/>
        <w:t xml:space="preserve">Attachment B: </w:t>
      </w:r>
      <w:r w:rsidR="001309E7" w:rsidRPr="00165F2B">
        <w:t>Mutual Aid Agreements/Memo</w:t>
      </w:r>
      <w:r w:rsidR="00F01780" w:rsidRPr="00165F2B">
        <w:t>randum of Understanding</w:t>
      </w:r>
      <w:bookmarkEnd w:id="80"/>
    </w:p>
    <w:p w:rsidR="00165F2B" w:rsidRPr="00EA7D2C" w:rsidRDefault="00165F2B" w:rsidP="00165F2B">
      <w:pPr>
        <w:pStyle w:val="BodyText"/>
        <w:rPr>
          <w:sz w:val="16"/>
          <w:szCs w:val="16"/>
        </w:rPr>
      </w:pPr>
    </w:p>
    <w:p w:rsidR="009758CA" w:rsidRPr="00165F2B" w:rsidRDefault="009F274D" w:rsidP="00165F2B">
      <w:pPr>
        <w:pStyle w:val="BodyText"/>
        <w:spacing w:before="0"/>
        <w:jc w:val="left"/>
        <w:rPr>
          <w:rFonts w:ascii="Arial" w:hAnsi="Arial" w:cs="Arial"/>
          <w:b/>
          <w:szCs w:val="24"/>
        </w:rPr>
      </w:pPr>
      <w:r w:rsidRPr="00432F66">
        <w:rPr>
          <w:rFonts w:ascii="Arial" w:hAnsi="Arial" w:cs="Arial"/>
          <w:szCs w:val="24"/>
        </w:rPr>
        <w:t>List</w:t>
      </w:r>
      <w:r w:rsidR="00F01780" w:rsidRPr="00432F66">
        <w:rPr>
          <w:rFonts w:ascii="Arial" w:hAnsi="Arial" w:cs="Arial"/>
          <w:szCs w:val="24"/>
        </w:rPr>
        <w:t xml:space="preserve"> existing </w:t>
      </w:r>
      <w:r w:rsidR="002F5CA8">
        <w:rPr>
          <w:rFonts w:ascii="Arial" w:hAnsi="Arial" w:cs="Arial"/>
          <w:szCs w:val="24"/>
        </w:rPr>
        <w:t>m</w:t>
      </w:r>
      <w:r w:rsidR="00F01780" w:rsidRPr="00432F66">
        <w:rPr>
          <w:rFonts w:ascii="Arial" w:hAnsi="Arial" w:cs="Arial"/>
          <w:szCs w:val="24"/>
        </w:rPr>
        <w:t xml:space="preserve">utual </w:t>
      </w:r>
      <w:r w:rsidR="002F5CA8">
        <w:rPr>
          <w:rFonts w:ascii="Arial" w:hAnsi="Arial" w:cs="Arial"/>
          <w:szCs w:val="24"/>
        </w:rPr>
        <w:t>a</w:t>
      </w:r>
      <w:r w:rsidR="00F01780" w:rsidRPr="00432F66">
        <w:rPr>
          <w:rFonts w:ascii="Arial" w:hAnsi="Arial" w:cs="Arial"/>
          <w:szCs w:val="24"/>
        </w:rPr>
        <w:t xml:space="preserve">id </w:t>
      </w:r>
      <w:r w:rsidR="002F5CA8">
        <w:rPr>
          <w:rFonts w:ascii="Arial" w:hAnsi="Arial" w:cs="Arial"/>
          <w:szCs w:val="24"/>
        </w:rPr>
        <w:t>a</w:t>
      </w:r>
      <w:r w:rsidR="00F01780" w:rsidRPr="00432F66">
        <w:rPr>
          <w:rFonts w:ascii="Arial" w:hAnsi="Arial" w:cs="Arial"/>
          <w:szCs w:val="24"/>
        </w:rPr>
        <w:t>greement</w:t>
      </w:r>
      <w:r w:rsidR="00AA2FFD" w:rsidRPr="00432F66">
        <w:rPr>
          <w:rFonts w:ascii="Arial" w:hAnsi="Arial" w:cs="Arial"/>
          <w:szCs w:val="24"/>
        </w:rPr>
        <w:t>s</w:t>
      </w:r>
      <w:r w:rsidR="002F5CA8">
        <w:rPr>
          <w:rFonts w:ascii="Arial" w:hAnsi="Arial" w:cs="Arial"/>
          <w:szCs w:val="24"/>
        </w:rPr>
        <w:t xml:space="preserve"> (MAA)</w:t>
      </w:r>
      <w:r w:rsidR="00432F66" w:rsidRPr="00432F66">
        <w:rPr>
          <w:rFonts w:ascii="Arial" w:hAnsi="Arial" w:cs="Arial"/>
          <w:szCs w:val="24"/>
        </w:rPr>
        <w:t xml:space="preserve"> and/or </w:t>
      </w:r>
      <w:r w:rsidR="002F5CA8">
        <w:rPr>
          <w:rFonts w:ascii="Arial" w:hAnsi="Arial" w:cs="Arial"/>
          <w:szCs w:val="24"/>
        </w:rPr>
        <w:t>m</w:t>
      </w:r>
      <w:r w:rsidR="00432F66" w:rsidRPr="00432F66">
        <w:rPr>
          <w:rFonts w:ascii="Arial" w:hAnsi="Arial" w:cs="Arial"/>
          <w:szCs w:val="24"/>
        </w:rPr>
        <w:t xml:space="preserve">emorandum of </w:t>
      </w:r>
      <w:r w:rsidR="002F5CA8">
        <w:rPr>
          <w:rFonts w:ascii="Arial" w:hAnsi="Arial" w:cs="Arial"/>
          <w:szCs w:val="24"/>
        </w:rPr>
        <w:t>u</w:t>
      </w:r>
      <w:r w:rsidR="00F01780" w:rsidRPr="00432F66">
        <w:rPr>
          <w:rFonts w:ascii="Arial" w:hAnsi="Arial" w:cs="Arial"/>
          <w:szCs w:val="24"/>
        </w:rPr>
        <w:t>nderstanding</w:t>
      </w:r>
      <w:r w:rsidR="00432F66" w:rsidRPr="00432F66">
        <w:rPr>
          <w:rFonts w:ascii="Arial" w:hAnsi="Arial" w:cs="Arial"/>
          <w:szCs w:val="24"/>
        </w:rPr>
        <w:t xml:space="preserve"> (MOU)</w:t>
      </w:r>
      <w:r w:rsidR="00E45EB1" w:rsidRPr="00432F66">
        <w:rPr>
          <w:rFonts w:ascii="Arial" w:hAnsi="Arial" w:cs="Arial"/>
          <w:szCs w:val="24"/>
        </w:rPr>
        <w:t>.</w:t>
      </w:r>
      <w:r w:rsidR="00432F66" w:rsidRPr="00432F66">
        <w:rPr>
          <w:rFonts w:ascii="Arial" w:hAnsi="Arial" w:cs="Arial"/>
          <w:szCs w:val="24"/>
        </w:rPr>
        <w:t xml:space="preserve"> </w:t>
      </w:r>
      <w:r w:rsidR="002F5CA8">
        <w:rPr>
          <w:rFonts w:ascii="Arial" w:hAnsi="Arial" w:cs="Arial"/>
          <w:szCs w:val="24"/>
        </w:rPr>
        <w:t>MAAs/</w:t>
      </w:r>
      <w:r w:rsidR="00432F66" w:rsidRPr="00432F66">
        <w:rPr>
          <w:rFonts w:ascii="Arial" w:hAnsi="Arial" w:cs="Arial"/>
          <w:szCs w:val="24"/>
        </w:rPr>
        <w:t>MOUs are stored</w:t>
      </w:r>
      <w:r w:rsidR="00432F66">
        <w:rPr>
          <w:rFonts w:ascii="Arial" w:hAnsi="Arial" w:cs="Arial"/>
          <w:b/>
          <w:szCs w:val="24"/>
        </w:rPr>
        <w:t xml:space="preserve"> &lt;Insert l</w:t>
      </w:r>
      <w:r w:rsidRPr="00165F2B">
        <w:rPr>
          <w:rFonts w:ascii="Arial" w:hAnsi="Arial" w:cs="Arial"/>
          <w:b/>
          <w:szCs w:val="24"/>
        </w:rPr>
        <w:t>ocation&gt;</w:t>
      </w:r>
      <w:r w:rsidRPr="00EA7D2C">
        <w:rPr>
          <w:rFonts w:ascii="Arial" w:hAnsi="Arial" w:cs="Arial"/>
          <w:szCs w:val="24"/>
        </w:rPr>
        <w:t>.</w:t>
      </w:r>
    </w:p>
    <w:p w:rsidR="002F60E5" w:rsidRPr="002F60E5" w:rsidRDefault="002F60E5" w:rsidP="002F60E5"/>
    <w:p w:rsidR="00BC7822" w:rsidRDefault="00BC7822" w:rsidP="00BC7822">
      <w:pPr>
        <w:pStyle w:val="Caption"/>
        <w:keepNext/>
      </w:pPr>
      <w:bookmarkStart w:id="81" w:name="_Toc481130778"/>
      <w:r>
        <w:t xml:space="preserve">Table </w:t>
      </w:r>
      <w:r w:rsidR="003A584F">
        <w:fldChar w:fldCharType="begin"/>
      </w:r>
      <w:r>
        <w:instrText xml:space="preserve"> SEQ Table \* ARABIC </w:instrText>
      </w:r>
      <w:r w:rsidR="003A584F">
        <w:fldChar w:fldCharType="separate"/>
      </w:r>
      <w:r w:rsidR="00BF62F3">
        <w:rPr>
          <w:noProof/>
        </w:rPr>
        <w:t>13</w:t>
      </w:r>
      <w:r w:rsidR="003A584F">
        <w:fldChar w:fldCharType="end"/>
      </w:r>
      <w:r>
        <w:t>: Mutual Aid Agreements/Memorandum of Understanding</w:t>
      </w:r>
      <w:bookmarkEnd w:id="81"/>
    </w:p>
    <w:p w:rsidR="00BC7822" w:rsidRPr="00BC7822" w:rsidRDefault="00BC7822" w:rsidP="00BC7822"/>
    <w:tbl>
      <w:tblPr>
        <w:tblW w:w="873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30"/>
        <w:gridCol w:w="1800"/>
        <w:gridCol w:w="2070"/>
        <w:gridCol w:w="2430"/>
      </w:tblGrid>
      <w:tr w:rsidR="00765F9A" w:rsidRPr="00165F2B" w:rsidTr="002F60E5">
        <w:trPr>
          <w:trHeight w:val="288"/>
        </w:trPr>
        <w:tc>
          <w:tcPr>
            <w:tcW w:w="2430" w:type="dxa"/>
            <w:tcBorders>
              <w:bottom w:val="single" w:sz="6" w:space="0" w:color="000000"/>
            </w:tcBorders>
            <w:shd w:val="clear" w:color="auto" w:fill="244061" w:themeFill="accent1" w:themeFillShade="80"/>
            <w:vAlign w:val="center"/>
          </w:tcPr>
          <w:p w:rsidR="00765F9A" w:rsidRPr="00165F2B" w:rsidRDefault="001D2003" w:rsidP="00DD2883">
            <w:pPr>
              <w:jc w:val="center"/>
              <w:rPr>
                <w:rFonts w:ascii="Arial" w:hAnsi="Arial" w:cs="Arial"/>
                <w:b/>
                <w:color w:val="FFFFFF"/>
                <w:szCs w:val="24"/>
              </w:rPr>
            </w:pPr>
            <w:r>
              <w:rPr>
                <w:rFonts w:ascii="Arial" w:hAnsi="Arial" w:cs="Arial"/>
                <w:b/>
                <w:color w:val="FFFFFF"/>
                <w:szCs w:val="24"/>
              </w:rPr>
              <w:t>Facilities</w:t>
            </w:r>
            <w:r w:rsidR="00765F9A">
              <w:rPr>
                <w:rFonts w:ascii="Arial" w:hAnsi="Arial" w:cs="Arial"/>
                <w:b/>
                <w:color w:val="FFFFFF"/>
                <w:szCs w:val="24"/>
              </w:rPr>
              <w:t>/Agencies in Agreement</w:t>
            </w:r>
          </w:p>
        </w:tc>
        <w:tc>
          <w:tcPr>
            <w:tcW w:w="1800" w:type="dxa"/>
            <w:shd w:val="clear" w:color="auto" w:fill="244061" w:themeFill="accent1" w:themeFillShade="80"/>
            <w:vAlign w:val="center"/>
          </w:tcPr>
          <w:p w:rsidR="00765F9A" w:rsidRPr="00165F2B" w:rsidRDefault="00765F9A" w:rsidP="00DD2883">
            <w:pPr>
              <w:rPr>
                <w:rFonts w:ascii="Arial" w:hAnsi="Arial" w:cs="Arial"/>
                <w:b/>
                <w:color w:val="FFFFFF"/>
                <w:szCs w:val="24"/>
              </w:rPr>
            </w:pPr>
            <w:r>
              <w:rPr>
                <w:rFonts w:ascii="Arial" w:hAnsi="Arial" w:cs="Arial"/>
                <w:b/>
                <w:color w:val="FFFFFF"/>
                <w:szCs w:val="24"/>
              </w:rPr>
              <w:t xml:space="preserve">Nature of </w:t>
            </w:r>
            <w:r w:rsidRPr="00165F2B">
              <w:rPr>
                <w:rFonts w:ascii="Arial" w:hAnsi="Arial" w:cs="Arial"/>
                <w:b/>
                <w:color w:val="FFFFFF"/>
                <w:szCs w:val="24"/>
              </w:rPr>
              <w:t>Agreement</w:t>
            </w:r>
          </w:p>
        </w:tc>
        <w:tc>
          <w:tcPr>
            <w:tcW w:w="2070" w:type="dxa"/>
            <w:shd w:val="clear" w:color="auto" w:fill="244061" w:themeFill="accent1" w:themeFillShade="80"/>
            <w:vAlign w:val="center"/>
          </w:tcPr>
          <w:p w:rsidR="00765F9A" w:rsidRPr="00165F2B" w:rsidRDefault="00765F9A" w:rsidP="00DD2883">
            <w:pPr>
              <w:jc w:val="center"/>
              <w:rPr>
                <w:rFonts w:ascii="Arial" w:hAnsi="Arial" w:cs="Arial"/>
                <w:b/>
                <w:iCs/>
                <w:color w:val="FFFFFF"/>
                <w:szCs w:val="24"/>
              </w:rPr>
            </w:pPr>
            <w:r>
              <w:rPr>
                <w:rFonts w:ascii="Arial" w:hAnsi="Arial" w:cs="Arial"/>
                <w:b/>
                <w:iCs/>
                <w:color w:val="FFFFFF"/>
                <w:szCs w:val="24"/>
              </w:rPr>
              <w:t>Expiration Date (if applicable)</w:t>
            </w:r>
          </w:p>
        </w:tc>
        <w:tc>
          <w:tcPr>
            <w:tcW w:w="2430" w:type="dxa"/>
            <w:shd w:val="clear" w:color="auto" w:fill="244061" w:themeFill="accent1" w:themeFillShade="80"/>
            <w:vAlign w:val="center"/>
          </w:tcPr>
          <w:p w:rsidR="00765F9A" w:rsidRPr="00165F2B" w:rsidRDefault="00765F9A" w:rsidP="00DD2883">
            <w:pPr>
              <w:jc w:val="center"/>
              <w:rPr>
                <w:rFonts w:ascii="Arial" w:hAnsi="Arial" w:cs="Arial"/>
                <w:b/>
                <w:iCs/>
                <w:color w:val="FFFFFF"/>
                <w:szCs w:val="24"/>
              </w:rPr>
            </w:pPr>
            <w:r>
              <w:rPr>
                <w:rFonts w:ascii="Arial" w:hAnsi="Arial" w:cs="Arial"/>
                <w:b/>
                <w:iCs/>
                <w:color w:val="FFFFFF"/>
                <w:szCs w:val="24"/>
              </w:rPr>
              <w:t>Date Verified/P</w:t>
            </w:r>
            <w:r w:rsidR="002F60E5">
              <w:rPr>
                <w:rFonts w:ascii="Arial" w:hAnsi="Arial" w:cs="Arial"/>
                <w:b/>
                <w:iCs/>
                <w:color w:val="FFFFFF"/>
                <w:szCs w:val="24"/>
              </w:rPr>
              <w:t>oint of Contact</w:t>
            </w:r>
          </w:p>
        </w:tc>
      </w:tr>
      <w:tr w:rsidR="00765F9A" w:rsidRPr="00165F2B" w:rsidTr="00DD2883">
        <w:trPr>
          <w:trHeight w:val="288"/>
        </w:trPr>
        <w:tc>
          <w:tcPr>
            <w:tcW w:w="2430" w:type="dxa"/>
          </w:tcPr>
          <w:p w:rsidR="00765F9A" w:rsidRPr="003B0401" w:rsidRDefault="00821B12" w:rsidP="00DD2883">
            <w:pPr>
              <w:rPr>
                <w:rFonts w:ascii="Arial" w:hAnsi="Arial" w:cs="Arial"/>
                <w:iCs/>
                <w:szCs w:val="24"/>
              </w:rPr>
            </w:pPr>
            <w:r>
              <w:rPr>
                <w:rFonts w:ascii="Arial" w:hAnsi="Arial" w:cs="Arial"/>
                <w:iCs/>
                <w:szCs w:val="24"/>
              </w:rPr>
              <w:t>Hospital</w:t>
            </w:r>
            <w:r w:rsidR="00E30722">
              <w:rPr>
                <w:rFonts w:ascii="Arial" w:hAnsi="Arial" w:cs="Arial"/>
                <w:iCs/>
                <w:szCs w:val="24"/>
              </w:rPr>
              <w:t>*</w:t>
            </w:r>
            <w:r w:rsidR="002F60E5">
              <w:rPr>
                <w:rFonts w:ascii="Arial" w:hAnsi="Arial" w:cs="Arial"/>
                <w:iCs/>
                <w:szCs w:val="24"/>
              </w:rPr>
              <w:t>*</w:t>
            </w:r>
          </w:p>
        </w:tc>
        <w:tc>
          <w:tcPr>
            <w:tcW w:w="1800" w:type="dxa"/>
          </w:tcPr>
          <w:p w:rsidR="00765F9A" w:rsidRPr="003B0401" w:rsidRDefault="00821B12" w:rsidP="00DD2883">
            <w:pPr>
              <w:rPr>
                <w:rFonts w:ascii="Arial" w:hAnsi="Arial" w:cs="Arial"/>
                <w:iCs/>
                <w:szCs w:val="24"/>
              </w:rPr>
            </w:pPr>
            <w:r>
              <w:rPr>
                <w:rFonts w:ascii="Arial" w:hAnsi="Arial" w:cs="Arial"/>
                <w:iCs/>
                <w:szCs w:val="24"/>
              </w:rPr>
              <w:t>Transfer</w:t>
            </w:r>
            <w:r w:rsidR="00601610">
              <w:rPr>
                <w:rFonts w:ascii="Arial" w:hAnsi="Arial" w:cs="Arial"/>
                <w:iCs/>
                <w:szCs w:val="24"/>
              </w:rPr>
              <w:t>*</w:t>
            </w:r>
          </w:p>
        </w:tc>
        <w:tc>
          <w:tcPr>
            <w:tcW w:w="2070" w:type="dxa"/>
          </w:tcPr>
          <w:p w:rsidR="00765F9A" w:rsidRPr="003B0401" w:rsidRDefault="00765F9A" w:rsidP="00DD2883">
            <w:pPr>
              <w:keepNext/>
              <w:rPr>
                <w:rFonts w:ascii="Arial" w:hAnsi="Arial" w:cs="Arial"/>
                <w:iCs/>
                <w:szCs w:val="24"/>
              </w:rPr>
            </w:pPr>
            <w:r>
              <w:rPr>
                <w:rFonts w:ascii="Arial" w:hAnsi="Arial" w:cs="Arial"/>
                <w:iCs/>
                <w:szCs w:val="24"/>
              </w:rPr>
              <w:t>None</w:t>
            </w:r>
            <w:r w:rsidR="00601610">
              <w:rPr>
                <w:rFonts w:ascii="Arial" w:hAnsi="Arial" w:cs="Arial"/>
                <w:iCs/>
                <w:szCs w:val="24"/>
              </w:rPr>
              <w:t>*</w:t>
            </w: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821B12" w:rsidP="00DD2883">
            <w:pPr>
              <w:rPr>
                <w:rFonts w:ascii="Arial" w:hAnsi="Arial" w:cs="Arial"/>
                <w:iCs/>
                <w:szCs w:val="24"/>
              </w:rPr>
            </w:pPr>
            <w:r>
              <w:rPr>
                <w:rFonts w:ascii="Arial" w:hAnsi="Arial" w:cs="Arial"/>
                <w:iCs/>
                <w:szCs w:val="24"/>
              </w:rPr>
              <w:t>Supplier</w:t>
            </w:r>
            <w:r w:rsidR="002F60E5">
              <w:rPr>
                <w:rFonts w:ascii="Arial" w:hAnsi="Arial" w:cs="Arial"/>
                <w:iCs/>
                <w:szCs w:val="24"/>
              </w:rPr>
              <w:t>*</w:t>
            </w:r>
          </w:p>
        </w:tc>
        <w:tc>
          <w:tcPr>
            <w:tcW w:w="1800" w:type="dxa"/>
          </w:tcPr>
          <w:p w:rsidR="00765F9A" w:rsidRPr="003B0401" w:rsidRDefault="00821B12" w:rsidP="00DD2883">
            <w:pPr>
              <w:rPr>
                <w:rFonts w:ascii="Arial" w:hAnsi="Arial" w:cs="Arial"/>
                <w:iCs/>
                <w:szCs w:val="24"/>
              </w:rPr>
            </w:pPr>
            <w:r>
              <w:rPr>
                <w:rFonts w:ascii="Arial" w:hAnsi="Arial" w:cs="Arial"/>
                <w:iCs/>
                <w:szCs w:val="24"/>
              </w:rPr>
              <w:t>Medications</w:t>
            </w:r>
            <w:r w:rsidR="00601610">
              <w:rPr>
                <w:rFonts w:ascii="Arial" w:hAnsi="Arial" w:cs="Arial"/>
                <w:iCs/>
                <w:szCs w:val="24"/>
              </w:rPr>
              <w:t>*</w:t>
            </w: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AC3E7E" w:rsidP="00DD2883">
            <w:pPr>
              <w:rPr>
                <w:rFonts w:ascii="Arial" w:hAnsi="Arial" w:cs="Arial"/>
                <w:iCs/>
                <w:szCs w:val="24"/>
              </w:rPr>
            </w:pPr>
            <w:r>
              <w:rPr>
                <w:rFonts w:ascii="Arial" w:hAnsi="Arial" w:cs="Arial"/>
                <w:iCs/>
                <w:szCs w:val="24"/>
              </w:rPr>
              <w:t>Transportation</w:t>
            </w:r>
            <w:r w:rsidR="00765F9A">
              <w:rPr>
                <w:rFonts w:ascii="Arial" w:hAnsi="Arial" w:cs="Arial"/>
                <w:iCs/>
                <w:szCs w:val="24"/>
              </w:rPr>
              <w:t xml:space="preserve"> service</w:t>
            </w:r>
            <w:r w:rsidR="002F60E5">
              <w:rPr>
                <w:rFonts w:ascii="Arial" w:hAnsi="Arial" w:cs="Arial"/>
                <w:iCs/>
                <w:szCs w:val="24"/>
              </w:rPr>
              <w:t>*</w:t>
            </w:r>
          </w:p>
        </w:tc>
        <w:tc>
          <w:tcPr>
            <w:tcW w:w="1800" w:type="dxa"/>
          </w:tcPr>
          <w:p w:rsidR="00765F9A" w:rsidRPr="003B0401" w:rsidRDefault="00821B12" w:rsidP="00DD2883">
            <w:pPr>
              <w:rPr>
                <w:rFonts w:ascii="Arial" w:hAnsi="Arial" w:cs="Arial"/>
                <w:iCs/>
                <w:szCs w:val="24"/>
              </w:rPr>
            </w:pPr>
            <w:r>
              <w:rPr>
                <w:rFonts w:ascii="Arial" w:hAnsi="Arial" w:cs="Arial"/>
                <w:iCs/>
                <w:szCs w:val="24"/>
              </w:rPr>
              <w:t>911</w:t>
            </w:r>
            <w:r w:rsidR="00601610">
              <w:rPr>
                <w:rFonts w:ascii="Arial" w:hAnsi="Arial" w:cs="Arial"/>
                <w:iCs/>
                <w:szCs w:val="24"/>
              </w:rPr>
              <w:t>*</w:t>
            </w: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Pr>
          <w:p w:rsidR="00765F9A" w:rsidRPr="003B0401" w:rsidRDefault="00821B12" w:rsidP="00DD2883">
            <w:pPr>
              <w:rPr>
                <w:rFonts w:ascii="Arial" w:hAnsi="Arial" w:cs="Arial"/>
                <w:iCs/>
                <w:szCs w:val="24"/>
              </w:rPr>
            </w:pPr>
            <w:r>
              <w:rPr>
                <w:rFonts w:ascii="Arial" w:hAnsi="Arial" w:cs="Arial"/>
                <w:iCs/>
                <w:szCs w:val="24"/>
              </w:rPr>
              <w:t>Supplier</w:t>
            </w:r>
            <w:r w:rsidR="002F60E5">
              <w:rPr>
                <w:rFonts w:ascii="Arial" w:hAnsi="Arial" w:cs="Arial"/>
                <w:iCs/>
                <w:szCs w:val="24"/>
              </w:rPr>
              <w:t>*</w:t>
            </w:r>
          </w:p>
        </w:tc>
        <w:tc>
          <w:tcPr>
            <w:tcW w:w="1800" w:type="dxa"/>
          </w:tcPr>
          <w:p w:rsidR="00765F9A" w:rsidRPr="003B0401" w:rsidRDefault="00821B12" w:rsidP="00DD2883">
            <w:pPr>
              <w:rPr>
                <w:rFonts w:ascii="Arial" w:hAnsi="Arial" w:cs="Arial"/>
                <w:iCs/>
                <w:szCs w:val="24"/>
              </w:rPr>
            </w:pPr>
            <w:r>
              <w:rPr>
                <w:rFonts w:ascii="Arial" w:hAnsi="Arial" w:cs="Arial"/>
                <w:iCs/>
                <w:szCs w:val="24"/>
              </w:rPr>
              <w:t>Oxygen</w:t>
            </w:r>
            <w:r w:rsidR="00601610">
              <w:rPr>
                <w:rFonts w:ascii="Arial" w:hAnsi="Arial" w:cs="Arial"/>
                <w:iCs/>
                <w:szCs w:val="24"/>
              </w:rPr>
              <w:t>*</w:t>
            </w: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r w:rsidR="00765F9A" w:rsidRPr="00165F2B" w:rsidTr="00DD2883">
        <w:trPr>
          <w:trHeight w:val="288"/>
        </w:trPr>
        <w:tc>
          <w:tcPr>
            <w:tcW w:w="2430" w:type="dxa"/>
            <w:tcBorders>
              <w:bottom w:val="single" w:sz="6" w:space="0" w:color="000000"/>
            </w:tcBorders>
          </w:tcPr>
          <w:p w:rsidR="00765F9A" w:rsidRPr="003B0401" w:rsidRDefault="002F60E5" w:rsidP="00DD2883">
            <w:pPr>
              <w:rPr>
                <w:rFonts w:ascii="Arial" w:hAnsi="Arial" w:cs="Arial"/>
                <w:iCs/>
                <w:szCs w:val="24"/>
              </w:rPr>
            </w:pPr>
            <w:r>
              <w:rPr>
                <w:rFonts w:ascii="Arial" w:hAnsi="Arial" w:cs="Arial"/>
                <w:iCs/>
                <w:szCs w:val="24"/>
              </w:rPr>
              <w:t xml:space="preserve">Additional </w:t>
            </w:r>
            <w:r w:rsidR="002F5CA8">
              <w:rPr>
                <w:rFonts w:ascii="Arial" w:hAnsi="Arial" w:cs="Arial"/>
                <w:iCs/>
                <w:szCs w:val="24"/>
              </w:rPr>
              <w:t>MAAs/</w:t>
            </w:r>
            <w:r>
              <w:rPr>
                <w:rFonts w:ascii="Arial" w:hAnsi="Arial" w:cs="Arial"/>
                <w:iCs/>
                <w:szCs w:val="24"/>
              </w:rPr>
              <w:t>MOU</w:t>
            </w:r>
            <w:r w:rsidR="00821B12">
              <w:rPr>
                <w:rFonts w:ascii="Arial" w:hAnsi="Arial" w:cs="Arial"/>
                <w:iCs/>
                <w:szCs w:val="24"/>
              </w:rPr>
              <w:t xml:space="preserve">s </w:t>
            </w:r>
          </w:p>
        </w:tc>
        <w:tc>
          <w:tcPr>
            <w:tcW w:w="1800" w:type="dxa"/>
          </w:tcPr>
          <w:p w:rsidR="00765F9A" w:rsidRPr="003B0401" w:rsidRDefault="00765F9A" w:rsidP="00DD2883">
            <w:pPr>
              <w:rPr>
                <w:rFonts w:ascii="Arial" w:hAnsi="Arial" w:cs="Arial"/>
                <w:iCs/>
                <w:szCs w:val="24"/>
              </w:rPr>
            </w:pPr>
          </w:p>
        </w:tc>
        <w:tc>
          <w:tcPr>
            <w:tcW w:w="2070" w:type="dxa"/>
          </w:tcPr>
          <w:p w:rsidR="00765F9A" w:rsidRPr="003B0401" w:rsidRDefault="00765F9A" w:rsidP="00DD2883">
            <w:pPr>
              <w:keepNext/>
              <w:rPr>
                <w:rFonts w:ascii="Arial" w:hAnsi="Arial" w:cs="Arial"/>
                <w:iCs/>
                <w:szCs w:val="24"/>
              </w:rPr>
            </w:pPr>
          </w:p>
        </w:tc>
        <w:tc>
          <w:tcPr>
            <w:tcW w:w="2430" w:type="dxa"/>
          </w:tcPr>
          <w:p w:rsidR="00765F9A" w:rsidRPr="003B0401" w:rsidRDefault="00765F9A" w:rsidP="00DD2883">
            <w:pPr>
              <w:keepNext/>
              <w:rPr>
                <w:rFonts w:ascii="Arial" w:hAnsi="Arial" w:cs="Arial"/>
                <w:iCs/>
                <w:szCs w:val="24"/>
              </w:rPr>
            </w:pPr>
          </w:p>
        </w:tc>
      </w:tr>
    </w:tbl>
    <w:p w:rsidR="006424A1" w:rsidRDefault="006424A1" w:rsidP="00165F2B">
      <w:pPr>
        <w:rPr>
          <w:rStyle w:val="CommentReference"/>
          <w:rFonts w:ascii="Arial" w:hAnsi="Arial" w:cs="Arial"/>
          <w:kern w:val="0"/>
          <w:sz w:val="24"/>
          <w:szCs w:val="24"/>
        </w:rPr>
      </w:pPr>
    </w:p>
    <w:p w:rsidR="002F60E5" w:rsidRPr="00601610" w:rsidRDefault="002F60E5" w:rsidP="00165F2B">
      <w:pPr>
        <w:rPr>
          <w:rStyle w:val="CommentReference"/>
          <w:rFonts w:ascii="Arial" w:hAnsi="Arial" w:cs="Arial"/>
          <w:b/>
          <w:kern w:val="0"/>
          <w:sz w:val="24"/>
          <w:szCs w:val="24"/>
        </w:rPr>
      </w:pPr>
      <w:r w:rsidRPr="00601610">
        <w:rPr>
          <w:rStyle w:val="CommentReference"/>
          <w:rFonts w:ascii="Arial" w:hAnsi="Arial" w:cs="Arial"/>
          <w:b/>
          <w:kern w:val="0"/>
          <w:sz w:val="24"/>
          <w:szCs w:val="24"/>
        </w:rPr>
        <w:t>*</w:t>
      </w:r>
      <w:r w:rsidR="00414952">
        <w:rPr>
          <w:rStyle w:val="CommentReference"/>
          <w:rFonts w:ascii="Arial" w:hAnsi="Arial" w:cs="Arial"/>
          <w:b/>
          <w:kern w:val="0"/>
          <w:sz w:val="24"/>
          <w:szCs w:val="24"/>
        </w:rPr>
        <w:t xml:space="preserve"> </w:t>
      </w:r>
      <w:r w:rsidRPr="00601610">
        <w:rPr>
          <w:rStyle w:val="CommentReference"/>
          <w:rFonts w:ascii="Arial" w:hAnsi="Arial" w:cs="Arial"/>
          <w:b/>
          <w:kern w:val="0"/>
          <w:sz w:val="24"/>
          <w:szCs w:val="24"/>
        </w:rPr>
        <w:t>Examples</w:t>
      </w:r>
    </w:p>
    <w:p w:rsidR="004068FF" w:rsidRDefault="004068FF" w:rsidP="00165F2B">
      <w:pPr>
        <w:rPr>
          <w:rStyle w:val="CommentReference"/>
          <w:rFonts w:ascii="Arial" w:hAnsi="Arial" w:cs="Arial"/>
          <w:kern w:val="0"/>
          <w:sz w:val="24"/>
          <w:szCs w:val="24"/>
        </w:rPr>
      </w:pPr>
    </w:p>
    <w:p w:rsidR="004068FF" w:rsidRPr="00E30722" w:rsidRDefault="00E30722" w:rsidP="00165F2B">
      <w:pPr>
        <w:rPr>
          <w:rStyle w:val="CommentReference"/>
          <w:rFonts w:ascii="Arial" w:hAnsi="Arial" w:cs="Arial"/>
          <w:b/>
          <w:kern w:val="0"/>
          <w:sz w:val="24"/>
          <w:szCs w:val="24"/>
        </w:rPr>
      </w:pPr>
      <w:r>
        <w:rPr>
          <w:rStyle w:val="CommentReference"/>
          <w:rFonts w:ascii="Arial" w:hAnsi="Arial" w:cs="Arial"/>
          <w:b/>
          <w:kern w:val="0"/>
          <w:sz w:val="24"/>
          <w:szCs w:val="24"/>
        </w:rPr>
        <w:t>**</w:t>
      </w:r>
      <w:r w:rsidR="004068FF" w:rsidRPr="00E30722">
        <w:rPr>
          <w:rStyle w:val="CommentReference"/>
          <w:rFonts w:ascii="Arial" w:hAnsi="Arial" w:cs="Arial"/>
          <w:b/>
          <w:kern w:val="0"/>
          <w:sz w:val="24"/>
          <w:szCs w:val="24"/>
        </w:rPr>
        <w:t xml:space="preserve">Note: </w:t>
      </w:r>
      <w:r w:rsidRPr="00E30722">
        <w:rPr>
          <w:rStyle w:val="CommentReference"/>
          <w:rFonts w:ascii="Arial" w:hAnsi="Arial" w:cs="Arial"/>
          <w:b/>
          <w:kern w:val="0"/>
          <w:sz w:val="24"/>
          <w:szCs w:val="24"/>
        </w:rPr>
        <w:t xml:space="preserve">Must have a </w:t>
      </w:r>
      <w:r>
        <w:rPr>
          <w:rStyle w:val="CommentReference"/>
          <w:rFonts w:ascii="Arial" w:hAnsi="Arial" w:cs="Arial"/>
          <w:b/>
          <w:kern w:val="0"/>
          <w:sz w:val="24"/>
          <w:szCs w:val="24"/>
        </w:rPr>
        <w:t xml:space="preserve">patient </w:t>
      </w:r>
      <w:r w:rsidRPr="00E30722">
        <w:rPr>
          <w:rStyle w:val="CommentReference"/>
          <w:rFonts w:ascii="Arial" w:hAnsi="Arial" w:cs="Arial"/>
          <w:b/>
          <w:kern w:val="0"/>
          <w:sz w:val="24"/>
          <w:szCs w:val="24"/>
        </w:rPr>
        <w:t xml:space="preserve">transfer agreement with an </w:t>
      </w:r>
      <w:r w:rsidR="002F5CA8">
        <w:rPr>
          <w:rStyle w:val="CommentReference"/>
          <w:rFonts w:ascii="Arial" w:hAnsi="Arial" w:cs="Arial"/>
          <w:b/>
          <w:kern w:val="0"/>
          <w:sz w:val="24"/>
          <w:szCs w:val="24"/>
        </w:rPr>
        <w:t>a</w:t>
      </w:r>
      <w:r w:rsidRPr="00E30722">
        <w:rPr>
          <w:rStyle w:val="CommentReference"/>
          <w:rFonts w:ascii="Arial" w:hAnsi="Arial" w:cs="Arial"/>
          <w:b/>
          <w:kern w:val="0"/>
          <w:sz w:val="24"/>
          <w:szCs w:val="24"/>
        </w:rPr>
        <w:t xml:space="preserve">cute </w:t>
      </w:r>
      <w:r w:rsidR="002F5CA8">
        <w:rPr>
          <w:rStyle w:val="CommentReference"/>
          <w:rFonts w:ascii="Arial" w:hAnsi="Arial" w:cs="Arial"/>
          <w:b/>
          <w:kern w:val="0"/>
          <w:sz w:val="24"/>
          <w:szCs w:val="24"/>
        </w:rPr>
        <w:t>c</w:t>
      </w:r>
      <w:r w:rsidRPr="00E30722">
        <w:rPr>
          <w:rStyle w:val="CommentReference"/>
          <w:rFonts w:ascii="Arial" w:hAnsi="Arial" w:cs="Arial"/>
          <w:b/>
          <w:kern w:val="0"/>
          <w:sz w:val="24"/>
          <w:szCs w:val="24"/>
        </w:rPr>
        <w:t xml:space="preserve">are </w:t>
      </w:r>
      <w:r w:rsidR="002F5CA8">
        <w:rPr>
          <w:rStyle w:val="CommentReference"/>
          <w:rFonts w:ascii="Arial" w:hAnsi="Arial" w:cs="Arial"/>
          <w:b/>
          <w:kern w:val="0"/>
          <w:sz w:val="24"/>
          <w:szCs w:val="24"/>
        </w:rPr>
        <w:t>h</w:t>
      </w:r>
      <w:r w:rsidR="004068FF" w:rsidRPr="00E30722">
        <w:rPr>
          <w:rStyle w:val="CommentReference"/>
          <w:rFonts w:ascii="Arial" w:hAnsi="Arial" w:cs="Arial"/>
          <w:b/>
          <w:kern w:val="0"/>
          <w:sz w:val="24"/>
          <w:szCs w:val="24"/>
        </w:rPr>
        <w:t xml:space="preserve">ospital </w:t>
      </w:r>
      <w:r w:rsidRPr="00E30722">
        <w:rPr>
          <w:rStyle w:val="CommentReference"/>
          <w:rFonts w:ascii="Arial" w:hAnsi="Arial" w:cs="Arial"/>
          <w:b/>
          <w:kern w:val="0"/>
          <w:sz w:val="24"/>
          <w:szCs w:val="24"/>
        </w:rPr>
        <w:t xml:space="preserve">located within thirty minutes of facility. </w:t>
      </w:r>
    </w:p>
    <w:p w:rsidR="006424A1" w:rsidRPr="00165F2B" w:rsidRDefault="00F805C0" w:rsidP="00165F2B">
      <w:pPr>
        <w:rPr>
          <w:rFonts w:ascii="Arial" w:hAnsi="Arial" w:cs="Arial"/>
          <w:szCs w:val="24"/>
        </w:rPr>
      </w:pPr>
      <w:r w:rsidRPr="00165F2B">
        <w:rPr>
          <w:rFonts w:ascii="Arial" w:hAnsi="Arial" w:cs="Arial"/>
          <w:szCs w:val="24"/>
        </w:rPr>
        <w:br w:type="page"/>
      </w:r>
    </w:p>
    <w:p w:rsidR="0060421D" w:rsidRPr="00165F2B" w:rsidRDefault="00432F66" w:rsidP="00432F66">
      <w:pPr>
        <w:pStyle w:val="Heading3"/>
        <w:numPr>
          <w:ilvl w:val="0"/>
          <w:numId w:val="0"/>
        </w:numPr>
        <w:ind w:left="90"/>
      </w:pPr>
      <w:bookmarkStart w:id="82" w:name="_Toc481141594"/>
      <w:r>
        <w:lastRenderedPageBreak/>
        <w:t>Attachment C: Alternate Care Site</w:t>
      </w:r>
      <w:r w:rsidR="00FF5AF7" w:rsidRPr="00165F2B">
        <w:t xml:space="preserve"> Evacuation </w:t>
      </w:r>
      <w:r>
        <w:t>Routes</w:t>
      </w:r>
      <w:r w:rsidR="001C689C" w:rsidRPr="00165F2B">
        <w:t xml:space="preserve"> and </w:t>
      </w:r>
      <w:r w:rsidR="00B75394">
        <w:t>Facility</w:t>
      </w:r>
      <w:r w:rsidR="001C689C" w:rsidRPr="00165F2B">
        <w:t xml:space="preserve"> Floor Plans</w:t>
      </w:r>
      <w:bookmarkEnd w:id="82"/>
    </w:p>
    <w:p w:rsidR="00432F66" w:rsidRDefault="00432F66" w:rsidP="00432F66">
      <w:pPr>
        <w:pStyle w:val="BodyText"/>
        <w:spacing w:before="0"/>
        <w:jc w:val="left"/>
        <w:rPr>
          <w:rFonts w:ascii="Arial" w:hAnsi="Arial" w:cs="Arial"/>
          <w:b/>
          <w:szCs w:val="24"/>
        </w:rPr>
      </w:pPr>
    </w:p>
    <w:p w:rsidR="00432F66" w:rsidRPr="00B93A8B" w:rsidRDefault="00432F66" w:rsidP="00432F66">
      <w:pPr>
        <w:pStyle w:val="BodyText"/>
        <w:spacing w:before="0"/>
        <w:jc w:val="left"/>
        <w:rPr>
          <w:rFonts w:ascii="Arial" w:hAnsi="Arial" w:cs="Arial"/>
          <w:b/>
          <w:szCs w:val="24"/>
        </w:rPr>
      </w:pPr>
      <w:r>
        <w:rPr>
          <w:rFonts w:ascii="Arial" w:hAnsi="Arial" w:cs="Arial"/>
          <w:b/>
          <w:szCs w:val="24"/>
        </w:rPr>
        <w:t>&lt;</w:t>
      </w:r>
      <w:r w:rsidRPr="00B93A8B">
        <w:rPr>
          <w:rFonts w:ascii="Arial" w:hAnsi="Arial" w:cs="Arial"/>
          <w:b/>
          <w:szCs w:val="24"/>
        </w:rPr>
        <w:t>Insert evacuation routes, floor plans, maps, and written directions to evacuation sites&gt;</w:t>
      </w:r>
    </w:p>
    <w:p w:rsidR="00A117BE" w:rsidRDefault="00A117BE" w:rsidP="00165F2B">
      <w:pPr>
        <w:pStyle w:val="BodyText"/>
        <w:spacing w:before="0"/>
        <w:jc w:val="left"/>
        <w:rPr>
          <w:rFonts w:ascii="Arial" w:hAnsi="Arial" w:cs="Arial"/>
          <w:b/>
          <w:szCs w:val="24"/>
        </w:rPr>
      </w:pPr>
    </w:p>
    <w:p w:rsidR="003B0401" w:rsidRPr="003B0401" w:rsidRDefault="003B0401" w:rsidP="00165F2B">
      <w:pPr>
        <w:pStyle w:val="BodyText"/>
        <w:spacing w:before="0"/>
        <w:jc w:val="left"/>
        <w:rPr>
          <w:rFonts w:ascii="Arial" w:hAnsi="Arial" w:cs="Arial"/>
          <w:szCs w:val="24"/>
        </w:rPr>
      </w:pPr>
    </w:p>
    <w:p w:rsidR="00B655B3" w:rsidRDefault="000455CD" w:rsidP="00432F66">
      <w:pPr>
        <w:pStyle w:val="Heading3"/>
        <w:numPr>
          <w:ilvl w:val="0"/>
          <w:numId w:val="0"/>
        </w:numPr>
        <w:tabs>
          <w:tab w:val="left" w:pos="0"/>
        </w:tabs>
      </w:pPr>
      <w:r w:rsidRPr="00165F2B">
        <w:br w:type="page"/>
      </w:r>
      <w:bookmarkStart w:id="83" w:name="_Toc481141595"/>
      <w:r w:rsidR="00432F66">
        <w:lastRenderedPageBreak/>
        <w:t xml:space="preserve">Attachment D: </w:t>
      </w:r>
      <w:r w:rsidR="00B655B3">
        <w:t>Sample H</w:t>
      </w:r>
      <w:r w:rsidR="00432F66">
        <w:t xml:space="preserve">ospital </w:t>
      </w:r>
      <w:r w:rsidR="00B655B3">
        <w:t>I</w:t>
      </w:r>
      <w:r w:rsidR="00432F66">
        <w:t xml:space="preserve">ncident </w:t>
      </w:r>
      <w:r w:rsidR="00B655B3">
        <w:t>C</w:t>
      </w:r>
      <w:r w:rsidR="00432F66">
        <w:t xml:space="preserve">ommand </w:t>
      </w:r>
      <w:r w:rsidR="00B655B3">
        <w:t>S</w:t>
      </w:r>
      <w:r w:rsidR="00432F66">
        <w:t>ystem</w:t>
      </w:r>
      <w:r w:rsidR="00B655B3">
        <w:t xml:space="preserve"> Forms</w:t>
      </w:r>
      <w:bookmarkEnd w:id="83"/>
    </w:p>
    <w:p w:rsidR="002F5CA8" w:rsidRDefault="002F5CA8" w:rsidP="002F5CA8">
      <w:pPr>
        <w:rPr>
          <w:rFonts w:ascii="Arial" w:hAnsi="Arial" w:cs="Arial"/>
        </w:rPr>
      </w:pPr>
    </w:p>
    <w:p w:rsidR="002F5CA8" w:rsidRDefault="002F5CA8" w:rsidP="002F5CA8">
      <w:pPr>
        <w:rPr>
          <w:rFonts w:ascii="Arial" w:hAnsi="Arial" w:cs="Arial"/>
        </w:rPr>
      </w:pPr>
      <w:r w:rsidRPr="001E6F13">
        <w:rPr>
          <w:rFonts w:ascii="Arial" w:hAnsi="Arial" w:cs="Arial"/>
        </w:rPr>
        <w:t xml:space="preserve">Hospital Incident Command System (HICS) forms </w:t>
      </w:r>
      <w:r w:rsidR="0078185E">
        <w:rPr>
          <w:rFonts w:ascii="Arial" w:hAnsi="Arial" w:cs="Arial"/>
        </w:rPr>
        <w:t xml:space="preserve">listed below </w:t>
      </w:r>
      <w:r w:rsidR="00601610">
        <w:rPr>
          <w:rFonts w:ascii="Arial" w:hAnsi="Arial" w:cs="Arial"/>
        </w:rPr>
        <w:t xml:space="preserve">can be </w:t>
      </w:r>
      <w:r w:rsidRPr="001E6F13">
        <w:rPr>
          <w:rFonts w:ascii="Arial" w:hAnsi="Arial" w:cs="Arial"/>
        </w:rPr>
        <w:t xml:space="preserve">provided by the </w:t>
      </w:r>
      <w:r w:rsidR="00601610">
        <w:rPr>
          <w:rFonts w:ascii="Arial" w:hAnsi="Arial" w:cs="Arial"/>
        </w:rPr>
        <w:t>Emergency</w:t>
      </w:r>
      <w:r w:rsidRPr="001E6F13">
        <w:rPr>
          <w:rFonts w:ascii="Arial" w:hAnsi="Arial" w:cs="Arial"/>
        </w:rPr>
        <w:t xml:space="preserve"> Planner</w:t>
      </w:r>
      <w:r>
        <w:rPr>
          <w:rFonts w:ascii="Arial" w:hAnsi="Arial" w:cs="Arial"/>
        </w:rPr>
        <w:t xml:space="preserve"> and may be used as guidance for the facility</w:t>
      </w:r>
      <w:r w:rsidRPr="001E6F13">
        <w:rPr>
          <w:rFonts w:ascii="Arial" w:hAnsi="Arial" w:cs="Arial"/>
        </w:rPr>
        <w:t>.</w:t>
      </w:r>
    </w:p>
    <w:p w:rsidR="00D578D9" w:rsidRDefault="00D578D9" w:rsidP="00E76906">
      <w:pPr>
        <w:pStyle w:val="BodyText"/>
        <w:tabs>
          <w:tab w:val="left" w:pos="1494"/>
        </w:tabs>
      </w:pPr>
    </w:p>
    <w:p w:rsidR="00D578D9" w:rsidRDefault="00D578D9" w:rsidP="001668F9">
      <w:pPr>
        <w:pStyle w:val="BodyText"/>
        <w:spacing w:before="0"/>
        <w:rPr>
          <w:rFonts w:ascii="Arial" w:hAnsi="Arial" w:cs="Arial"/>
        </w:rPr>
      </w:pPr>
      <w:r w:rsidRPr="006B7B44">
        <w:rPr>
          <w:rFonts w:ascii="Arial" w:hAnsi="Arial" w:cs="Arial"/>
        </w:rPr>
        <w:t>HICS 203 – Organization Assignment List</w:t>
      </w:r>
    </w:p>
    <w:p w:rsidR="001668F9" w:rsidRPr="006B7B44" w:rsidRDefault="001668F9" w:rsidP="001668F9">
      <w:pPr>
        <w:pStyle w:val="BodyText"/>
        <w:spacing w:before="0"/>
        <w:rPr>
          <w:rFonts w:ascii="Arial" w:hAnsi="Arial" w:cs="Arial"/>
        </w:rPr>
      </w:pPr>
    </w:p>
    <w:p w:rsidR="00D578D9" w:rsidRDefault="00722DAD" w:rsidP="001668F9">
      <w:pPr>
        <w:pStyle w:val="BodyText"/>
        <w:spacing w:before="0"/>
        <w:rPr>
          <w:rFonts w:ascii="Arial" w:hAnsi="Arial" w:cs="Arial"/>
        </w:rPr>
      </w:pPr>
      <w:r w:rsidRPr="006B7B44">
        <w:rPr>
          <w:rFonts w:ascii="Arial" w:hAnsi="Arial" w:cs="Arial"/>
        </w:rPr>
        <w:t xml:space="preserve">HICS 207 – </w:t>
      </w:r>
      <w:r w:rsidR="002F60E5">
        <w:rPr>
          <w:rFonts w:ascii="Arial" w:hAnsi="Arial" w:cs="Arial"/>
        </w:rPr>
        <w:t>Hospital Incident Management Team</w:t>
      </w:r>
      <w:r w:rsidRPr="006B7B44">
        <w:rPr>
          <w:rFonts w:ascii="Arial" w:hAnsi="Arial" w:cs="Arial"/>
        </w:rPr>
        <w:t xml:space="preserve"> Chart</w:t>
      </w:r>
    </w:p>
    <w:p w:rsidR="001668F9" w:rsidRPr="006B7B44" w:rsidRDefault="001668F9" w:rsidP="001668F9">
      <w:pPr>
        <w:pStyle w:val="BodyText"/>
        <w:spacing w:before="0"/>
        <w:rPr>
          <w:rFonts w:ascii="Arial" w:hAnsi="Arial" w:cs="Arial"/>
        </w:rPr>
      </w:pPr>
    </w:p>
    <w:p w:rsidR="00722DAD" w:rsidRDefault="00C7291D" w:rsidP="001668F9">
      <w:pPr>
        <w:pStyle w:val="BodyText"/>
        <w:spacing w:before="0"/>
        <w:rPr>
          <w:rFonts w:ascii="Arial" w:hAnsi="Arial" w:cs="Arial"/>
        </w:rPr>
      </w:pPr>
      <w:r>
        <w:rPr>
          <w:rFonts w:ascii="Arial" w:hAnsi="Arial" w:cs="Arial"/>
        </w:rPr>
        <w:t>HICS 254 – Disaster Victim/</w:t>
      </w:r>
      <w:r w:rsidR="00722DAD" w:rsidRPr="006B7B44">
        <w:rPr>
          <w:rFonts w:ascii="Arial" w:hAnsi="Arial" w:cs="Arial"/>
        </w:rPr>
        <w:t>Patient Tracking</w:t>
      </w:r>
    </w:p>
    <w:p w:rsidR="001668F9" w:rsidRPr="006B7B44" w:rsidRDefault="001668F9" w:rsidP="001668F9">
      <w:pPr>
        <w:pStyle w:val="BodyText"/>
        <w:spacing w:before="0"/>
        <w:rPr>
          <w:rFonts w:ascii="Arial" w:hAnsi="Arial" w:cs="Arial"/>
        </w:rPr>
      </w:pPr>
    </w:p>
    <w:p w:rsidR="00722DAD" w:rsidRDefault="00722DAD" w:rsidP="001668F9">
      <w:pPr>
        <w:pStyle w:val="BodyText"/>
        <w:spacing w:before="0"/>
        <w:rPr>
          <w:rFonts w:ascii="Arial" w:hAnsi="Arial" w:cs="Arial"/>
        </w:rPr>
      </w:pPr>
      <w:r w:rsidRPr="006B7B44">
        <w:rPr>
          <w:rFonts w:ascii="Arial" w:hAnsi="Arial" w:cs="Arial"/>
        </w:rPr>
        <w:t>HICS 255 – Master Patient Evacuation Tracking</w:t>
      </w:r>
    </w:p>
    <w:p w:rsidR="001668F9" w:rsidRPr="006B7B44" w:rsidRDefault="001668F9" w:rsidP="001668F9">
      <w:pPr>
        <w:pStyle w:val="BodyText"/>
        <w:spacing w:before="0"/>
        <w:rPr>
          <w:rFonts w:ascii="Arial" w:hAnsi="Arial" w:cs="Arial"/>
        </w:rPr>
      </w:pPr>
    </w:p>
    <w:p w:rsidR="00723F6F" w:rsidRDefault="00723F6F" w:rsidP="001668F9">
      <w:pPr>
        <w:pStyle w:val="BodyText"/>
        <w:spacing w:before="0"/>
        <w:rPr>
          <w:rFonts w:ascii="Arial" w:hAnsi="Arial" w:cs="Arial"/>
        </w:rPr>
      </w:pPr>
      <w:r w:rsidRPr="006B7B44">
        <w:rPr>
          <w:rFonts w:ascii="Arial" w:hAnsi="Arial" w:cs="Arial"/>
        </w:rPr>
        <w:t>HICS 257 – Resource Accounting Record</w:t>
      </w:r>
    </w:p>
    <w:p w:rsidR="001668F9" w:rsidRPr="006B7B44" w:rsidRDefault="001668F9" w:rsidP="001668F9">
      <w:pPr>
        <w:pStyle w:val="BodyText"/>
        <w:spacing w:before="0"/>
        <w:rPr>
          <w:rFonts w:ascii="Arial" w:hAnsi="Arial" w:cs="Arial"/>
        </w:rPr>
      </w:pPr>
    </w:p>
    <w:p w:rsidR="00722DAD" w:rsidRPr="006B7B44" w:rsidRDefault="00722DAD" w:rsidP="001668F9">
      <w:pPr>
        <w:pStyle w:val="BodyText"/>
        <w:spacing w:before="0"/>
        <w:rPr>
          <w:rFonts w:ascii="Arial" w:hAnsi="Arial" w:cs="Arial"/>
        </w:rPr>
      </w:pPr>
      <w:r w:rsidRPr="006B7B44">
        <w:rPr>
          <w:rFonts w:ascii="Arial" w:hAnsi="Arial" w:cs="Arial"/>
        </w:rPr>
        <w:t>HICS 260 – Patient Evacuation Tracking Form</w:t>
      </w:r>
    </w:p>
    <w:p w:rsidR="00722DAD" w:rsidRDefault="00722DAD" w:rsidP="00D578D9">
      <w:pPr>
        <w:pStyle w:val="BodyText"/>
      </w:pPr>
    </w:p>
    <w:p w:rsidR="009F1535" w:rsidRDefault="00722DAD">
      <w:r>
        <w:br w:type="page"/>
      </w:r>
    </w:p>
    <w:p w:rsidR="00576308" w:rsidRPr="00165F2B" w:rsidRDefault="003B0401" w:rsidP="00C27B36">
      <w:pPr>
        <w:pStyle w:val="Heading2"/>
      </w:pPr>
      <w:bookmarkStart w:id="84" w:name="_Toc445901924"/>
      <w:bookmarkStart w:id="85" w:name="_Toc481141596"/>
      <w:r w:rsidRPr="00165F2B">
        <w:lastRenderedPageBreak/>
        <w:t>ANNEXES</w:t>
      </w:r>
      <w:bookmarkEnd w:id="84"/>
      <w:bookmarkEnd w:id="85"/>
    </w:p>
    <w:p w:rsidR="0082656D" w:rsidRDefault="0082656D" w:rsidP="00165F2B">
      <w:pPr>
        <w:pStyle w:val="BodyText"/>
        <w:spacing w:before="0"/>
        <w:jc w:val="left"/>
        <w:rPr>
          <w:rFonts w:ascii="Arial" w:hAnsi="Arial" w:cs="Arial"/>
          <w:szCs w:val="24"/>
        </w:rPr>
      </w:pPr>
    </w:p>
    <w:p w:rsidR="00576707" w:rsidRDefault="00576308" w:rsidP="00165F2B">
      <w:pPr>
        <w:pStyle w:val="BodyText"/>
        <w:spacing w:before="0"/>
        <w:jc w:val="left"/>
        <w:rPr>
          <w:rFonts w:ascii="Arial" w:hAnsi="Arial" w:cs="Arial"/>
          <w:szCs w:val="24"/>
        </w:rPr>
      </w:pPr>
      <w:r w:rsidRPr="00165F2B">
        <w:rPr>
          <w:rFonts w:ascii="Arial" w:hAnsi="Arial" w:cs="Arial"/>
          <w:szCs w:val="24"/>
        </w:rPr>
        <w:t xml:space="preserve">Annex A: </w:t>
      </w:r>
      <w:r w:rsidR="00B35DDA">
        <w:rPr>
          <w:rFonts w:ascii="Arial" w:hAnsi="Arial" w:cs="Arial"/>
          <w:szCs w:val="24"/>
        </w:rPr>
        <w:t>Communications</w:t>
      </w:r>
      <w:r w:rsidR="00432F66">
        <w:rPr>
          <w:rFonts w:ascii="Arial" w:hAnsi="Arial" w:cs="Arial"/>
          <w:szCs w:val="24"/>
        </w:rPr>
        <w:t xml:space="preserve"> Plan</w:t>
      </w:r>
    </w:p>
    <w:p w:rsidR="001668F9" w:rsidRPr="00165F2B" w:rsidRDefault="001668F9" w:rsidP="00165F2B">
      <w:pPr>
        <w:pStyle w:val="BodyText"/>
        <w:spacing w:before="0"/>
        <w:jc w:val="left"/>
        <w:rPr>
          <w:rFonts w:ascii="Arial" w:hAnsi="Arial" w:cs="Arial"/>
          <w:szCs w:val="24"/>
        </w:rPr>
      </w:pPr>
    </w:p>
    <w:p w:rsidR="00075E1E" w:rsidRDefault="00576707" w:rsidP="00165F2B">
      <w:pPr>
        <w:pStyle w:val="BodyText"/>
        <w:spacing w:before="0"/>
        <w:jc w:val="left"/>
        <w:rPr>
          <w:rFonts w:ascii="Arial" w:hAnsi="Arial" w:cs="Arial"/>
          <w:szCs w:val="24"/>
        </w:rPr>
      </w:pPr>
      <w:r w:rsidRPr="00165F2B">
        <w:rPr>
          <w:rFonts w:ascii="Arial" w:hAnsi="Arial" w:cs="Arial"/>
          <w:szCs w:val="24"/>
        </w:rPr>
        <w:t xml:space="preserve">Annex B: </w:t>
      </w:r>
      <w:r w:rsidR="00075E1E" w:rsidRPr="00165F2B">
        <w:rPr>
          <w:rFonts w:ascii="Arial" w:hAnsi="Arial" w:cs="Arial"/>
          <w:szCs w:val="24"/>
        </w:rPr>
        <w:t>Safety and Security</w:t>
      </w:r>
    </w:p>
    <w:p w:rsidR="001668F9" w:rsidRPr="00165F2B" w:rsidRDefault="001668F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 xml:space="preserve">Annex C: </w:t>
      </w:r>
      <w:r w:rsidR="00576308" w:rsidRPr="00165F2B">
        <w:rPr>
          <w:rFonts w:ascii="Arial" w:hAnsi="Arial" w:cs="Arial"/>
          <w:szCs w:val="24"/>
        </w:rPr>
        <w:t>Strategic National Stockpile</w:t>
      </w:r>
      <w:r w:rsidR="007856CC">
        <w:rPr>
          <w:rFonts w:ascii="Arial" w:hAnsi="Arial" w:cs="Arial"/>
          <w:szCs w:val="24"/>
        </w:rPr>
        <w:t xml:space="preserve"> </w:t>
      </w:r>
    </w:p>
    <w:p w:rsidR="001668F9" w:rsidRPr="00165F2B" w:rsidRDefault="001668F9" w:rsidP="00165F2B">
      <w:pPr>
        <w:pStyle w:val="BodyText"/>
        <w:spacing w:before="0"/>
        <w:jc w:val="left"/>
        <w:rPr>
          <w:rFonts w:ascii="Arial" w:hAnsi="Arial" w:cs="Arial"/>
          <w:szCs w:val="24"/>
        </w:rPr>
      </w:pPr>
    </w:p>
    <w:p w:rsidR="00576308" w:rsidRDefault="00075E1E" w:rsidP="00165F2B">
      <w:pPr>
        <w:pStyle w:val="BodyText"/>
        <w:spacing w:before="0"/>
        <w:jc w:val="left"/>
        <w:rPr>
          <w:rFonts w:ascii="Arial" w:hAnsi="Arial" w:cs="Arial"/>
          <w:szCs w:val="24"/>
        </w:rPr>
      </w:pPr>
      <w:r w:rsidRPr="00165F2B">
        <w:rPr>
          <w:rFonts w:ascii="Arial" w:hAnsi="Arial" w:cs="Arial"/>
          <w:szCs w:val="24"/>
        </w:rPr>
        <w:t>Annex D</w:t>
      </w:r>
      <w:r w:rsidR="00B35DDA">
        <w:rPr>
          <w:rFonts w:ascii="Arial" w:hAnsi="Arial" w:cs="Arial"/>
          <w:szCs w:val="24"/>
        </w:rPr>
        <w:t>: Continuity of Operations</w:t>
      </w:r>
    </w:p>
    <w:p w:rsidR="001668F9" w:rsidRPr="00165F2B" w:rsidRDefault="001668F9" w:rsidP="00165F2B">
      <w:pPr>
        <w:pStyle w:val="BodyText"/>
        <w:spacing w:before="0"/>
        <w:jc w:val="left"/>
        <w:rPr>
          <w:rFonts w:ascii="Arial" w:hAnsi="Arial" w:cs="Arial"/>
          <w:szCs w:val="24"/>
        </w:rPr>
      </w:pPr>
    </w:p>
    <w:p w:rsidR="00576308" w:rsidRPr="00165F2B" w:rsidRDefault="00576308" w:rsidP="00165F2B">
      <w:pPr>
        <w:pStyle w:val="BodyText"/>
        <w:spacing w:before="0"/>
        <w:jc w:val="left"/>
        <w:rPr>
          <w:rFonts w:ascii="Arial" w:hAnsi="Arial" w:cs="Arial"/>
          <w:szCs w:val="24"/>
        </w:rPr>
      </w:pPr>
      <w:r w:rsidRPr="00165F2B">
        <w:rPr>
          <w:rFonts w:ascii="Arial" w:hAnsi="Arial" w:cs="Arial"/>
          <w:szCs w:val="24"/>
        </w:rPr>
        <w:t xml:space="preserve">Annex </w:t>
      </w:r>
      <w:r w:rsidR="00037520">
        <w:rPr>
          <w:rFonts w:ascii="Arial" w:hAnsi="Arial" w:cs="Arial"/>
          <w:szCs w:val="24"/>
        </w:rPr>
        <w:t>E</w:t>
      </w:r>
      <w:r w:rsidRPr="00165F2B">
        <w:rPr>
          <w:rFonts w:ascii="Arial" w:hAnsi="Arial" w:cs="Arial"/>
          <w:szCs w:val="24"/>
        </w:rPr>
        <w:t xml:space="preserve">: </w:t>
      </w:r>
      <w:r w:rsidR="00EA603F" w:rsidRPr="00165F2B">
        <w:rPr>
          <w:rFonts w:ascii="Arial" w:hAnsi="Arial" w:cs="Arial"/>
          <w:szCs w:val="24"/>
        </w:rPr>
        <w:t xml:space="preserve">Mississippi Responder Management System </w:t>
      </w:r>
    </w:p>
    <w:p w:rsidR="00576308" w:rsidRPr="00165F2B" w:rsidRDefault="00576308" w:rsidP="00165F2B">
      <w:pPr>
        <w:pStyle w:val="BodyText"/>
        <w:spacing w:before="0"/>
        <w:jc w:val="left"/>
        <w:rPr>
          <w:rFonts w:ascii="Arial" w:hAnsi="Arial" w:cs="Arial"/>
          <w:szCs w:val="24"/>
        </w:rPr>
      </w:pPr>
    </w:p>
    <w:p w:rsidR="00D41AF4" w:rsidRDefault="000455CD" w:rsidP="00D41AF4">
      <w:pPr>
        <w:pStyle w:val="Heading3"/>
        <w:numPr>
          <w:ilvl w:val="0"/>
          <w:numId w:val="0"/>
        </w:numPr>
      </w:pPr>
      <w:r>
        <w:br w:type="page"/>
      </w:r>
      <w:bookmarkStart w:id="86" w:name="_Toc481141597"/>
      <w:bookmarkStart w:id="87" w:name="_Toc445901925"/>
      <w:r w:rsidR="00D41AF4">
        <w:lastRenderedPageBreak/>
        <w:t xml:space="preserve">Annex A: </w:t>
      </w:r>
      <w:r w:rsidR="00576707" w:rsidRPr="00E25659">
        <w:t>Communications</w:t>
      </w:r>
      <w:bookmarkEnd w:id="86"/>
      <w:r w:rsidR="00576707" w:rsidRPr="00E25659">
        <w:t xml:space="preserve"> </w:t>
      </w:r>
    </w:p>
    <w:p w:rsidR="00D41AF4" w:rsidRDefault="00D41AF4" w:rsidP="00D41AF4">
      <w:pPr>
        <w:pStyle w:val="Heading3"/>
        <w:numPr>
          <w:ilvl w:val="0"/>
          <w:numId w:val="0"/>
        </w:numPr>
      </w:pPr>
    </w:p>
    <w:p w:rsidR="00576707" w:rsidRPr="00D41AF4" w:rsidRDefault="00D41AF4" w:rsidP="00D41AF4">
      <w:pPr>
        <w:rPr>
          <w:rFonts w:ascii="Arial" w:hAnsi="Arial" w:cs="Arial"/>
          <w:b/>
        </w:rPr>
      </w:pPr>
      <w:r w:rsidRPr="00D41AF4">
        <w:rPr>
          <w:rFonts w:ascii="Arial" w:hAnsi="Arial" w:cs="Arial"/>
          <w:b/>
        </w:rPr>
        <w:t>&lt;</w:t>
      </w:r>
      <w:r w:rsidR="00960A3F" w:rsidRPr="00D41AF4">
        <w:rPr>
          <w:rFonts w:ascii="Arial" w:hAnsi="Arial" w:cs="Arial"/>
          <w:b/>
        </w:rPr>
        <w:t>Reference/</w:t>
      </w:r>
      <w:r w:rsidR="002F5CA8">
        <w:rPr>
          <w:rFonts w:ascii="Arial" w:hAnsi="Arial" w:cs="Arial"/>
          <w:b/>
        </w:rPr>
        <w:t>i</w:t>
      </w:r>
      <w:r w:rsidR="00960A3F" w:rsidRPr="00D41AF4">
        <w:rPr>
          <w:rFonts w:ascii="Arial" w:hAnsi="Arial" w:cs="Arial"/>
          <w:b/>
        </w:rPr>
        <w:t xml:space="preserve">nsert </w:t>
      </w:r>
      <w:r w:rsidR="002F5CA8">
        <w:rPr>
          <w:rFonts w:ascii="Arial" w:hAnsi="Arial" w:cs="Arial"/>
          <w:b/>
        </w:rPr>
        <w:t>c</w:t>
      </w:r>
      <w:r w:rsidR="00960A3F" w:rsidRPr="00D41AF4">
        <w:rPr>
          <w:rFonts w:ascii="Arial" w:hAnsi="Arial" w:cs="Arial"/>
          <w:b/>
        </w:rPr>
        <w:t xml:space="preserve">ommunications </w:t>
      </w:r>
      <w:r w:rsidR="002F5CA8">
        <w:rPr>
          <w:rFonts w:ascii="Arial" w:hAnsi="Arial" w:cs="Arial"/>
          <w:b/>
        </w:rPr>
        <w:t>p</w:t>
      </w:r>
      <w:r w:rsidR="00960A3F" w:rsidRPr="00D41AF4">
        <w:rPr>
          <w:rFonts w:ascii="Arial" w:hAnsi="Arial" w:cs="Arial"/>
          <w:b/>
        </w:rPr>
        <w:t>olicy</w:t>
      </w:r>
      <w:bookmarkEnd w:id="87"/>
      <w:r w:rsidRPr="00D41AF4">
        <w:rPr>
          <w:rFonts w:ascii="Arial" w:hAnsi="Arial" w:cs="Arial"/>
          <w:b/>
        </w:rPr>
        <w:t>&gt;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Internal Communication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To ensure personnel are adequately informed throughout the course of emergency response activities, the </w:t>
      </w:r>
      <w:r w:rsidR="002F5CA8">
        <w:rPr>
          <w:rFonts w:ascii="Arial" w:hAnsi="Arial" w:cs="Arial"/>
          <w:szCs w:val="24"/>
        </w:rPr>
        <w:t>facility</w:t>
      </w:r>
      <w:r w:rsidR="002F5CA8" w:rsidRPr="00E25659">
        <w:rPr>
          <w:rFonts w:ascii="Arial" w:hAnsi="Arial" w:cs="Arial"/>
          <w:szCs w:val="24"/>
        </w:rPr>
        <w:t xml:space="preserve"> </w:t>
      </w:r>
      <w:r w:rsidRPr="00E25659">
        <w:rPr>
          <w:rFonts w:ascii="Arial" w:hAnsi="Arial" w:cs="Arial"/>
          <w:szCs w:val="24"/>
        </w:rPr>
        <w:t xml:space="preserve">will provide updates and general information to staff through regularly scheduled briefings, </w:t>
      </w:r>
      <w:r w:rsidR="002F5CA8">
        <w:rPr>
          <w:rFonts w:ascii="Arial" w:hAnsi="Arial" w:cs="Arial"/>
          <w:szCs w:val="24"/>
        </w:rPr>
        <w:t>facility</w:t>
      </w:r>
      <w:r w:rsidRPr="00E25659">
        <w:rPr>
          <w:rFonts w:ascii="Arial" w:hAnsi="Arial" w:cs="Arial"/>
          <w:szCs w:val="24"/>
        </w:rPr>
        <w:t xml:space="preserve"> website, e-mail, etc. This flow of information regarding the incident will continue throughout the emergency until the all-clear signal is given.</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 xml:space="preserve">Communication with </w:t>
      </w:r>
      <w:r w:rsidR="00B941F7" w:rsidRPr="00D41AF4">
        <w:rPr>
          <w:rFonts w:ascii="Arial" w:hAnsi="Arial" w:cs="Arial"/>
          <w:b/>
        </w:rPr>
        <w:t>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D41AF4">
        <w:rPr>
          <w:rFonts w:ascii="Arial" w:hAnsi="Arial" w:cs="Arial"/>
          <w:szCs w:val="24"/>
        </w:rPr>
        <w:t xml:space="preserve">The </w:t>
      </w:r>
      <w:r w:rsidR="002F5CA8">
        <w:rPr>
          <w:rFonts w:ascii="Arial" w:hAnsi="Arial" w:cs="Arial"/>
          <w:szCs w:val="24"/>
        </w:rPr>
        <w:t>facility</w:t>
      </w:r>
      <w:r w:rsidR="002F5CA8" w:rsidRPr="00D41AF4">
        <w:rPr>
          <w:rFonts w:ascii="Arial" w:hAnsi="Arial" w:cs="Arial"/>
          <w:szCs w:val="24"/>
        </w:rPr>
        <w:t xml:space="preserve">’s </w:t>
      </w:r>
      <w:r w:rsidR="00D41AF4" w:rsidRPr="00D41AF4">
        <w:rPr>
          <w:rFonts w:ascii="Arial" w:hAnsi="Arial" w:cs="Arial"/>
          <w:szCs w:val="24"/>
        </w:rPr>
        <w:t>l</w:t>
      </w:r>
      <w:r w:rsidR="00B941F7" w:rsidRPr="00D41AF4">
        <w:rPr>
          <w:rFonts w:ascii="Arial" w:hAnsi="Arial" w:cs="Arial"/>
          <w:szCs w:val="24"/>
        </w:rPr>
        <w:t>iaison</w:t>
      </w:r>
      <w:r w:rsidR="00D41AF4">
        <w:rPr>
          <w:rFonts w:ascii="Arial" w:hAnsi="Arial" w:cs="Arial"/>
          <w:b/>
          <w:szCs w:val="24"/>
        </w:rPr>
        <w:t xml:space="preserve"> &lt;Insert name&gt;</w:t>
      </w:r>
      <w:r w:rsidRPr="00E25659">
        <w:rPr>
          <w:rFonts w:ascii="Arial" w:hAnsi="Arial" w:cs="Arial"/>
          <w:szCs w:val="24"/>
        </w:rPr>
        <w:t xml:space="preserve"> will provide updates to external </w:t>
      </w:r>
      <w:r w:rsidR="00D41AF4">
        <w:rPr>
          <w:rFonts w:ascii="Arial" w:hAnsi="Arial" w:cs="Arial"/>
          <w:szCs w:val="24"/>
        </w:rPr>
        <w:t>response partners</w:t>
      </w:r>
      <w:r w:rsidRPr="00E25659">
        <w:rPr>
          <w:rFonts w:ascii="Arial" w:hAnsi="Arial" w:cs="Arial"/>
          <w:szCs w:val="24"/>
        </w:rPr>
        <w:t xml:space="preserve"> within </w:t>
      </w:r>
      <w:r w:rsidRPr="00E25659">
        <w:rPr>
          <w:rFonts w:ascii="Arial" w:hAnsi="Arial" w:cs="Arial"/>
          <w:b/>
          <w:szCs w:val="24"/>
        </w:rPr>
        <w:t>&lt;Indicate time interval&gt;</w:t>
      </w:r>
      <w:r w:rsidR="00D41AF4">
        <w:rPr>
          <w:rFonts w:ascii="Arial" w:hAnsi="Arial" w:cs="Arial"/>
          <w:szCs w:val="24"/>
        </w:rPr>
        <w:t>. To communicate with external response partners</w:t>
      </w:r>
      <w:r w:rsidRPr="00E25659">
        <w:rPr>
          <w:rFonts w:ascii="Arial" w:hAnsi="Arial" w:cs="Arial"/>
          <w:szCs w:val="24"/>
        </w:rPr>
        <w:t xml:space="preserve">, the </w:t>
      </w:r>
      <w:r w:rsidR="002F5CA8">
        <w:rPr>
          <w:rFonts w:ascii="Arial" w:hAnsi="Arial" w:cs="Arial"/>
          <w:szCs w:val="24"/>
        </w:rPr>
        <w:t>facility</w:t>
      </w:r>
      <w:r w:rsidRPr="00E25659">
        <w:rPr>
          <w:rFonts w:ascii="Arial" w:hAnsi="Arial" w:cs="Arial"/>
          <w:szCs w:val="24"/>
        </w:rPr>
        <w:t xml:space="preserve"> will use </w:t>
      </w:r>
      <w:r w:rsidRPr="00E25659">
        <w:rPr>
          <w:rFonts w:ascii="Arial" w:hAnsi="Arial" w:cs="Arial"/>
          <w:b/>
          <w:szCs w:val="24"/>
        </w:rPr>
        <w:t xml:space="preserve">&lt;Insert external communication system (e.g., phone tree, radio, </w:t>
      </w:r>
      <w:r w:rsidR="002F60E5" w:rsidRPr="00E25659">
        <w:rPr>
          <w:rFonts w:ascii="Arial" w:hAnsi="Arial" w:cs="Arial"/>
          <w:b/>
          <w:szCs w:val="24"/>
        </w:rPr>
        <w:t>and media</w:t>
      </w:r>
      <w:r w:rsidRPr="00E25659">
        <w:rPr>
          <w:rFonts w:ascii="Arial" w:hAnsi="Arial" w:cs="Arial"/>
          <w:b/>
          <w:szCs w:val="24"/>
        </w:rPr>
        <w:t>)&gt;</w:t>
      </w:r>
      <w:r w:rsidRPr="00E25659">
        <w:rPr>
          <w:rFonts w:ascii="Arial" w:hAnsi="Arial" w:cs="Arial"/>
          <w:szCs w:val="24"/>
        </w:rPr>
        <w:t>.</w:t>
      </w:r>
    </w:p>
    <w:p w:rsidR="002F60E5" w:rsidRPr="002F60E5" w:rsidRDefault="002F60E5" w:rsidP="002F60E5"/>
    <w:p w:rsidR="002F5CA8" w:rsidRDefault="002F5CA8" w:rsidP="002F5CA8">
      <w:pPr>
        <w:pStyle w:val="Caption"/>
        <w:keepNext/>
      </w:pPr>
      <w:bookmarkStart w:id="88" w:name="_Toc481130779"/>
      <w:r>
        <w:t xml:space="preserve">Table </w:t>
      </w:r>
      <w:r w:rsidR="003A584F">
        <w:fldChar w:fldCharType="begin"/>
      </w:r>
      <w:r>
        <w:instrText xml:space="preserve"> SEQ Table \* ARABIC </w:instrText>
      </w:r>
      <w:r w:rsidR="003A584F">
        <w:fldChar w:fldCharType="separate"/>
      </w:r>
      <w:r w:rsidR="00BF62F3">
        <w:rPr>
          <w:noProof/>
        </w:rPr>
        <w:t>14</w:t>
      </w:r>
      <w:r w:rsidR="003A584F">
        <w:fldChar w:fldCharType="end"/>
      </w:r>
      <w:r>
        <w:t>: External Contacts</w:t>
      </w:r>
      <w:bookmarkEnd w:id="88"/>
    </w:p>
    <w:p w:rsidR="002F5CA8" w:rsidRPr="002F5CA8" w:rsidRDefault="002F5CA8" w:rsidP="002F5CA8"/>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977"/>
        <w:gridCol w:w="1710"/>
        <w:gridCol w:w="1710"/>
        <w:gridCol w:w="1350"/>
        <w:gridCol w:w="1706"/>
      </w:tblGrid>
      <w:tr w:rsidR="00576707" w:rsidRPr="00E25659" w:rsidTr="00414952">
        <w:trPr>
          <w:trHeight w:val="319"/>
        </w:trPr>
        <w:tc>
          <w:tcPr>
            <w:tcW w:w="2977"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Agency</w:t>
            </w:r>
          </w:p>
        </w:tc>
        <w:tc>
          <w:tcPr>
            <w:tcW w:w="171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Purpose for Contact</w:t>
            </w:r>
          </w:p>
        </w:tc>
        <w:tc>
          <w:tcPr>
            <w:tcW w:w="171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Contact Name/Title</w:t>
            </w:r>
          </w:p>
        </w:tc>
        <w:tc>
          <w:tcPr>
            <w:tcW w:w="1350"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Phone</w:t>
            </w:r>
          </w:p>
        </w:tc>
        <w:tc>
          <w:tcPr>
            <w:tcW w:w="1706" w:type="dxa"/>
            <w:shd w:val="clear" w:color="auto" w:fill="244061" w:themeFill="accent1" w:themeFillShade="80"/>
            <w:noWrap/>
            <w:vAlign w:val="center"/>
          </w:tcPr>
          <w:p w:rsidR="00576707" w:rsidRPr="00E25659" w:rsidRDefault="00576707" w:rsidP="00E25659">
            <w:pPr>
              <w:pStyle w:val="TableHeading"/>
              <w:spacing w:before="0" w:after="0"/>
              <w:rPr>
                <w:rFonts w:ascii="Arial" w:hAnsi="Arial" w:cs="Arial"/>
                <w:sz w:val="24"/>
                <w:szCs w:val="24"/>
              </w:rPr>
            </w:pPr>
            <w:r w:rsidRPr="00E25659">
              <w:rPr>
                <w:rFonts w:ascii="Arial" w:hAnsi="Arial" w:cs="Arial"/>
                <w:sz w:val="24"/>
                <w:szCs w:val="24"/>
              </w:rPr>
              <w:t>Alternate Contact Info</w:t>
            </w:r>
          </w:p>
        </w:tc>
      </w:tr>
      <w:tr w:rsidR="00D41AF4" w:rsidRPr="00E25659" w:rsidTr="00414952">
        <w:trPr>
          <w:trHeight w:val="319"/>
        </w:trPr>
        <w:tc>
          <w:tcPr>
            <w:tcW w:w="2977" w:type="dxa"/>
            <w:noWrap/>
            <w:vAlign w:val="center"/>
          </w:tcPr>
          <w:p w:rsidR="00D41AF4" w:rsidRPr="00E25659" w:rsidRDefault="00D41AF4" w:rsidP="00DC1183">
            <w:pPr>
              <w:rPr>
                <w:rFonts w:ascii="Arial" w:hAnsi="Arial" w:cs="Arial"/>
                <w:szCs w:val="24"/>
              </w:rPr>
            </w:pPr>
            <w:r w:rsidRPr="00E25659">
              <w:rPr>
                <w:rFonts w:ascii="Arial" w:hAnsi="Arial" w:cs="Arial"/>
                <w:szCs w:val="24"/>
              </w:rPr>
              <w:t>Coroner</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DC1183">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anagement </w:t>
            </w:r>
            <w:r w:rsidRPr="00E25659">
              <w:rPr>
                <w:rFonts w:ascii="Arial" w:hAnsi="Arial" w:cs="Arial"/>
                <w:szCs w:val="24"/>
              </w:rPr>
              <w:t>A</w:t>
            </w:r>
            <w:r>
              <w:rPr>
                <w:rFonts w:ascii="Arial" w:hAnsi="Arial" w:cs="Arial"/>
                <w:szCs w:val="24"/>
              </w:rPr>
              <w:t>gency</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E25659">
            <w:pPr>
              <w:rPr>
                <w:rFonts w:ascii="Arial" w:hAnsi="Arial" w:cs="Arial"/>
                <w:szCs w:val="24"/>
              </w:rPr>
            </w:pPr>
            <w:r w:rsidRPr="00E25659">
              <w:rPr>
                <w:rFonts w:ascii="Arial" w:hAnsi="Arial" w:cs="Arial"/>
                <w:szCs w:val="24"/>
              </w:rPr>
              <w:t>E</w:t>
            </w:r>
            <w:r>
              <w:rPr>
                <w:rFonts w:ascii="Arial" w:hAnsi="Arial" w:cs="Arial"/>
                <w:szCs w:val="24"/>
              </w:rPr>
              <w:t xml:space="preserve">mergency </w:t>
            </w:r>
            <w:r w:rsidRPr="00E25659">
              <w:rPr>
                <w:rFonts w:ascii="Arial" w:hAnsi="Arial" w:cs="Arial"/>
                <w:szCs w:val="24"/>
              </w:rPr>
              <w:t>M</w:t>
            </w:r>
            <w:r>
              <w:rPr>
                <w:rFonts w:ascii="Arial" w:hAnsi="Arial" w:cs="Arial"/>
                <w:szCs w:val="24"/>
              </w:rPr>
              <w:t xml:space="preserve">edical </w:t>
            </w:r>
            <w:r w:rsidRPr="00E25659">
              <w:rPr>
                <w:rFonts w:ascii="Arial" w:hAnsi="Arial" w:cs="Arial"/>
                <w:szCs w:val="24"/>
              </w:rPr>
              <w:t>S</w:t>
            </w:r>
            <w:r>
              <w:rPr>
                <w:rFonts w:ascii="Arial" w:hAnsi="Arial" w:cs="Arial"/>
                <w:szCs w:val="24"/>
              </w:rPr>
              <w:t>ervices</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E25659">
            <w:pPr>
              <w:rPr>
                <w:rFonts w:ascii="Arial" w:hAnsi="Arial" w:cs="Arial"/>
                <w:szCs w:val="24"/>
              </w:rPr>
            </w:pPr>
            <w:r>
              <w:rPr>
                <w:rFonts w:ascii="Arial" w:hAnsi="Arial" w:cs="Arial"/>
                <w:szCs w:val="24"/>
              </w:rPr>
              <w:t>Epidemiology</w:t>
            </w:r>
            <w:r w:rsidRPr="00E25659">
              <w:rPr>
                <w:rFonts w:ascii="Arial" w:hAnsi="Arial" w:cs="Arial"/>
                <w:szCs w:val="24"/>
              </w:rPr>
              <w:t xml:space="preserve"> (hotline #)</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E25659">
            <w:pPr>
              <w:rPr>
                <w:rFonts w:ascii="Arial" w:hAnsi="Arial" w:cs="Arial"/>
                <w:szCs w:val="24"/>
              </w:rPr>
            </w:pPr>
            <w:r w:rsidRPr="00E25659">
              <w:rPr>
                <w:rFonts w:ascii="Arial" w:hAnsi="Arial" w:cs="Arial"/>
                <w:szCs w:val="24"/>
              </w:rPr>
              <w:t>Fire</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DC1183">
            <w:pPr>
              <w:rPr>
                <w:rFonts w:ascii="Arial" w:hAnsi="Arial" w:cs="Arial"/>
                <w:szCs w:val="24"/>
              </w:rPr>
            </w:pPr>
            <w:r w:rsidRPr="00E25659">
              <w:rPr>
                <w:rFonts w:ascii="Arial" w:hAnsi="Arial" w:cs="Arial"/>
                <w:szCs w:val="24"/>
              </w:rPr>
              <w:t>Other</w:t>
            </w:r>
            <w:r w:rsidR="002F60E5">
              <w:rPr>
                <w:rFonts w:ascii="Arial" w:hAnsi="Arial" w:cs="Arial"/>
                <w:szCs w:val="24"/>
              </w:rPr>
              <w:t xml:space="preserve"> healthcare facilities with memorandum of understanding</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601610">
            <w:pPr>
              <w:rPr>
                <w:rFonts w:ascii="Arial" w:hAnsi="Arial" w:cs="Arial"/>
                <w:szCs w:val="24"/>
              </w:rPr>
            </w:pPr>
            <w:r w:rsidRPr="00E25659">
              <w:rPr>
                <w:rFonts w:ascii="Arial" w:hAnsi="Arial" w:cs="Arial"/>
                <w:szCs w:val="24"/>
              </w:rPr>
              <w:t>Other</w:t>
            </w:r>
            <w:r w:rsidR="002F5CA8">
              <w:rPr>
                <w:rFonts w:ascii="Arial" w:hAnsi="Arial" w:cs="Arial"/>
                <w:szCs w:val="24"/>
              </w:rPr>
              <w:t>s</w:t>
            </w:r>
            <w:r w:rsidRPr="00E25659">
              <w:rPr>
                <w:rFonts w:ascii="Arial" w:hAnsi="Arial" w:cs="Arial"/>
                <w:szCs w:val="24"/>
              </w:rPr>
              <w:t xml:space="preserve"> such as E</w:t>
            </w:r>
            <w:r>
              <w:rPr>
                <w:rFonts w:ascii="Arial" w:hAnsi="Arial" w:cs="Arial"/>
                <w:szCs w:val="24"/>
              </w:rPr>
              <w:t xml:space="preserve">mergency </w:t>
            </w:r>
            <w:r w:rsidRPr="00E25659">
              <w:rPr>
                <w:rFonts w:ascii="Arial" w:hAnsi="Arial" w:cs="Arial"/>
                <w:szCs w:val="24"/>
              </w:rPr>
              <w:t>P</w:t>
            </w:r>
            <w:r>
              <w:rPr>
                <w:rFonts w:ascii="Arial" w:hAnsi="Arial" w:cs="Arial"/>
                <w:szCs w:val="24"/>
              </w:rPr>
              <w:t>lanner</w:t>
            </w:r>
            <w:r w:rsidR="002F5CA8">
              <w:rPr>
                <w:rFonts w:ascii="Arial" w:hAnsi="Arial" w:cs="Arial"/>
                <w:szCs w:val="24"/>
              </w:rPr>
              <w:t>/</w:t>
            </w:r>
            <w:r w:rsidRPr="00E25659">
              <w:rPr>
                <w:rFonts w:ascii="Arial" w:hAnsi="Arial" w:cs="Arial"/>
                <w:szCs w:val="24"/>
              </w:rPr>
              <w:t xml:space="preserve"> E</w:t>
            </w:r>
            <w:r>
              <w:rPr>
                <w:rFonts w:ascii="Arial" w:hAnsi="Arial" w:cs="Arial"/>
                <w:szCs w:val="24"/>
              </w:rPr>
              <w:t xml:space="preserve">mergency </w:t>
            </w:r>
            <w:r w:rsidRPr="00E25659">
              <w:rPr>
                <w:rFonts w:ascii="Arial" w:hAnsi="Arial" w:cs="Arial"/>
                <w:szCs w:val="24"/>
              </w:rPr>
              <w:t>R</w:t>
            </w:r>
            <w:r>
              <w:rPr>
                <w:rFonts w:ascii="Arial" w:hAnsi="Arial" w:cs="Arial"/>
                <w:szCs w:val="24"/>
              </w:rPr>
              <w:t xml:space="preserve">esponse </w:t>
            </w:r>
            <w:r w:rsidRPr="00E25659">
              <w:rPr>
                <w:rFonts w:ascii="Arial" w:hAnsi="Arial" w:cs="Arial"/>
                <w:szCs w:val="24"/>
              </w:rPr>
              <w:t>C</w:t>
            </w:r>
            <w:r>
              <w:rPr>
                <w:rFonts w:ascii="Arial" w:hAnsi="Arial" w:cs="Arial"/>
                <w:szCs w:val="24"/>
              </w:rPr>
              <w:t>oordinator</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DC1183">
            <w:pPr>
              <w:rPr>
                <w:rFonts w:ascii="Arial" w:hAnsi="Arial" w:cs="Arial"/>
                <w:szCs w:val="24"/>
              </w:rPr>
            </w:pPr>
            <w:r w:rsidRPr="00E25659">
              <w:rPr>
                <w:rFonts w:ascii="Arial" w:hAnsi="Arial" w:cs="Arial"/>
                <w:szCs w:val="24"/>
              </w:rPr>
              <w:t>Police Department</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DC1183">
            <w:pPr>
              <w:rPr>
                <w:rFonts w:ascii="Arial" w:hAnsi="Arial" w:cs="Arial"/>
                <w:szCs w:val="24"/>
              </w:rPr>
            </w:pPr>
            <w:r w:rsidRPr="00E25659">
              <w:rPr>
                <w:rFonts w:ascii="Arial" w:hAnsi="Arial" w:cs="Arial"/>
                <w:szCs w:val="24"/>
              </w:rPr>
              <w:t>Sheriff</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D41AF4" w:rsidRPr="00E25659" w:rsidTr="00414952">
        <w:trPr>
          <w:trHeight w:val="319"/>
        </w:trPr>
        <w:tc>
          <w:tcPr>
            <w:tcW w:w="2977" w:type="dxa"/>
            <w:noWrap/>
            <w:vAlign w:val="center"/>
          </w:tcPr>
          <w:p w:rsidR="00D41AF4" w:rsidRPr="00E25659" w:rsidRDefault="00D41AF4" w:rsidP="005808EF">
            <w:pPr>
              <w:rPr>
                <w:rFonts w:ascii="Arial" w:hAnsi="Arial" w:cs="Arial"/>
                <w:szCs w:val="24"/>
              </w:rPr>
            </w:pPr>
            <w:r w:rsidRPr="00E25659">
              <w:rPr>
                <w:rFonts w:ascii="Arial" w:hAnsi="Arial" w:cs="Arial"/>
                <w:szCs w:val="24"/>
              </w:rPr>
              <w:t xml:space="preserve">Surrounding </w:t>
            </w:r>
            <w:r w:rsidR="002F60E5">
              <w:rPr>
                <w:rFonts w:ascii="Arial" w:hAnsi="Arial" w:cs="Arial"/>
                <w:szCs w:val="24"/>
              </w:rPr>
              <w:t>h</w:t>
            </w:r>
            <w:r>
              <w:rPr>
                <w:rFonts w:ascii="Arial" w:hAnsi="Arial" w:cs="Arial"/>
                <w:szCs w:val="24"/>
              </w:rPr>
              <w:t>ospitals</w:t>
            </w:r>
          </w:p>
        </w:tc>
        <w:tc>
          <w:tcPr>
            <w:tcW w:w="1710" w:type="dxa"/>
            <w:noWrap/>
            <w:vAlign w:val="center"/>
          </w:tcPr>
          <w:p w:rsidR="00D41AF4" w:rsidRPr="00E25659" w:rsidRDefault="00D41AF4" w:rsidP="00E25659">
            <w:pPr>
              <w:ind w:left="720"/>
              <w:rPr>
                <w:rFonts w:ascii="Arial" w:hAnsi="Arial" w:cs="Arial"/>
                <w:szCs w:val="24"/>
              </w:rPr>
            </w:pPr>
          </w:p>
        </w:tc>
        <w:tc>
          <w:tcPr>
            <w:tcW w:w="1710" w:type="dxa"/>
            <w:noWrap/>
            <w:vAlign w:val="center"/>
          </w:tcPr>
          <w:p w:rsidR="00D41AF4" w:rsidRPr="00E25659" w:rsidRDefault="00D41AF4" w:rsidP="00E25659">
            <w:pPr>
              <w:ind w:left="720"/>
              <w:rPr>
                <w:rFonts w:ascii="Arial" w:hAnsi="Arial" w:cs="Arial"/>
                <w:szCs w:val="24"/>
              </w:rPr>
            </w:pPr>
          </w:p>
        </w:tc>
        <w:tc>
          <w:tcPr>
            <w:tcW w:w="1350" w:type="dxa"/>
            <w:noWrap/>
            <w:vAlign w:val="center"/>
          </w:tcPr>
          <w:p w:rsidR="00D41AF4" w:rsidRPr="00E25659" w:rsidRDefault="00D41AF4" w:rsidP="00E25659">
            <w:pPr>
              <w:ind w:left="720"/>
              <w:rPr>
                <w:rFonts w:ascii="Arial" w:hAnsi="Arial" w:cs="Arial"/>
                <w:szCs w:val="24"/>
              </w:rPr>
            </w:pPr>
          </w:p>
        </w:tc>
        <w:tc>
          <w:tcPr>
            <w:tcW w:w="1706" w:type="dxa"/>
            <w:noWrap/>
            <w:vAlign w:val="center"/>
          </w:tcPr>
          <w:p w:rsidR="00D41AF4" w:rsidRPr="00E25659" w:rsidRDefault="00D41AF4" w:rsidP="00E25659">
            <w:pPr>
              <w:ind w:left="720"/>
              <w:rPr>
                <w:rFonts w:ascii="Arial" w:hAnsi="Arial" w:cs="Arial"/>
                <w:szCs w:val="24"/>
              </w:rPr>
            </w:pPr>
          </w:p>
        </w:tc>
      </w:tr>
      <w:tr w:rsidR="00B941F7" w:rsidRPr="00E25659" w:rsidTr="00414952">
        <w:trPr>
          <w:trHeight w:val="319"/>
        </w:trPr>
        <w:tc>
          <w:tcPr>
            <w:tcW w:w="2977" w:type="dxa"/>
            <w:noWrap/>
            <w:vAlign w:val="center"/>
          </w:tcPr>
          <w:p w:rsidR="00B941F7" w:rsidRPr="00E25659" w:rsidRDefault="00B941F7" w:rsidP="00DC1183">
            <w:pPr>
              <w:rPr>
                <w:rFonts w:ascii="Arial" w:hAnsi="Arial" w:cs="Arial"/>
                <w:szCs w:val="24"/>
              </w:rPr>
            </w:pPr>
          </w:p>
        </w:tc>
        <w:tc>
          <w:tcPr>
            <w:tcW w:w="1710" w:type="dxa"/>
            <w:noWrap/>
            <w:vAlign w:val="center"/>
          </w:tcPr>
          <w:p w:rsidR="00B941F7" w:rsidRPr="00E25659" w:rsidRDefault="00B941F7" w:rsidP="00E25659">
            <w:pPr>
              <w:ind w:left="720"/>
              <w:rPr>
                <w:rFonts w:ascii="Arial" w:hAnsi="Arial" w:cs="Arial"/>
                <w:szCs w:val="24"/>
              </w:rPr>
            </w:pPr>
          </w:p>
        </w:tc>
        <w:tc>
          <w:tcPr>
            <w:tcW w:w="1710" w:type="dxa"/>
            <w:noWrap/>
            <w:vAlign w:val="center"/>
          </w:tcPr>
          <w:p w:rsidR="00B941F7" w:rsidRPr="00E25659" w:rsidRDefault="00B941F7" w:rsidP="00E25659">
            <w:pPr>
              <w:ind w:left="720"/>
              <w:rPr>
                <w:rFonts w:ascii="Arial" w:hAnsi="Arial" w:cs="Arial"/>
                <w:szCs w:val="24"/>
              </w:rPr>
            </w:pPr>
          </w:p>
        </w:tc>
        <w:tc>
          <w:tcPr>
            <w:tcW w:w="1350" w:type="dxa"/>
            <w:noWrap/>
            <w:vAlign w:val="center"/>
          </w:tcPr>
          <w:p w:rsidR="00B941F7" w:rsidRPr="00E25659" w:rsidRDefault="00B941F7" w:rsidP="00E25659">
            <w:pPr>
              <w:ind w:left="720"/>
              <w:rPr>
                <w:rFonts w:ascii="Arial" w:hAnsi="Arial" w:cs="Arial"/>
                <w:szCs w:val="24"/>
              </w:rPr>
            </w:pPr>
          </w:p>
        </w:tc>
        <w:tc>
          <w:tcPr>
            <w:tcW w:w="1706" w:type="dxa"/>
            <w:noWrap/>
            <w:vAlign w:val="center"/>
          </w:tcPr>
          <w:p w:rsidR="00B941F7" w:rsidRPr="00E25659" w:rsidRDefault="00B941F7" w:rsidP="00E25659">
            <w:pPr>
              <w:ind w:left="720"/>
              <w:rPr>
                <w:rFonts w:ascii="Arial" w:hAnsi="Arial" w:cs="Arial"/>
                <w:szCs w:val="24"/>
              </w:rPr>
            </w:pPr>
          </w:p>
        </w:tc>
      </w:tr>
    </w:tbl>
    <w:p w:rsidR="00681016" w:rsidRDefault="00681016">
      <w:pPr>
        <w:rPr>
          <w:rFonts w:ascii="Arial" w:hAnsi="Arial" w:cs="Arial"/>
          <w:b/>
        </w:rPr>
      </w:pPr>
      <w:r>
        <w:rPr>
          <w:rFonts w:ascii="Arial" w:hAnsi="Arial" w:cs="Arial"/>
          <w:b/>
        </w:rPr>
        <w:br w:type="page"/>
      </w:r>
    </w:p>
    <w:p w:rsidR="00D41AF4" w:rsidRPr="002B4BA6" w:rsidRDefault="00D41AF4" w:rsidP="00D41AF4">
      <w:pPr>
        <w:jc w:val="center"/>
        <w:rPr>
          <w:rFonts w:ascii="Arial" w:hAnsi="Arial" w:cs="Arial"/>
          <w:b/>
          <w:szCs w:val="24"/>
        </w:rPr>
      </w:pPr>
      <w:r>
        <w:rPr>
          <w:rFonts w:ascii="Arial" w:hAnsi="Arial" w:cs="Arial"/>
          <w:b/>
        </w:rPr>
        <w:lastRenderedPageBreak/>
        <w:t xml:space="preserve">Attachment 1: </w:t>
      </w:r>
      <w:r w:rsidRPr="002B4BA6">
        <w:rPr>
          <w:rFonts w:ascii="Arial" w:hAnsi="Arial" w:cs="Arial"/>
          <w:b/>
        </w:rPr>
        <w:t>M</w:t>
      </w:r>
      <w:r w:rsidR="00681016">
        <w:rPr>
          <w:rFonts w:ascii="Arial" w:hAnsi="Arial" w:cs="Arial"/>
          <w:b/>
        </w:rPr>
        <w:t xml:space="preserve">ississippi </w:t>
      </w:r>
      <w:r w:rsidRPr="002B4BA6">
        <w:rPr>
          <w:rFonts w:ascii="Arial" w:hAnsi="Arial" w:cs="Arial"/>
          <w:b/>
        </w:rPr>
        <w:t>S</w:t>
      </w:r>
      <w:r w:rsidR="00681016">
        <w:rPr>
          <w:rFonts w:ascii="Arial" w:hAnsi="Arial" w:cs="Arial"/>
          <w:b/>
        </w:rPr>
        <w:t xml:space="preserve">tate </w:t>
      </w:r>
      <w:r w:rsidRPr="002B4BA6">
        <w:rPr>
          <w:rFonts w:ascii="Arial" w:hAnsi="Arial" w:cs="Arial"/>
          <w:b/>
        </w:rPr>
        <w:t>D</w:t>
      </w:r>
      <w:r w:rsidR="00681016">
        <w:rPr>
          <w:rFonts w:ascii="Arial" w:hAnsi="Arial" w:cs="Arial"/>
          <w:b/>
        </w:rPr>
        <w:t xml:space="preserve">epartment of </w:t>
      </w:r>
      <w:r w:rsidRPr="002B4BA6">
        <w:rPr>
          <w:rFonts w:ascii="Arial" w:hAnsi="Arial" w:cs="Arial"/>
          <w:b/>
        </w:rPr>
        <w:t>H</w:t>
      </w:r>
      <w:r w:rsidR="00681016">
        <w:rPr>
          <w:rFonts w:ascii="Arial" w:hAnsi="Arial" w:cs="Arial"/>
          <w:b/>
        </w:rPr>
        <w:t>ealth</w:t>
      </w:r>
      <w:r w:rsidRPr="002B4BA6">
        <w:rPr>
          <w:rFonts w:ascii="Arial" w:hAnsi="Arial" w:cs="Arial"/>
          <w:b/>
        </w:rPr>
        <w:t xml:space="preserve"> </w:t>
      </w:r>
      <w:r w:rsidR="00601610">
        <w:rPr>
          <w:rFonts w:ascii="Arial" w:hAnsi="Arial" w:cs="Arial"/>
          <w:b/>
        </w:rPr>
        <w:t>Regional</w:t>
      </w:r>
      <w:r w:rsidRPr="002B4BA6">
        <w:rPr>
          <w:rFonts w:ascii="Arial" w:hAnsi="Arial" w:cs="Arial"/>
          <w:b/>
        </w:rPr>
        <w:t xml:space="preserve"> Public Health Emergency Preparedness Map</w:t>
      </w:r>
    </w:p>
    <w:p w:rsidR="00D41AF4" w:rsidRPr="00E25659" w:rsidRDefault="00D41AF4" w:rsidP="00D41AF4">
      <w:pPr>
        <w:pStyle w:val="BodyText"/>
        <w:spacing w:before="0"/>
        <w:jc w:val="left"/>
        <w:rPr>
          <w:rFonts w:ascii="Arial" w:hAnsi="Arial" w:cs="Arial"/>
          <w:szCs w:val="24"/>
        </w:rPr>
      </w:pPr>
    </w:p>
    <w:p w:rsidR="00D41AF4" w:rsidRPr="00CC0D0F" w:rsidRDefault="00681016" w:rsidP="00D41AF4">
      <w:pPr>
        <w:pStyle w:val="BodyText"/>
        <w:spacing w:before="0"/>
        <w:jc w:val="left"/>
        <w:rPr>
          <w:rFonts w:ascii="Arial" w:hAnsi="Arial" w:cs="Arial"/>
          <w:b/>
          <w:szCs w:val="24"/>
        </w:rPr>
      </w:pPr>
      <w:r>
        <w:rPr>
          <w:rFonts w:ascii="Arial" w:hAnsi="Arial" w:cs="Arial"/>
          <w:b/>
          <w:szCs w:val="24"/>
        </w:rPr>
        <w:t>&lt;Insert c</w:t>
      </w:r>
      <w:r w:rsidR="00D41AF4" w:rsidRPr="00CC0D0F">
        <w:rPr>
          <w:rFonts w:ascii="Arial" w:hAnsi="Arial" w:cs="Arial"/>
          <w:b/>
          <w:szCs w:val="24"/>
        </w:rPr>
        <w:t>urrent M</w:t>
      </w:r>
      <w:r>
        <w:rPr>
          <w:rFonts w:ascii="Arial" w:hAnsi="Arial" w:cs="Arial"/>
          <w:b/>
          <w:szCs w:val="24"/>
        </w:rPr>
        <w:t xml:space="preserve">ississippi </w:t>
      </w:r>
      <w:r w:rsidR="00D41AF4" w:rsidRPr="00CC0D0F">
        <w:rPr>
          <w:rFonts w:ascii="Arial" w:hAnsi="Arial" w:cs="Arial"/>
          <w:b/>
          <w:szCs w:val="24"/>
        </w:rPr>
        <w:t>S</w:t>
      </w:r>
      <w:r>
        <w:rPr>
          <w:rFonts w:ascii="Arial" w:hAnsi="Arial" w:cs="Arial"/>
          <w:b/>
          <w:szCs w:val="24"/>
        </w:rPr>
        <w:t xml:space="preserve">tate </w:t>
      </w:r>
      <w:r w:rsidR="00D41AF4" w:rsidRPr="00CC0D0F">
        <w:rPr>
          <w:rFonts w:ascii="Arial" w:hAnsi="Arial" w:cs="Arial"/>
          <w:b/>
          <w:szCs w:val="24"/>
        </w:rPr>
        <w:t>D</w:t>
      </w:r>
      <w:r>
        <w:rPr>
          <w:rFonts w:ascii="Arial" w:hAnsi="Arial" w:cs="Arial"/>
          <w:b/>
          <w:szCs w:val="24"/>
        </w:rPr>
        <w:t xml:space="preserve">epartment of </w:t>
      </w:r>
      <w:r w:rsidR="00D41AF4" w:rsidRPr="00CC0D0F">
        <w:rPr>
          <w:rFonts w:ascii="Arial" w:hAnsi="Arial" w:cs="Arial"/>
          <w:b/>
          <w:szCs w:val="24"/>
        </w:rPr>
        <w:t>H</w:t>
      </w:r>
      <w:r>
        <w:rPr>
          <w:rFonts w:ascii="Arial" w:hAnsi="Arial" w:cs="Arial"/>
          <w:b/>
          <w:szCs w:val="24"/>
        </w:rPr>
        <w:t>ealth</w:t>
      </w:r>
      <w:r w:rsidR="00D41AF4" w:rsidRPr="00CC0D0F">
        <w:rPr>
          <w:rFonts w:ascii="Arial" w:hAnsi="Arial" w:cs="Arial"/>
          <w:b/>
          <w:szCs w:val="24"/>
        </w:rPr>
        <w:t xml:space="preserve"> </w:t>
      </w:r>
      <w:r w:rsidR="00601610">
        <w:rPr>
          <w:rFonts w:ascii="Arial" w:hAnsi="Arial" w:cs="Arial"/>
          <w:b/>
          <w:szCs w:val="24"/>
        </w:rPr>
        <w:t>Regional</w:t>
      </w:r>
      <w:r w:rsidR="00D41AF4" w:rsidRPr="00CC0D0F">
        <w:rPr>
          <w:rFonts w:ascii="Arial" w:hAnsi="Arial" w:cs="Arial"/>
          <w:b/>
          <w:szCs w:val="24"/>
        </w:rPr>
        <w:t xml:space="preserve"> Public Health Emergency Preparedness Map</w:t>
      </w:r>
      <w:r w:rsidR="00D41AF4">
        <w:rPr>
          <w:rFonts w:ascii="Arial" w:hAnsi="Arial" w:cs="Arial"/>
          <w:b/>
          <w:szCs w:val="24"/>
        </w:rPr>
        <w:t xml:space="preserve"> provided by </w:t>
      </w:r>
      <w:r w:rsidR="00601610">
        <w:rPr>
          <w:rFonts w:ascii="Arial" w:hAnsi="Arial" w:cs="Arial"/>
          <w:b/>
          <w:szCs w:val="24"/>
        </w:rPr>
        <w:t>Emergency</w:t>
      </w:r>
      <w:r w:rsidR="00D41AF4">
        <w:rPr>
          <w:rFonts w:ascii="Arial" w:hAnsi="Arial" w:cs="Arial"/>
          <w:b/>
          <w:szCs w:val="24"/>
        </w:rPr>
        <w:t xml:space="preserve"> Planner</w:t>
      </w:r>
      <w:r w:rsidR="00D41AF4" w:rsidRPr="00CC0D0F">
        <w:rPr>
          <w:rFonts w:ascii="Arial" w:hAnsi="Arial" w:cs="Arial"/>
          <w:b/>
          <w:szCs w:val="24"/>
        </w:rPr>
        <w:t>&gt;</w:t>
      </w:r>
    </w:p>
    <w:p w:rsidR="00D83C10" w:rsidRPr="00E25659" w:rsidRDefault="00D83C10" w:rsidP="00E25659">
      <w:pPr>
        <w:pStyle w:val="BodyText"/>
        <w:spacing w:before="0"/>
        <w:rPr>
          <w:rFonts w:ascii="Arial" w:hAnsi="Arial" w:cs="Arial"/>
          <w:szCs w:val="24"/>
        </w:rPr>
      </w:pPr>
    </w:p>
    <w:p w:rsidR="00DC1183" w:rsidRDefault="00DC1183">
      <w:pPr>
        <w:rPr>
          <w:rFonts w:ascii="Arial" w:hAnsi="Arial" w:cs="Arial"/>
          <w:szCs w:val="24"/>
        </w:rPr>
      </w:pPr>
      <w:r>
        <w:rPr>
          <w:rFonts w:ascii="Arial" w:hAnsi="Arial" w:cs="Arial"/>
          <w:szCs w:val="24"/>
        </w:rPr>
        <w:br w:type="page"/>
      </w:r>
    </w:p>
    <w:p w:rsidR="00576707" w:rsidRPr="00D41AF4" w:rsidRDefault="00576707" w:rsidP="00D41AF4">
      <w:pPr>
        <w:jc w:val="center"/>
        <w:rPr>
          <w:rFonts w:ascii="Arial" w:hAnsi="Arial" w:cs="Arial"/>
          <w:b/>
        </w:rPr>
      </w:pPr>
      <w:r w:rsidRPr="00D41AF4">
        <w:rPr>
          <w:rFonts w:ascii="Arial" w:hAnsi="Arial" w:cs="Arial"/>
          <w:b/>
        </w:rPr>
        <w:lastRenderedPageBreak/>
        <w:t>Public Information</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i/>
          <w:szCs w:val="24"/>
        </w:rPr>
        <w:t xml:space="preserve"> </w:t>
      </w:r>
      <w:r w:rsidRPr="00E25659">
        <w:rPr>
          <w:rFonts w:ascii="Arial" w:hAnsi="Arial" w:cs="Arial"/>
          <w:szCs w:val="24"/>
        </w:rPr>
        <w:t xml:space="preserve">will have the responsibility for coordinating media and public information. All media inquiries should be directed to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szCs w:val="24"/>
        </w:rPr>
        <w:t>.</w:t>
      </w:r>
      <w:r w:rsidRPr="00E25659">
        <w:rPr>
          <w:rFonts w:ascii="Arial" w:hAnsi="Arial" w:cs="Arial"/>
          <w:i/>
          <w:szCs w:val="24"/>
        </w:rPr>
        <w:t xml:space="preserve"> </w:t>
      </w:r>
      <w:r w:rsidRPr="00E25659">
        <w:rPr>
          <w:rFonts w:ascii="Arial" w:hAnsi="Arial" w:cs="Arial"/>
          <w:szCs w:val="24"/>
        </w:rPr>
        <w:t xml:space="preserve">No other staff member should interact directly with the media unless they have approval from the </w:t>
      </w:r>
      <w:r w:rsidRPr="00E25659">
        <w:rPr>
          <w:rFonts w:ascii="Arial" w:hAnsi="Arial" w:cs="Arial"/>
          <w:b/>
          <w:szCs w:val="24"/>
        </w:rPr>
        <w:t>&lt;Insert position title (e.g., Public Information Officer)&gt;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Coordination of Public Information with Response Partners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 xml:space="preserve">If several agencies are involved in response, the </w:t>
      </w:r>
      <w:r w:rsidRPr="00E25659">
        <w:rPr>
          <w:rFonts w:ascii="Arial" w:hAnsi="Arial" w:cs="Arial"/>
          <w:b/>
          <w:szCs w:val="24"/>
        </w:rPr>
        <w:t>&lt;Insert position title</w:t>
      </w:r>
      <w:r w:rsidRPr="00E25659" w:rsidDel="00DD192A">
        <w:rPr>
          <w:rFonts w:ascii="Arial" w:hAnsi="Arial" w:cs="Arial"/>
          <w:b/>
          <w:szCs w:val="24"/>
        </w:rPr>
        <w:t xml:space="preserve"> </w:t>
      </w:r>
      <w:r w:rsidRPr="00E25659">
        <w:rPr>
          <w:rFonts w:ascii="Arial" w:hAnsi="Arial" w:cs="Arial"/>
          <w:b/>
          <w:szCs w:val="24"/>
        </w:rPr>
        <w:t>(e.g., Public Information Officer)&gt;</w:t>
      </w:r>
      <w:r w:rsidRPr="00E25659">
        <w:rPr>
          <w:rFonts w:ascii="Arial" w:hAnsi="Arial" w:cs="Arial"/>
          <w:b/>
          <w:i/>
          <w:szCs w:val="24"/>
        </w:rPr>
        <w:t xml:space="preserve"> </w:t>
      </w:r>
      <w:r w:rsidRPr="00E25659">
        <w:rPr>
          <w:rFonts w:ascii="Arial" w:hAnsi="Arial" w:cs="Arial"/>
          <w:szCs w:val="24"/>
        </w:rPr>
        <w:t>will coordinate with them to form a Joint Information Center (JIC). The information that will go out to the community will come from the JIC as a single, consistent</w:t>
      </w:r>
      <w:r w:rsidR="001668F9">
        <w:rPr>
          <w:rFonts w:ascii="Arial" w:hAnsi="Arial" w:cs="Arial"/>
          <w:szCs w:val="24"/>
        </w:rPr>
        <w:t>,</w:t>
      </w:r>
      <w:r w:rsidRPr="00E25659">
        <w:rPr>
          <w:rFonts w:ascii="Arial" w:hAnsi="Arial" w:cs="Arial"/>
          <w:szCs w:val="24"/>
        </w:rPr>
        <w:t xml:space="preserve"> and unified message from all of the affected agencies. </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with Patients and Families</w:t>
      </w:r>
    </w:p>
    <w:p w:rsidR="00E25659" w:rsidRPr="00E25659" w:rsidRDefault="00E25659" w:rsidP="00E25659">
      <w:pPr>
        <w:pStyle w:val="BodyText"/>
        <w:spacing w:before="0"/>
        <w:jc w:val="left"/>
        <w:rPr>
          <w:rFonts w:ascii="Arial" w:hAnsi="Arial" w:cs="Arial"/>
          <w:szCs w:val="24"/>
        </w:rPr>
      </w:pPr>
    </w:p>
    <w:p w:rsidR="00576707" w:rsidRPr="00E25659" w:rsidRDefault="00684660" w:rsidP="00E25659">
      <w:pPr>
        <w:pStyle w:val="BodyText"/>
        <w:spacing w:before="0"/>
        <w:jc w:val="left"/>
        <w:rPr>
          <w:rFonts w:ascii="Arial" w:hAnsi="Arial" w:cs="Arial"/>
          <w:szCs w:val="24"/>
        </w:rPr>
      </w:pPr>
      <w:r w:rsidRPr="00E25659">
        <w:rPr>
          <w:rFonts w:ascii="Arial" w:hAnsi="Arial" w:cs="Arial"/>
          <w:szCs w:val="24"/>
        </w:rPr>
        <w:t>P</w:t>
      </w:r>
      <w:r w:rsidR="00576707" w:rsidRPr="00E25659">
        <w:rPr>
          <w:rFonts w:ascii="Arial" w:hAnsi="Arial" w:cs="Arial"/>
          <w:szCs w:val="24"/>
        </w:rPr>
        <w:t>olicies and protocols have been established for communication activities prior to and during an emergency.</w:t>
      </w:r>
      <w:r w:rsidRPr="00E25659">
        <w:rPr>
          <w:rFonts w:ascii="Arial" w:hAnsi="Arial" w:cs="Arial"/>
          <w:szCs w:val="24"/>
        </w:rPr>
        <w:t xml:space="preserve"> The </w:t>
      </w:r>
      <w:r w:rsidRPr="00E25659">
        <w:rPr>
          <w:rFonts w:ascii="Arial" w:hAnsi="Arial" w:cs="Arial"/>
          <w:b/>
          <w:szCs w:val="24"/>
        </w:rPr>
        <w:t>&lt;</w:t>
      </w:r>
      <w:r w:rsidR="00681016">
        <w:rPr>
          <w:rFonts w:ascii="Arial" w:hAnsi="Arial" w:cs="Arial"/>
          <w:b/>
          <w:szCs w:val="24"/>
        </w:rPr>
        <w:t>Insert position t</w:t>
      </w:r>
      <w:r w:rsidR="00E25659">
        <w:rPr>
          <w:rFonts w:ascii="Arial" w:hAnsi="Arial" w:cs="Arial"/>
          <w:b/>
          <w:szCs w:val="24"/>
        </w:rPr>
        <w:t>itle</w:t>
      </w:r>
      <w:r w:rsidRPr="00E25659">
        <w:rPr>
          <w:rFonts w:ascii="Arial" w:hAnsi="Arial" w:cs="Arial"/>
          <w:b/>
          <w:szCs w:val="24"/>
        </w:rPr>
        <w:t>&gt;</w:t>
      </w:r>
      <w:r w:rsidRPr="00E25659">
        <w:rPr>
          <w:rFonts w:ascii="Arial" w:hAnsi="Arial" w:cs="Arial"/>
          <w:szCs w:val="24"/>
        </w:rPr>
        <w:t xml:space="preserve"> will communicate updates every </w:t>
      </w:r>
      <w:r w:rsidRPr="00E25659">
        <w:rPr>
          <w:rFonts w:ascii="Arial" w:hAnsi="Arial" w:cs="Arial"/>
          <w:b/>
          <w:szCs w:val="24"/>
        </w:rPr>
        <w:t>&lt;insert time interval&gt;</w:t>
      </w:r>
      <w:r w:rsidRPr="00E25659">
        <w:rPr>
          <w:rFonts w:ascii="Arial" w:hAnsi="Arial" w:cs="Arial"/>
          <w:szCs w:val="24"/>
        </w:rPr>
        <w:t xml:space="preserve"> in the </w:t>
      </w:r>
      <w:r w:rsidRPr="00DC1183">
        <w:rPr>
          <w:rFonts w:ascii="Arial" w:hAnsi="Arial" w:cs="Arial"/>
          <w:b/>
          <w:szCs w:val="24"/>
        </w:rPr>
        <w:t>&lt;insert location&gt;</w:t>
      </w:r>
      <w:r w:rsidRPr="00E25659">
        <w:rPr>
          <w:rFonts w:ascii="Arial" w:hAnsi="Arial" w:cs="Arial"/>
          <w:szCs w:val="24"/>
        </w:rPr>
        <w:t>.</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Planning Activities</w:t>
      </w:r>
    </w:p>
    <w:p w:rsidR="00E25659" w:rsidRPr="00E25659" w:rsidRDefault="00E25659" w:rsidP="00E25659">
      <w:pPr>
        <w:pStyle w:val="BodyText"/>
        <w:spacing w:before="0"/>
        <w:jc w:val="left"/>
        <w:rPr>
          <w:rFonts w:ascii="Arial" w:hAnsi="Arial" w:cs="Arial"/>
          <w:szCs w:val="24"/>
        </w:rPr>
      </w:pPr>
    </w:p>
    <w:p w:rsidR="00576707" w:rsidRPr="00E25659" w:rsidRDefault="00D41AF4" w:rsidP="00E25659">
      <w:pPr>
        <w:pStyle w:val="BodyText"/>
        <w:spacing w:before="0"/>
        <w:jc w:val="left"/>
        <w:rPr>
          <w:rFonts w:ascii="Arial" w:hAnsi="Arial" w:cs="Arial"/>
          <w:szCs w:val="24"/>
        </w:rPr>
      </w:pPr>
      <w:r>
        <w:rPr>
          <w:rFonts w:ascii="Arial" w:hAnsi="Arial" w:cs="Arial"/>
          <w:szCs w:val="24"/>
        </w:rPr>
        <w:t xml:space="preserve">The </w:t>
      </w:r>
      <w:r w:rsidR="00CD7EC5">
        <w:rPr>
          <w:rFonts w:ascii="Arial" w:hAnsi="Arial" w:cs="Arial"/>
          <w:szCs w:val="24"/>
        </w:rPr>
        <w:t>facility’s</w:t>
      </w:r>
      <w:r w:rsidR="00CD7EC5" w:rsidRPr="00E25659">
        <w:rPr>
          <w:rFonts w:ascii="Arial" w:hAnsi="Arial" w:cs="Arial"/>
          <w:szCs w:val="24"/>
        </w:rPr>
        <w:t xml:space="preserve"> </w:t>
      </w:r>
      <w:r w:rsidR="00315902" w:rsidRPr="00E25659">
        <w:rPr>
          <w:rFonts w:ascii="Arial" w:hAnsi="Arial" w:cs="Arial"/>
          <w:szCs w:val="24"/>
        </w:rPr>
        <w:t xml:space="preserve">plan should include the following communication planning activities the </w:t>
      </w:r>
      <w:r w:rsidR="00CD7EC5">
        <w:rPr>
          <w:rFonts w:ascii="Arial" w:hAnsi="Arial" w:cs="Arial"/>
          <w:szCs w:val="24"/>
        </w:rPr>
        <w:t>facility</w:t>
      </w:r>
      <w:r w:rsidR="00CD7EC5" w:rsidRPr="00E25659">
        <w:rPr>
          <w:rFonts w:ascii="Arial" w:hAnsi="Arial" w:cs="Arial"/>
          <w:szCs w:val="24"/>
        </w:rPr>
        <w:t xml:space="preserve"> </w:t>
      </w:r>
      <w:r w:rsidR="00315902" w:rsidRPr="00E25659">
        <w:rPr>
          <w:rFonts w:ascii="Arial" w:hAnsi="Arial" w:cs="Arial"/>
          <w:szCs w:val="24"/>
        </w:rPr>
        <w:t>is or will be conducting</w:t>
      </w:r>
      <w:r w:rsidR="00315902">
        <w:rPr>
          <w:rFonts w:ascii="Arial" w:hAnsi="Arial" w:cs="Arial"/>
          <w:szCs w:val="24"/>
        </w:rPr>
        <w:t>;</w:t>
      </w:r>
      <w:r w:rsidR="00315902" w:rsidRPr="00E25659">
        <w:rPr>
          <w:rFonts w:ascii="Arial" w:hAnsi="Arial" w:cs="Arial"/>
          <w:szCs w:val="24"/>
        </w:rPr>
        <w:t xml:space="preserve"> providing safety information upon admission of the patient, collaboration with other healthcare </w:t>
      </w:r>
      <w:r w:rsidR="001D2003">
        <w:rPr>
          <w:rFonts w:ascii="Arial" w:hAnsi="Arial" w:cs="Arial"/>
          <w:szCs w:val="24"/>
        </w:rPr>
        <w:t>facilities</w:t>
      </w:r>
      <w:r w:rsidR="00315902" w:rsidRPr="00E25659">
        <w:rPr>
          <w:rFonts w:ascii="Arial" w:hAnsi="Arial" w:cs="Arial"/>
          <w:szCs w:val="24"/>
        </w:rPr>
        <w:t xml:space="preserve"> and/or community service organizations for patient tracking and psychological first aid</w:t>
      </w:r>
      <w:r w:rsidR="00315902">
        <w:rPr>
          <w:rFonts w:ascii="Arial" w:hAnsi="Arial" w:cs="Arial"/>
          <w:szCs w:val="24"/>
        </w:rPr>
        <w:t>, etc. To ensure communication</w:t>
      </w:r>
      <w:r w:rsidR="00315902" w:rsidRPr="00E25659">
        <w:rPr>
          <w:rFonts w:ascii="Arial" w:hAnsi="Arial" w:cs="Arial"/>
          <w:szCs w:val="24"/>
        </w:rPr>
        <w:t xml:space="preserve"> with patients and their families is consistent and timely during an emergency, this </w:t>
      </w:r>
      <w:r w:rsidR="00CD7EC5">
        <w:rPr>
          <w:rFonts w:ascii="Arial" w:hAnsi="Arial" w:cs="Arial"/>
          <w:szCs w:val="24"/>
        </w:rPr>
        <w:t>facility</w:t>
      </w:r>
      <w:r w:rsidR="00CD7EC5" w:rsidRPr="00E25659">
        <w:rPr>
          <w:rFonts w:ascii="Arial" w:hAnsi="Arial" w:cs="Arial"/>
          <w:szCs w:val="24"/>
        </w:rPr>
        <w:t xml:space="preserve"> </w:t>
      </w:r>
      <w:r w:rsidR="00315902" w:rsidRPr="00E25659">
        <w:rPr>
          <w:rFonts w:ascii="Arial" w:hAnsi="Arial" w:cs="Arial"/>
          <w:szCs w:val="24"/>
        </w:rPr>
        <w:t>has established family contact lists for patients and working relationships with local, state</w:t>
      </w:r>
      <w:r w:rsidR="00681016">
        <w:rPr>
          <w:rFonts w:ascii="Arial" w:hAnsi="Arial" w:cs="Arial"/>
          <w:szCs w:val="24"/>
        </w:rPr>
        <w:t>,</w:t>
      </w:r>
      <w:r w:rsidR="00315902" w:rsidRPr="00E25659">
        <w:rPr>
          <w:rFonts w:ascii="Arial" w:hAnsi="Arial" w:cs="Arial"/>
          <w:szCs w:val="24"/>
        </w:rPr>
        <w:t xml:space="preserve"> and federal partners</w:t>
      </w:r>
      <w:r w:rsidR="00681016">
        <w:rPr>
          <w:rFonts w:ascii="Arial" w:hAnsi="Arial" w:cs="Arial"/>
          <w:szCs w:val="24"/>
        </w:rPr>
        <w:t xml:space="preserve"> to ensure that patient safety and </w:t>
      </w:r>
      <w:r w:rsidR="00315902" w:rsidRPr="00E25659">
        <w:rPr>
          <w:rFonts w:ascii="Arial" w:hAnsi="Arial" w:cs="Arial"/>
          <w:szCs w:val="24"/>
        </w:rPr>
        <w:t>physical and psychological needs are met during a disaster.</w:t>
      </w:r>
    </w:p>
    <w:p w:rsidR="00E25659" w:rsidRPr="00E25659" w:rsidRDefault="00E25659"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Response Activities</w:t>
      </w:r>
    </w:p>
    <w:p w:rsidR="00E25659" w:rsidRPr="00E25659" w:rsidRDefault="00E25659" w:rsidP="00E25659">
      <w:pPr>
        <w:pStyle w:val="BodyText"/>
        <w:spacing w:before="0"/>
        <w:jc w:val="left"/>
        <w:rPr>
          <w:rFonts w:ascii="Arial" w:hAnsi="Arial" w:cs="Arial"/>
          <w:szCs w:val="24"/>
        </w:rPr>
      </w:pPr>
    </w:p>
    <w:p w:rsidR="00576707" w:rsidRPr="00E25659" w:rsidRDefault="00A95A81" w:rsidP="00E25659">
      <w:pPr>
        <w:pStyle w:val="BodyText"/>
        <w:spacing w:before="0"/>
        <w:jc w:val="left"/>
        <w:rPr>
          <w:rFonts w:ascii="Arial" w:hAnsi="Arial" w:cs="Arial"/>
          <w:szCs w:val="24"/>
        </w:rPr>
      </w:pPr>
      <w:r w:rsidRPr="00E25659">
        <w:rPr>
          <w:rFonts w:ascii="Arial" w:hAnsi="Arial" w:cs="Arial"/>
          <w:szCs w:val="24"/>
        </w:rPr>
        <w:t xml:space="preserve">This </w:t>
      </w:r>
      <w:r w:rsidR="002D5897">
        <w:rPr>
          <w:rFonts w:ascii="Arial" w:hAnsi="Arial" w:cs="Arial"/>
          <w:szCs w:val="24"/>
        </w:rPr>
        <w:t>center</w:t>
      </w:r>
      <w:r w:rsidRPr="00E25659">
        <w:rPr>
          <w:rFonts w:ascii="Arial" w:hAnsi="Arial" w:cs="Arial"/>
          <w:szCs w:val="24"/>
        </w:rPr>
        <w:t xml:space="preserve"> has pre-designated points for families to meet during an emergency where they will be given updates during the event on both the patients and how th</w:t>
      </w:r>
      <w:r w:rsidR="00681016">
        <w:rPr>
          <w:rFonts w:ascii="Arial" w:hAnsi="Arial" w:cs="Arial"/>
          <w:szCs w:val="24"/>
        </w:rPr>
        <w:t xml:space="preserve">e incident is being mitigated. </w:t>
      </w:r>
      <w:r w:rsidRPr="00E25659">
        <w:rPr>
          <w:rFonts w:ascii="Arial" w:hAnsi="Arial" w:cs="Arial"/>
          <w:szCs w:val="24"/>
        </w:rPr>
        <w:t xml:space="preserve">At the time of the incident, families will be directed to this location upon arrival at the </w:t>
      </w:r>
      <w:r w:rsidR="00CD7EC5">
        <w:rPr>
          <w:rFonts w:ascii="Arial" w:hAnsi="Arial" w:cs="Arial"/>
          <w:szCs w:val="24"/>
        </w:rPr>
        <w:t>facility</w:t>
      </w:r>
      <w:r w:rsidRPr="00E25659">
        <w:rPr>
          <w:rFonts w:ascii="Arial" w:hAnsi="Arial" w:cs="Arial"/>
          <w:szCs w:val="24"/>
        </w:rPr>
        <w:t>. These locations are subject to change due to the unknown nature of the incident.</w:t>
      </w:r>
    </w:p>
    <w:p w:rsidR="00E25659" w:rsidRPr="00E25659" w:rsidRDefault="00E25659" w:rsidP="00E25659">
      <w:pPr>
        <w:pStyle w:val="BodyText"/>
        <w:spacing w:before="0"/>
        <w:jc w:val="left"/>
        <w:rPr>
          <w:rFonts w:ascii="Arial" w:hAnsi="Arial" w:cs="Arial"/>
          <w:i/>
          <w:szCs w:val="24"/>
        </w:rPr>
      </w:pPr>
    </w:p>
    <w:p w:rsidR="00576707" w:rsidRPr="00D41AF4" w:rsidRDefault="00576707" w:rsidP="00D41AF4">
      <w:pPr>
        <w:jc w:val="center"/>
        <w:rPr>
          <w:rFonts w:ascii="Arial" w:hAnsi="Arial" w:cs="Arial"/>
          <w:b/>
        </w:rPr>
      </w:pPr>
      <w:r w:rsidRPr="00D41AF4">
        <w:rPr>
          <w:rFonts w:ascii="Arial" w:hAnsi="Arial" w:cs="Arial"/>
          <w:b/>
        </w:rPr>
        <w:t>Communication with Vendors of Essential Supplies, Services</w:t>
      </w:r>
      <w:r w:rsidR="00D41AF4">
        <w:rPr>
          <w:rFonts w:ascii="Arial" w:hAnsi="Arial" w:cs="Arial"/>
          <w:b/>
        </w:rPr>
        <w:t>,</w:t>
      </w:r>
      <w:r w:rsidRPr="00D41AF4">
        <w:rPr>
          <w:rFonts w:ascii="Arial" w:hAnsi="Arial" w:cs="Arial"/>
          <w:b/>
        </w:rPr>
        <w:t xml:space="preserve"> and Equipment</w:t>
      </w:r>
    </w:p>
    <w:p w:rsidR="00E25659" w:rsidRPr="009748FA" w:rsidRDefault="00E25659" w:rsidP="00E25659">
      <w:pPr>
        <w:rPr>
          <w:rFonts w:ascii="Arial" w:hAnsi="Arial" w:cs="Arial"/>
          <w:szCs w:val="24"/>
        </w:rPr>
      </w:pPr>
    </w:p>
    <w:p w:rsidR="0071189B" w:rsidRPr="00E25659" w:rsidRDefault="00D41AF4" w:rsidP="00E25659">
      <w:pPr>
        <w:rPr>
          <w:rFonts w:ascii="Arial" w:hAnsi="Arial" w:cs="Arial"/>
          <w:szCs w:val="24"/>
        </w:rPr>
      </w:pPr>
      <w:r w:rsidRPr="00D41AF4">
        <w:rPr>
          <w:rFonts w:ascii="Arial" w:hAnsi="Arial" w:cs="Arial"/>
          <w:szCs w:val="24"/>
        </w:rPr>
        <w:t xml:space="preserve">The </w:t>
      </w:r>
      <w:r w:rsidR="00576707" w:rsidRPr="00E25659">
        <w:rPr>
          <w:rFonts w:ascii="Arial" w:hAnsi="Arial" w:cs="Arial"/>
          <w:b/>
          <w:szCs w:val="24"/>
        </w:rPr>
        <w:t xml:space="preserve">&lt;Insert name of </w:t>
      </w:r>
      <w:r w:rsidR="00CD7EC5">
        <w:rPr>
          <w:rFonts w:ascii="Arial" w:hAnsi="Arial" w:cs="Arial"/>
          <w:b/>
          <w:szCs w:val="24"/>
        </w:rPr>
        <w:t>facility</w:t>
      </w:r>
      <w:r w:rsidR="00576707" w:rsidRPr="00E25659">
        <w:rPr>
          <w:rFonts w:ascii="Arial" w:hAnsi="Arial" w:cs="Arial"/>
          <w:b/>
          <w:szCs w:val="24"/>
        </w:rPr>
        <w:t>&gt;</w:t>
      </w:r>
      <w:r w:rsidR="00576707" w:rsidRPr="00E25659">
        <w:rPr>
          <w:rFonts w:ascii="Arial" w:hAnsi="Arial" w:cs="Arial"/>
          <w:caps/>
          <w:szCs w:val="24"/>
        </w:rPr>
        <w:t xml:space="preserve"> </w:t>
      </w:r>
      <w:r w:rsidR="00576707" w:rsidRPr="00E25659">
        <w:rPr>
          <w:rFonts w:ascii="Arial" w:hAnsi="Arial" w:cs="Arial"/>
          <w:szCs w:val="24"/>
        </w:rPr>
        <w:t>has developed a list of vendors, contractors</w:t>
      </w:r>
      <w:r w:rsidR="001668F9">
        <w:rPr>
          <w:rFonts w:ascii="Arial" w:hAnsi="Arial" w:cs="Arial"/>
          <w:szCs w:val="24"/>
        </w:rPr>
        <w:t>,</w:t>
      </w:r>
      <w:r w:rsidR="00576707" w:rsidRPr="00E25659">
        <w:rPr>
          <w:rFonts w:ascii="Arial" w:hAnsi="Arial" w:cs="Arial"/>
          <w:szCs w:val="24"/>
        </w:rPr>
        <w:t xml:space="preserve"> and consultants that can provide specific services before, during</w:t>
      </w:r>
      <w:r w:rsidR="001668F9">
        <w:rPr>
          <w:rFonts w:ascii="Arial" w:hAnsi="Arial" w:cs="Arial"/>
          <w:szCs w:val="24"/>
        </w:rPr>
        <w:t>,</w:t>
      </w:r>
      <w:r w:rsidR="00576707" w:rsidRPr="00E25659">
        <w:rPr>
          <w:rFonts w:ascii="Arial" w:hAnsi="Arial" w:cs="Arial"/>
          <w:szCs w:val="24"/>
        </w:rPr>
        <w:t xml:space="preserve"> and after an emergency event. The </w:t>
      </w:r>
      <w:r w:rsidR="00576707" w:rsidRPr="00E25659">
        <w:rPr>
          <w:rFonts w:ascii="Arial" w:hAnsi="Arial" w:cs="Arial"/>
          <w:b/>
          <w:szCs w:val="24"/>
        </w:rPr>
        <w:t>&lt;Insert position title</w:t>
      </w:r>
      <w:r w:rsidR="00576707" w:rsidRPr="00833EAD">
        <w:rPr>
          <w:rFonts w:ascii="Arial" w:hAnsi="Arial" w:cs="Arial"/>
          <w:b/>
          <w:szCs w:val="24"/>
        </w:rPr>
        <w:t>&gt;</w:t>
      </w:r>
      <w:r w:rsidR="00576707" w:rsidRPr="00E25659">
        <w:rPr>
          <w:rFonts w:ascii="Arial" w:hAnsi="Arial" w:cs="Arial"/>
          <w:szCs w:val="24"/>
        </w:rPr>
        <w:t xml:space="preserve"> is responsible for maintaining the list. This list will be updated periodically. The list includes the name of the vendor and the supplies, </w:t>
      </w:r>
      <w:r w:rsidR="00576707" w:rsidRPr="00E25659">
        <w:rPr>
          <w:rFonts w:ascii="Arial" w:hAnsi="Arial" w:cs="Arial"/>
          <w:szCs w:val="24"/>
        </w:rPr>
        <w:lastRenderedPageBreak/>
        <w:t>services</w:t>
      </w:r>
      <w:r w:rsidR="001668F9">
        <w:rPr>
          <w:rFonts w:ascii="Arial" w:hAnsi="Arial" w:cs="Arial"/>
          <w:szCs w:val="24"/>
        </w:rPr>
        <w:t>,</w:t>
      </w:r>
      <w:r w:rsidR="00576707" w:rsidRPr="00E25659">
        <w:rPr>
          <w:rFonts w:ascii="Arial" w:hAnsi="Arial" w:cs="Arial"/>
          <w:szCs w:val="24"/>
        </w:rPr>
        <w:t xml:space="preserve"> or equipment they provide to the </w:t>
      </w:r>
      <w:r w:rsidR="00CD7EC5">
        <w:rPr>
          <w:rFonts w:ascii="Arial" w:hAnsi="Arial" w:cs="Arial"/>
          <w:szCs w:val="24"/>
        </w:rPr>
        <w:t>facility</w:t>
      </w:r>
      <w:r w:rsidR="00681016">
        <w:rPr>
          <w:rFonts w:ascii="Arial" w:hAnsi="Arial" w:cs="Arial"/>
          <w:szCs w:val="24"/>
        </w:rPr>
        <w:t>;</w:t>
      </w:r>
      <w:r w:rsidR="00576707" w:rsidRPr="00E25659">
        <w:rPr>
          <w:rFonts w:ascii="Arial" w:hAnsi="Arial" w:cs="Arial"/>
          <w:szCs w:val="24"/>
        </w:rPr>
        <w:t xml:space="preserve"> a phone number</w:t>
      </w:r>
      <w:r w:rsidR="00681016">
        <w:rPr>
          <w:rFonts w:ascii="Arial" w:hAnsi="Arial" w:cs="Arial"/>
          <w:szCs w:val="24"/>
        </w:rPr>
        <w:t>;</w:t>
      </w:r>
      <w:r w:rsidR="00576707" w:rsidRPr="00E25659">
        <w:rPr>
          <w:rFonts w:ascii="Arial" w:hAnsi="Arial" w:cs="Arial"/>
          <w:szCs w:val="24"/>
        </w:rPr>
        <w:t xml:space="preserve"> and</w:t>
      </w:r>
      <w:r w:rsidR="00A439D6">
        <w:rPr>
          <w:rFonts w:ascii="Arial" w:hAnsi="Arial" w:cs="Arial"/>
          <w:szCs w:val="24"/>
        </w:rPr>
        <w:t xml:space="preserve"> alternate contact information.</w:t>
      </w:r>
    </w:p>
    <w:p w:rsidR="00576707" w:rsidRPr="00E25659" w:rsidRDefault="00576707" w:rsidP="00E25659">
      <w:pPr>
        <w:pStyle w:val="BodyText"/>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with Other Healthcare Organizations</w:t>
      </w:r>
    </w:p>
    <w:p w:rsidR="00E25659" w:rsidRPr="00E25659" w:rsidRDefault="00E25659" w:rsidP="009748FA">
      <w:pPr>
        <w:pStyle w:val="BodyText"/>
        <w:spacing w:before="0"/>
        <w:jc w:val="left"/>
        <w:rPr>
          <w:rFonts w:ascii="Arial" w:hAnsi="Arial" w:cs="Arial"/>
          <w:szCs w:val="24"/>
        </w:rPr>
      </w:pPr>
    </w:p>
    <w:p w:rsidR="001934AE" w:rsidRPr="00E25659" w:rsidRDefault="00576707" w:rsidP="009748FA">
      <w:pPr>
        <w:pStyle w:val="BodyText"/>
        <w:spacing w:before="0"/>
        <w:jc w:val="left"/>
        <w:rPr>
          <w:rFonts w:ascii="Arial" w:hAnsi="Arial" w:cs="Arial"/>
          <w:szCs w:val="24"/>
        </w:rPr>
      </w:pPr>
      <w:r w:rsidRPr="00E25659">
        <w:rPr>
          <w:rFonts w:ascii="Arial" w:hAnsi="Arial" w:cs="Arial"/>
          <w:szCs w:val="24"/>
        </w:rPr>
        <w:t xml:space="preserve">The </w:t>
      </w:r>
      <w:r w:rsidR="00CD7EC5">
        <w:rPr>
          <w:rFonts w:ascii="Arial" w:hAnsi="Arial" w:cs="Arial"/>
          <w:szCs w:val="24"/>
        </w:rPr>
        <w:t xml:space="preserve">facility </w:t>
      </w:r>
      <w:r w:rsidR="00681016">
        <w:rPr>
          <w:rFonts w:ascii="Arial" w:hAnsi="Arial" w:cs="Arial"/>
          <w:szCs w:val="24"/>
        </w:rPr>
        <w:t>l</w:t>
      </w:r>
      <w:r w:rsidR="00D35EBC" w:rsidRPr="00AB5B97">
        <w:rPr>
          <w:rFonts w:ascii="Arial" w:hAnsi="Arial" w:cs="Arial"/>
          <w:szCs w:val="24"/>
        </w:rPr>
        <w:t>iaison</w:t>
      </w:r>
      <w:r w:rsidRPr="00E25659">
        <w:rPr>
          <w:rFonts w:ascii="Arial" w:hAnsi="Arial" w:cs="Arial"/>
          <w:szCs w:val="24"/>
        </w:rPr>
        <w:t xml:space="preserve"> </w:t>
      </w:r>
      <w:r w:rsidR="00AB5B97" w:rsidRPr="00AB5B97">
        <w:rPr>
          <w:rFonts w:ascii="Arial" w:hAnsi="Arial" w:cs="Arial"/>
          <w:b/>
          <w:szCs w:val="24"/>
        </w:rPr>
        <w:t>&lt;Insert name&gt;</w:t>
      </w:r>
      <w:r w:rsidR="00AB5B97">
        <w:rPr>
          <w:rFonts w:ascii="Arial" w:hAnsi="Arial" w:cs="Arial"/>
          <w:szCs w:val="24"/>
        </w:rPr>
        <w:t xml:space="preserve"> </w:t>
      </w:r>
      <w:r w:rsidRPr="00E25659">
        <w:rPr>
          <w:rFonts w:ascii="Arial" w:hAnsi="Arial" w:cs="Arial"/>
          <w:szCs w:val="24"/>
        </w:rPr>
        <w:t xml:space="preserve">will be responsible for providing </w:t>
      </w:r>
      <w:r w:rsidR="001934AE" w:rsidRPr="00E25659">
        <w:rPr>
          <w:rFonts w:ascii="Arial" w:hAnsi="Arial" w:cs="Arial"/>
          <w:szCs w:val="24"/>
        </w:rPr>
        <w:t xml:space="preserve">key </w:t>
      </w:r>
      <w:r w:rsidRPr="00E25659">
        <w:rPr>
          <w:rFonts w:ascii="Arial" w:hAnsi="Arial" w:cs="Arial"/>
          <w:szCs w:val="24"/>
        </w:rPr>
        <w:t xml:space="preserve">information to other healthcare organizations. </w:t>
      </w:r>
      <w:r w:rsidR="001934AE" w:rsidRPr="00E25659">
        <w:rPr>
          <w:rFonts w:ascii="Arial" w:hAnsi="Arial" w:cs="Arial"/>
          <w:szCs w:val="24"/>
        </w:rPr>
        <w:t>Key information to be shared with other healthcare organizations in the community during a disaster includes:</w:t>
      </w:r>
    </w:p>
    <w:p w:rsidR="00E25659" w:rsidRPr="00E25659" w:rsidRDefault="00E25659" w:rsidP="009748FA">
      <w:pPr>
        <w:pStyle w:val="Bullet1"/>
        <w:spacing w:before="0"/>
        <w:jc w:val="left"/>
        <w:rPr>
          <w:rFonts w:ascii="Arial" w:hAnsi="Arial" w:cs="Arial"/>
          <w:szCs w:val="24"/>
        </w:rPr>
      </w:pPr>
    </w:p>
    <w:p w:rsidR="001668F9" w:rsidRDefault="001934AE" w:rsidP="007E7C02">
      <w:pPr>
        <w:pStyle w:val="Bullet1"/>
        <w:numPr>
          <w:ilvl w:val="0"/>
          <w:numId w:val="47"/>
        </w:numPr>
        <w:spacing w:before="0"/>
        <w:contextualSpacing/>
        <w:jc w:val="left"/>
        <w:rPr>
          <w:rFonts w:ascii="Arial" w:hAnsi="Arial" w:cs="Arial"/>
          <w:szCs w:val="24"/>
        </w:rPr>
      </w:pPr>
      <w:r w:rsidRPr="00E25659">
        <w:rPr>
          <w:rFonts w:ascii="Arial" w:hAnsi="Arial" w:cs="Arial"/>
          <w:szCs w:val="24"/>
        </w:rPr>
        <w:t>Command structures, including names and contact information for the command center</w:t>
      </w:r>
      <w:r w:rsidR="00833EAD">
        <w:rPr>
          <w:rFonts w:ascii="Arial" w:hAnsi="Arial" w:cs="Arial"/>
          <w:szCs w:val="24"/>
        </w:rPr>
        <w:t>;</w:t>
      </w:r>
    </w:p>
    <w:p w:rsidR="00D41AF4" w:rsidRDefault="00D41AF4" w:rsidP="00D41AF4">
      <w:pPr>
        <w:pStyle w:val="Bullet1"/>
        <w:spacing w:before="0"/>
        <w:ind w:left="720"/>
        <w:contextualSpacing/>
        <w:jc w:val="left"/>
        <w:rPr>
          <w:rFonts w:ascii="Arial" w:hAnsi="Arial" w:cs="Arial"/>
          <w:szCs w:val="24"/>
        </w:rPr>
      </w:pPr>
    </w:p>
    <w:p w:rsidR="001668F9" w:rsidRDefault="001934AE" w:rsidP="007E7C02">
      <w:pPr>
        <w:pStyle w:val="Bullet1"/>
        <w:numPr>
          <w:ilvl w:val="0"/>
          <w:numId w:val="47"/>
        </w:numPr>
        <w:spacing w:before="0"/>
        <w:contextualSpacing/>
        <w:jc w:val="left"/>
        <w:rPr>
          <w:rFonts w:ascii="Arial" w:hAnsi="Arial" w:cs="Arial"/>
          <w:szCs w:val="24"/>
        </w:rPr>
      </w:pPr>
      <w:r w:rsidRPr="00E25659">
        <w:rPr>
          <w:rFonts w:ascii="Arial" w:hAnsi="Arial" w:cs="Arial"/>
          <w:szCs w:val="24"/>
        </w:rPr>
        <w:t xml:space="preserve">Essential elements of </w:t>
      </w:r>
      <w:r w:rsidR="00CD7EC5">
        <w:rPr>
          <w:rFonts w:ascii="Arial" w:hAnsi="Arial" w:cs="Arial"/>
          <w:szCs w:val="24"/>
        </w:rPr>
        <w:t>facility</w:t>
      </w:r>
      <w:r w:rsidRPr="00E25659">
        <w:rPr>
          <w:rFonts w:ascii="Arial" w:hAnsi="Arial" w:cs="Arial"/>
          <w:szCs w:val="24"/>
        </w:rPr>
        <w:t>’s command center</w:t>
      </w:r>
      <w:r w:rsidR="00833EAD">
        <w:rPr>
          <w:rFonts w:ascii="Arial" w:hAnsi="Arial" w:cs="Arial"/>
          <w:szCs w:val="24"/>
        </w:rPr>
        <w:t>;</w:t>
      </w:r>
    </w:p>
    <w:p w:rsidR="00D41AF4" w:rsidRDefault="00D41AF4" w:rsidP="00D41AF4">
      <w:pPr>
        <w:pStyle w:val="Bullet1"/>
        <w:spacing w:before="0"/>
        <w:ind w:left="720"/>
        <w:contextualSpacing/>
        <w:jc w:val="left"/>
        <w:rPr>
          <w:rFonts w:ascii="Arial" w:hAnsi="Arial" w:cs="Arial"/>
          <w:szCs w:val="24"/>
        </w:rPr>
      </w:pPr>
    </w:p>
    <w:p w:rsidR="001668F9" w:rsidRDefault="001934AE" w:rsidP="007E7C02">
      <w:pPr>
        <w:pStyle w:val="Bullet1"/>
        <w:numPr>
          <w:ilvl w:val="0"/>
          <w:numId w:val="47"/>
        </w:numPr>
        <w:spacing w:before="0"/>
        <w:contextualSpacing/>
        <w:jc w:val="left"/>
        <w:rPr>
          <w:rFonts w:ascii="Arial" w:hAnsi="Arial" w:cs="Arial"/>
          <w:szCs w:val="24"/>
        </w:rPr>
      </w:pPr>
      <w:r w:rsidRPr="001668F9">
        <w:rPr>
          <w:rFonts w:ascii="Arial" w:hAnsi="Arial" w:cs="Arial"/>
          <w:szCs w:val="24"/>
        </w:rPr>
        <w:t>Resources and assets that can be shared</w:t>
      </w:r>
      <w:r w:rsidR="00833EAD">
        <w:rPr>
          <w:rFonts w:ascii="Arial" w:hAnsi="Arial" w:cs="Arial"/>
          <w:szCs w:val="24"/>
        </w:rPr>
        <w:t>;</w:t>
      </w:r>
      <w:r w:rsidR="00D41AF4">
        <w:rPr>
          <w:rFonts w:ascii="Arial" w:hAnsi="Arial" w:cs="Arial"/>
          <w:szCs w:val="24"/>
        </w:rPr>
        <w:t xml:space="preserve"> and</w:t>
      </w:r>
    </w:p>
    <w:p w:rsidR="00D41AF4" w:rsidRDefault="00D41AF4" w:rsidP="00D41AF4">
      <w:pPr>
        <w:pStyle w:val="Bullet1"/>
        <w:spacing w:before="0"/>
        <w:ind w:left="720"/>
        <w:contextualSpacing/>
        <w:jc w:val="left"/>
        <w:rPr>
          <w:rFonts w:ascii="Arial" w:hAnsi="Arial" w:cs="Arial"/>
          <w:szCs w:val="24"/>
        </w:rPr>
      </w:pPr>
    </w:p>
    <w:p w:rsidR="001934AE" w:rsidRPr="001668F9" w:rsidRDefault="001934AE" w:rsidP="007E7C02">
      <w:pPr>
        <w:pStyle w:val="Bullet1"/>
        <w:numPr>
          <w:ilvl w:val="0"/>
          <w:numId w:val="47"/>
        </w:numPr>
        <w:spacing w:before="0"/>
        <w:contextualSpacing/>
        <w:jc w:val="left"/>
        <w:rPr>
          <w:rFonts w:ascii="Arial" w:hAnsi="Arial" w:cs="Arial"/>
          <w:szCs w:val="24"/>
        </w:rPr>
      </w:pPr>
      <w:r w:rsidRPr="001668F9">
        <w:rPr>
          <w:rFonts w:ascii="Arial" w:hAnsi="Arial" w:cs="Arial"/>
          <w:szCs w:val="24"/>
        </w:rPr>
        <w:t>Process for the dissemination of the names of patients and the deceased for tracking purposes</w:t>
      </w:r>
      <w:r w:rsidR="00D41AF4">
        <w:rPr>
          <w:rFonts w:ascii="Arial" w:hAnsi="Arial" w:cs="Arial"/>
          <w:szCs w:val="24"/>
        </w:rPr>
        <w:t>.</w:t>
      </w:r>
    </w:p>
    <w:p w:rsidR="00E25659" w:rsidRPr="00E25659" w:rsidRDefault="00E25659" w:rsidP="009748FA">
      <w:pPr>
        <w:pStyle w:val="Bullet1"/>
        <w:spacing w:before="0"/>
        <w:jc w:val="left"/>
        <w:rPr>
          <w:rFonts w:ascii="Arial" w:hAnsi="Arial" w:cs="Arial"/>
          <w:szCs w:val="24"/>
        </w:rPr>
      </w:pPr>
    </w:p>
    <w:p w:rsidR="00576707" w:rsidRPr="00D41AF4" w:rsidRDefault="00576707" w:rsidP="00D41AF4">
      <w:pPr>
        <w:jc w:val="center"/>
        <w:rPr>
          <w:rFonts w:ascii="Arial" w:hAnsi="Arial" w:cs="Arial"/>
          <w:b/>
        </w:rPr>
      </w:pPr>
      <w:r w:rsidRPr="00D41AF4">
        <w:rPr>
          <w:rFonts w:ascii="Arial" w:hAnsi="Arial" w:cs="Arial"/>
          <w:b/>
        </w:rPr>
        <w:t>Communication about Patients to Third Parties</w:t>
      </w:r>
    </w:p>
    <w:p w:rsidR="00E25659" w:rsidRPr="00A439D6" w:rsidRDefault="00E25659" w:rsidP="009748FA">
      <w:pPr>
        <w:pStyle w:val="BodyText"/>
        <w:spacing w:before="0"/>
        <w:jc w:val="left"/>
        <w:rPr>
          <w:rFonts w:ascii="Arial" w:hAnsi="Arial" w:cs="Arial"/>
          <w:szCs w:val="24"/>
        </w:rPr>
      </w:pPr>
    </w:p>
    <w:p w:rsidR="00D41AF4" w:rsidRDefault="00D41AF4" w:rsidP="00D41AF4">
      <w:pPr>
        <w:pStyle w:val="BodyText"/>
        <w:spacing w:before="0"/>
        <w:jc w:val="left"/>
        <w:rPr>
          <w:rFonts w:ascii="Arial" w:hAnsi="Arial" w:cs="Arial"/>
          <w:b/>
          <w:szCs w:val="24"/>
        </w:rPr>
      </w:pPr>
      <w:r w:rsidRPr="00A439D6">
        <w:rPr>
          <w:rFonts w:ascii="Arial" w:hAnsi="Arial" w:cs="Arial"/>
          <w:b/>
          <w:szCs w:val="24"/>
        </w:rPr>
        <w:t>&lt;</w:t>
      </w:r>
      <w:r>
        <w:rPr>
          <w:rFonts w:ascii="Arial" w:hAnsi="Arial" w:cs="Arial"/>
          <w:b/>
          <w:szCs w:val="24"/>
        </w:rPr>
        <w:t>Reference</w:t>
      </w:r>
      <w:r w:rsidRPr="00A439D6">
        <w:rPr>
          <w:rFonts w:ascii="Arial" w:hAnsi="Arial" w:cs="Arial"/>
          <w:b/>
          <w:szCs w:val="24"/>
        </w:rPr>
        <w:t xml:space="preserve"> </w:t>
      </w:r>
      <w:r w:rsidR="00CD7EC5">
        <w:rPr>
          <w:rFonts w:ascii="Arial" w:hAnsi="Arial" w:cs="Arial"/>
          <w:b/>
          <w:szCs w:val="24"/>
        </w:rPr>
        <w:t>facility</w:t>
      </w:r>
      <w:r w:rsidR="00CD7EC5" w:rsidRPr="00A439D6">
        <w:rPr>
          <w:rFonts w:ascii="Arial" w:hAnsi="Arial" w:cs="Arial"/>
          <w:b/>
          <w:szCs w:val="24"/>
        </w:rPr>
        <w:t xml:space="preserve"> </w:t>
      </w:r>
      <w:r>
        <w:rPr>
          <w:rFonts w:ascii="Arial" w:hAnsi="Arial" w:cs="Arial"/>
          <w:b/>
          <w:szCs w:val="24"/>
        </w:rPr>
        <w:t>Health Insurance Portability and Accountability Act</w:t>
      </w:r>
      <w:r w:rsidRPr="00A439D6">
        <w:rPr>
          <w:rFonts w:ascii="Arial" w:hAnsi="Arial" w:cs="Arial"/>
          <w:b/>
          <w:szCs w:val="24"/>
        </w:rPr>
        <w:t xml:space="preserve"> Plan</w:t>
      </w:r>
      <w:r>
        <w:rPr>
          <w:rFonts w:ascii="Arial" w:hAnsi="Arial" w:cs="Arial"/>
          <w:b/>
          <w:szCs w:val="24"/>
        </w:rPr>
        <w:t>/Policy)</w:t>
      </w:r>
      <w:r w:rsidRPr="00A439D6">
        <w:rPr>
          <w:rFonts w:ascii="Arial" w:hAnsi="Arial" w:cs="Arial"/>
          <w:b/>
          <w:szCs w:val="24"/>
        </w:rPr>
        <w:t>&gt;</w:t>
      </w:r>
    </w:p>
    <w:p w:rsidR="00E25659" w:rsidRPr="009748FA" w:rsidRDefault="00E25659" w:rsidP="009748FA">
      <w:pPr>
        <w:pStyle w:val="BodyText"/>
        <w:spacing w:before="0"/>
        <w:jc w:val="left"/>
        <w:rPr>
          <w:rFonts w:ascii="Arial" w:hAnsi="Arial" w:cs="Arial"/>
          <w:szCs w:val="24"/>
        </w:rPr>
      </w:pPr>
    </w:p>
    <w:p w:rsidR="00576707" w:rsidRPr="00681016" w:rsidRDefault="00576707" w:rsidP="00681016">
      <w:pPr>
        <w:jc w:val="center"/>
        <w:rPr>
          <w:rFonts w:ascii="Arial" w:hAnsi="Arial" w:cs="Arial"/>
          <w:b/>
        </w:rPr>
      </w:pPr>
      <w:r w:rsidRPr="00681016">
        <w:rPr>
          <w:rFonts w:ascii="Arial" w:hAnsi="Arial" w:cs="Arial"/>
          <w:b/>
        </w:rPr>
        <w:t>Backup Communications</w:t>
      </w:r>
      <w:r w:rsidR="00681016">
        <w:rPr>
          <w:rFonts w:ascii="Arial" w:hAnsi="Arial" w:cs="Arial"/>
          <w:b/>
        </w:rPr>
        <w:t>,</w:t>
      </w:r>
      <w:r w:rsidRPr="00681016">
        <w:rPr>
          <w:rFonts w:ascii="Arial" w:hAnsi="Arial" w:cs="Arial"/>
          <w:b/>
        </w:rPr>
        <w:t xml:space="preserve"> Redundancy</w:t>
      </w:r>
      <w:r w:rsidR="00681016">
        <w:rPr>
          <w:rFonts w:ascii="Arial" w:hAnsi="Arial" w:cs="Arial"/>
          <w:b/>
        </w:rPr>
        <w:t>,</w:t>
      </w:r>
      <w:r w:rsidRPr="00681016">
        <w:rPr>
          <w:rFonts w:ascii="Arial" w:hAnsi="Arial" w:cs="Arial"/>
          <w:b/>
        </w:rPr>
        <w:t xml:space="preserve"> and Equipment</w:t>
      </w:r>
    </w:p>
    <w:p w:rsidR="00576707" w:rsidRPr="009748FA" w:rsidRDefault="00576707" w:rsidP="00E25659">
      <w:pPr>
        <w:pStyle w:val="BodyText"/>
        <w:spacing w:before="0"/>
        <w:jc w:val="left"/>
        <w:rPr>
          <w:rFonts w:ascii="Arial" w:hAnsi="Arial" w:cs="Arial"/>
          <w:szCs w:val="24"/>
        </w:rPr>
      </w:pPr>
    </w:p>
    <w:p w:rsidR="00576707" w:rsidRPr="009748FA" w:rsidRDefault="00576707" w:rsidP="00EE7BEB">
      <w:pPr>
        <w:rPr>
          <w:rFonts w:ascii="Arial" w:hAnsi="Arial" w:cs="Arial"/>
          <w:b/>
          <w:szCs w:val="24"/>
        </w:rPr>
      </w:pPr>
      <w:r w:rsidRPr="009748FA">
        <w:rPr>
          <w:rFonts w:ascii="Arial" w:hAnsi="Arial" w:cs="Arial"/>
          <w:b/>
          <w:szCs w:val="24"/>
        </w:rPr>
        <w:t>List backup communications</w:t>
      </w:r>
      <w:r w:rsidR="00681016">
        <w:rPr>
          <w:rFonts w:ascii="Arial" w:hAnsi="Arial" w:cs="Arial"/>
          <w:b/>
          <w:szCs w:val="24"/>
        </w:rPr>
        <w:t>,</w:t>
      </w:r>
      <w:r w:rsidRPr="009748FA">
        <w:rPr>
          <w:rFonts w:ascii="Arial" w:hAnsi="Arial" w:cs="Arial"/>
          <w:b/>
          <w:szCs w:val="24"/>
        </w:rPr>
        <w:t xml:space="preserve"> equipment</w:t>
      </w:r>
      <w:r w:rsidR="00681016">
        <w:rPr>
          <w:rFonts w:ascii="Arial" w:hAnsi="Arial" w:cs="Arial"/>
          <w:b/>
          <w:szCs w:val="24"/>
        </w:rPr>
        <w:t>,</w:t>
      </w:r>
      <w:r w:rsidRPr="009748FA">
        <w:rPr>
          <w:rFonts w:ascii="Arial" w:hAnsi="Arial" w:cs="Arial"/>
          <w:b/>
          <w:szCs w:val="24"/>
        </w:rPr>
        <w:t xml:space="preserve"> and system</w:t>
      </w:r>
      <w:r w:rsidR="00681016">
        <w:rPr>
          <w:rFonts w:ascii="Arial" w:hAnsi="Arial" w:cs="Arial"/>
          <w:b/>
          <w:szCs w:val="24"/>
        </w:rPr>
        <w:t>s. For example</w:t>
      </w:r>
      <w:r w:rsidRPr="009748FA">
        <w:rPr>
          <w:rFonts w:ascii="Arial" w:hAnsi="Arial" w:cs="Arial"/>
          <w:b/>
          <w:szCs w:val="24"/>
        </w:rPr>
        <w:t xml:space="preserve">: </w:t>
      </w:r>
      <w:r w:rsidR="00186A1B" w:rsidRPr="009748FA">
        <w:rPr>
          <w:rFonts w:ascii="Arial" w:hAnsi="Arial" w:cs="Arial"/>
          <w:b/>
          <w:szCs w:val="24"/>
        </w:rPr>
        <w:t>In the event of telephone failure</w:t>
      </w:r>
      <w:r w:rsidR="00681016">
        <w:rPr>
          <w:rFonts w:ascii="Arial" w:hAnsi="Arial" w:cs="Arial"/>
          <w:b/>
          <w:szCs w:val="24"/>
        </w:rPr>
        <w:t>,</w:t>
      </w:r>
      <w:r w:rsidR="00186A1B" w:rsidRPr="009748FA">
        <w:rPr>
          <w:rFonts w:ascii="Arial" w:hAnsi="Arial" w:cs="Arial"/>
          <w:b/>
          <w:szCs w:val="24"/>
        </w:rPr>
        <w:t xml:space="preserve"> </w:t>
      </w:r>
      <w:r w:rsidR="00681016">
        <w:rPr>
          <w:rFonts w:ascii="Arial" w:hAnsi="Arial" w:cs="Arial"/>
          <w:b/>
          <w:szCs w:val="24"/>
        </w:rPr>
        <w:t xml:space="preserve">center </w:t>
      </w:r>
      <w:r w:rsidR="00186A1B" w:rsidRPr="009748FA">
        <w:rPr>
          <w:rFonts w:ascii="Arial" w:hAnsi="Arial" w:cs="Arial"/>
          <w:b/>
          <w:szCs w:val="24"/>
        </w:rPr>
        <w:t xml:space="preserve">must include communication plan </w:t>
      </w:r>
      <w:r w:rsidR="00681016">
        <w:rPr>
          <w:rFonts w:ascii="Arial" w:hAnsi="Arial" w:cs="Arial"/>
          <w:b/>
          <w:szCs w:val="24"/>
        </w:rPr>
        <w:t>(i.e., radios, runners).</w:t>
      </w:r>
    </w:p>
    <w:p w:rsidR="00681016" w:rsidRPr="00681016" w:rsidRDefault="00681016" w:rsidP="00681016"/>
    <w:p w:rsidR="00CD7EC5" w:rsidRDefault="00CD7EC5" w:rsidP="00CD7EC5">
      <w:pPr>
        <w:pStyle w:val="Caption"/>
        <w:keepNext/>
      </w:pPr>
      <w:bookmarkStart w:id="89" w:name="_Toc481130780"/>
      <w:r>
        <w:t xml:space="preserve">Table </w:t>
      </w:r>
      <w:r w:rsidR="003A584F">
        <w:fldChar w:fldCharType="begin"/>
      </w:r>
      <w:r>
        <w:instrText xml:space="preserve"> SEQ Table \* ARABIC </w:instrText>
      </w:r>
      <w:r w:rsidR="003A584F">
        <w:fldChar w:fldCharType="separate"/>
      </w:r>
      <w:r w:rsidR="00BF62F3">
        <w:rPr>
          <w:noProof/>
        </w:rPr>
        <w:t>15</w:t>
      </w:r>
      <w:r w:rsidR="003A584F">
        <w:fldChar w:fldCharType="end"/>
      </w:r>
      <w:r>
        <w:t>: Communication Methods</w:t>
      </w:r>
      <w:bookmarkEnd w:id="89"/>
    </w:p>
    <w:p w:rsidR="00CD7EC5" w:rsidRPr="00CD7EC5" w:rsidRDefault="00CD7EC5" w:rsidP="00CD7EC5"/>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2187"/>
        <w:gridCol w:w="2293"/>
        <w:gridCol w:w="2327"/>
        <w:gridCol w:w="2553"/>
      </w:tblGrid>
      <w:tr w:rsidR="00A16BB9" w:rsidRPr="00E25659" w:rsidTr="00681016">
        <w:trPr>
          <w:trHeight w:val="426"/>
        </w:trPr>
        <w:tc>
          <w:tcPr>
            <w:tcW w:w="218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Internal/External</w:t>
            </w:r>
          </w:p>
        </w:tc>
        <w:tc>
          <w:tcPr>
            <w:tcW w:w="229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Primary</w:t>
            </w:r>
          </w:p>
        </w:tc>
        <w:tc>
          <w:tcPr>
            <w:tcW w:w="2327"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Alternate</w:t>
            </w:r>
          </w:p>
        </w:tc>
        <w:tc>
          <w:tcPr>
            <w:tcW w:w="2553" w:type="dxa"/>
            <w:shd w:val="clear" w:color="auto" w:fill="244061" w:themeFill="accent1" w:themeFillShade="80"/>
            <w:vAlign w:val="center"/>
          </w:tcPr>
          <w:p w:rsidR="00A16BB9" w:rsidRPr="00E25659" w:rsidRDefault="00A16BB9" w:rsidP="009748FA">
            <w:pPr>
              <w:pStyle w:val="Bullet1"/>
              <w:spacing w:before="0"/>
              <w:jc w:val="center"/>
              <w:rPr>
                <w:rFonts w:ascii="Arial" w:hAnsi="Arial" w:cs="Arial"/>
                <w:b/>
                <w:bCs/>
                <w:color w:val="FFFFFF"/>
                <w:szCs w:val="24"/>
              </w:rPr>
            </w:pPr>
            <w:r w:rsidRPr="00E25659">
              <w:rPr>
                <w:rFonts w:ascii="Arial" w:hAnsi="Arial" w:cs="Arial"/>
                <w:b/>
                <w:bCs/>
                <w:color w:val="FFFFFF"/>
                <w:szCs w:val="24"/>
              </w:rPr>
              <w:t>Testing</w:t>
            </w:r>
          </w:p>
        </w:tc>
      </w:tr>
      <w:tr w:rsidR="00960A3F" w:rsidRPr="00E25659" w:rsidTr="00944C89">
        <w:trPr>
          <w:trHeight w:val="552"/>
        </w:trPr>
        <w:tc>
          <w:tcPr>
            <w:tcW w:w="218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Internal</w:t>
            </w:r>
            <w:r w:rsidR="00601610">
              <w:rPr>
                <w:rFonts w:ascii="Arial" w:hAnsi="Arial" w:cs="Arial"/>
                <w:szCs w:val="24"/>
              </w:rPr>
              <w:t>*</w:t>
            </w:r>
          </w:p>
        </w:tc>
        <w:tc>
          <w:tcPr>
            <w:tcW w:w="2293"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Phone</w:t>
            </w:r>
            <w:r w:rsidR="00601610">
              <w:rPr>
                <w:rFonts w:ascii="Arial" w:hAnsi="Arial" w:cs="Arial"/>
                <w:szCs w:val="24"/>
              </w:rPr>
              <w:t>*</w:t>
            </w:r>
          </w:p>
        </w:tc>
        <w:tc>
          <w:tcPr>
            <w:tcW w:w="2327" w:type="dxa"/>
            <w:shd w:val="clear" w:color="auto" w:fill="auto"/>
          </w:tcPr>
          <w:p w:rsidR="00960A3F" w:rsidRPr="00E25659" w:rsidRDefault="00960A3F" w:rsidP="009748FA">
            <w:pPr>
              <w:pStyle w:val="Bullet1"/>
              <w:spacing w:before="0"/>
              <w:jc w:val="left"/>
              <w:rPr>
                <w:rFonts w:ascii="Arial" w:hAnsi="Arial" w:cs="Arial"/>
                <w:szCs w:val="24"/>
              </w:rPr>
            </w:pPr>
            <w:r w:rsidRPr="00E25659">
              <w:rPr>
                <w:rFonts w:ascii="Arial" w:hAnsi="Arial" w:cs="Arial"/>
                <w:szCs w:val="24"/>
              </w:rPr>
              <w:t>Vocera</w:t>
            </w:r>
            <w:r w:rsidR="00601610">
              <w:rPr>
                <w:rFonts w:ascii="Arial" w:hAnsi="Arial" w:cs="Arial"/>
                <w:szCs w:val="24"/>
              </w:rPr>
              <w:t>*</w:t>
            </w:r>
          </w:p>
        </w:tc>
        <w:tc>
          <w:tcPr>
            <w:tcW w:w="2553" w:type="dxa"/>
            <w:shd w:val="clear" w:color="auto" w:fill="auto"/>
          </w:tcPr>
          <w:p w:rsidR="00960A3F" w:rsidRPr="00E25659" w:rsidRDefault="00960A3F"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External</w:t>
            </w:r>
            <w:r w:rsidR="00601610">
              <w:rPr>
                <w:rFonts w:ascii="Arial" w:hAnsi="Arial" w:cs="Arial"/>
                <w:szCs w:val="24"/>
              </w:rPr>
              <w:t>*</w:t>
            </w:r>
          </w:p>
        </w:tc>
        <w:tc>
          <w:tcPr>
            <w:tcW w:w="2293"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Telephone</w:t>
            </w:r>
            <w:r w:rsidR="00601610">
              <w:rPr>
                <w:rFonts w:ascii="Arial" w:hAnsi="Arial" w:cs="Arial"/>
                <w:szCs w:val="24"/>
              </w:rPr>
              <w:t>*</w:t>
            </w:r>
          </w:p>
        </w:tc>
        <w:tc>
          <w:tcPr>
            <w:tcW w:w="2327" w:type="dxa"/>
            <w:shd w:val="clear" w:color="auto" w:fill="auto"/>
          </w:tcPr>
          <w:p w:rsidR="00A16BB9" w:rsidRPr="00E25659" w:rsidRDefault="00960A3F" w:rsidP="009748FA">
            <w:pPr>
              <w:pStyle w:val="Bullet1"/>
              <w:spacing w:before="0"/>
              <w:jc w:val="left"/>
              <w:rPr>
                <w:rFonts w:ascii="Arial" w:hAnsi="Arial" w:cs="Arial"/>
                <w:szCs w:val="24"/>
              </w:rPr>
            </w:pPr>
            <w:r w:rsidRPr="00E25659">
              <w:rPr>
                <w:rFonts w:ascii="Arial" w:hAnsi="Arial" w:cs="Arial"/>
                <w:szCs w:val="24"/>
              </w:rPr>
              <w:t>Satellite Radio, Ham Radio</w:t>
            </w:r>
            <w:r w:rsidR="00601610">
              <w:rPr>
                <w:rFonts w:ascii="Arial" w:hAnsi="Arial" w:cs="Arial"/>
                <w:szCs w:val="24"/>
              </w:rPr>
              <w:t>*</w:t>
            </w: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r w:rsidR="00A16BB9" w:rsidRPr="00E25659" w:rsidTr="00944C89">
        <w:trPr>
          <w:trHeight w:val="552"/>
        </w:trPr>
        <w:tc>
          <w:tcPr>
            <w:tcW w:w="2187" w:type="dxa"/>
            <w:shd w:val="clear" w:color="auto" w:fill="auto"/>
          </w:tcPr>
          <w:p w:rsidR="00A16BB9" w:rsidRPr="00E25659" w:rsidRDefault="00A16BB9" w:rsidP="009748FA">
            <w:pPr>
              <w:pStyle w:val="Bullet1"/>
              <w:spacing w:before="0"/>
              <w:jc w:val="left"/>
              <w:rPr>
                <w:rFonts w:ascii="Arial" w:hAnsi="Arial" w:cs="Arial"/>
                <w:szCs w:val="24"/>
              </w:rPr>
            </w:pPr>
          </w:p>
        </w:tc>
        <w:tc>
          <w:tcPr>
            <w:tcW w:w="2293" w:type="dxa"/>
            <w:shd w:val="clear" w:color="auto" w:fill="auto"/>
          </w:tcPr>
          <w:p w:rsidR="00A16BB9" w:rsidRPr="00E25659" w:rsidRDefault="00A16BB9" w:rsidP="009748FA">
            <w:pPr>
              <w:pStyle w:val="Bullet1"/>
              <w:spacing w:before="0"/>
              <w:jc w:val="left"/>
              <w:rPr>
                <w:rFonts w:ascii="Arial" w:hAnsi="Arial" w:cs="Arial"/>
                <w:szCs w:val="24"/>
              </w:rPr>
            </w:pPr>
          </w:p>
        </w:tc>
        <w:tc>
          <w:tcPr>
            <w:tcW w:w="2327" w:type="dxa"/>
            <w:shd w:val="clear" w:color="auto" w:fill="auto"/>
          </w:tcPr>
          <w:p w:rsidR="00A16BB9" w:rsidRPr="00E25659" w:rsidRDefault="00A16BB9" w:rsidP="009748FA">
            <w:pPr>
              <w:pStyle w:val="Bullet1"/>
              <w:spacing w:before="0"/>
              <w:jc w:val="left"/>
              <w:rPr>
                <w:rFonts w:ascii="Arial" w:hAnsi="Arial" w:cs="Arial"/>
                <w:szCs w:val="24"/>
              </w:rPr>
            </w:pPr>
          </w:p>
        </w:tc>
        <w:tc>
          <w:tcPr>
            <w:tcW w:w="2553" w:type="dxa"/>
            <w:shd w:val="clear" w:color="auto" w:fill="auto"/>
          </w:tcPr>
          <w:p w:rsidR="00A16BB9" w:rsidRPr="00E25659" w:rsidRDefault="00A16BB9" w:rsidP="009748FA">
            <w:pPr>
              <w:pStyle w:val="Bullet1"/>
              <w:spacing w:before="0"/>
              <w:jc w:val="left"/>
              <w:rPr>
                <w:rFonts w:ascii="Arial" w:hAnsi="Arial" w:cs="Arial"/>
                <w:szCs w:val="24"/>
              </w:rPr>
            </w:pPr>
          </w:p>
        </w:tc>
      </w:tr>
    </w:tbl>
    <w:p w:rsidR="00944C89" w:rsidRPr="00E25659" w:rsidRDefault="00944C89" w:rsidP="009748FA">
      <w:pPr>
        <w:pStyle w:val="Bullet1"/>
        <w:spacing w:before="0"/>
        <w:jc w:val="left"/>
        <w:rPr>
          <w:rFonts w:ascii="Arial" w:hAnsi="Arial" w:cs="Arial"/>
          <w:szCs w:val="24"/>
        </w:rPr>
      </w:pPr>
    </w:p>
    <w:p w:rsidR="009D2607" w:rsidRPr="00601610" w:rsidRDefault="00601610">
      <w:pPr>
        <w:rPr>
          <w:rFonts w:ascii="Arial" w:hAnsi="Arial" w:cs="Arial"/>
          <w:b/>
        </w:rPr>
      </w:pPr>
      <w:r w:rsidRPr="00601610">
        <w:rPr>
          <w:rFonts w:ascii="Arial" w:hAnsi="Arial" w:cs="Arial"/>
          <w:b/>
        </w:rPr>
        <w:t>*</w:t>
      </w:r>
      <w:r w:rsidR="000C513F">
        <w:rPr>
          <w:rFonts w:ascii="Arial" w:hAnsi="Arial" w:cs="Arial"/>
          <w:b/>
        </w:rPr>
        <w:t xml:space="preserve"> </w:t>
      </w:r>
      <w:r w:rsidRPr="00601610">
        <w:rPr>
          <w:rFonts w:ascii="Arial" w:hAnsi="Arial" w:cs="Arial"/>
          <w:b/>
        </w:rPr>
        <w:t>Examples</w:t>
      </w:r>
      <w:r w:rsidR="009D2607" w:rsidRPr="00601610">
        <w:rPr>
          <w:rFonts w:ascii="Arial" w:hAnsi="Arial" w:cs="Arial"/>
          <w:b/>
        </w:rPr>
        <w:br w:type="page"/>
      </w:r>
    </w:p>
    <w:p w:rsidR="00576707" w:rsidRPr="00D41AF4" w:rsidRDefault="00576707" w:rsidP="00D41AF4">
      <w:pPr>
        <w:jc w:val="center"/>
        <w:rPr>
          <w:rFonts w:ascii="Arial" w:hAnsi="Arial" w:cs="Arial"/>
          <w:b/>
        </w:rPr>
      </w:pPr>
      <w:r w:rsidRPr="00D41AF4">
        <w:rPr>
          <w:rFonts w:ascii="Arial" w:hAnsi="Arial" w:cs="Arial"/>
          <w:b/>
        </w:rPr>
        <w:lastRenderedPageBreak/>
        <w:t>Use of Plain Text by Staff in Emergencies</w:t>
      </w:r>
    </w:p>
    <w:p w:rsidR="00E25659" w:rsidRPr="00E25659" w:rsidRDefault="00E25659" w:rsidP="00E25659">
      <w:pPr>
        <w:pStyle w:val="BodyText"/>
        <w:spacing w:before="0"/>
        <w:jc w:val="left"/>
        <w:rPr>
          <w:rFonts w:ascii="Arial" w:hAnsi="Arial" w:cs="Arial"/>
          <w:szCs w:val="24"/>
        </w:rPr>
      </w:pPr>
    </w:p>
    <w:p w:rsidR="00576707" w:rsidRPr="00E25659" w:rsidRDefault="00576707" w:rsidP="00E25659">
      <w:pPr>
        <w:pStyle w:val="BodyText"/>
        <w:spacing w:before="0"/>
        <w:jc w:val="left"/>
        <w:rPr>
          <w:rFonts w:ascii="Arial" w:hAnsi="Arial" w:cs="Arial"/>
          <w:szCs w:val="24"/>
        </w:rPr>
      </w:pPr>
      <w:r w:rsidRPr="00E25659">
        <w:rPr>
          <w:rFonts w:ascii="Arial" w:hAnsi="Arial" w:cs="Arial"/>
          <w:szCs w:val="24"/>
        </w:rPr>
        <w:t>To launch an effective response to an emergency event, it is critical that communications between responding agencies and personnel are clear and understandable. To ensure communication is understood in an emergency, staff will use plain text and avoid the use of acronyms, radio ten codes</w:t>
      </w:r>
      <w:r w:rsidR="00681016">
        <w:rPr>
          <w:rFonts w:ascii="Arial" w:hAnsi="Arial" w:cs="Arial"/>
          <w:szCs w:val="24"/>
        </w:rPr>
        <w:t>,</w:t>
      </w:r>
      <w:r w:rsidRPr="00E25659">
        <w:rPr>
          <w:rFonts w:ascii="Arial" w:hAnsi="Arial" w:cs="Arial"/>
          <w:szCs w:val="24"/>
        </w:rPr>
        <w:t xml:space="preserve"> and other terminology that may lead to confusion in the midst of emergency response activities.</w:t>
      </w:r>
    </w:p>
    <w:p w:rsidR="00681016" w:rsidRPr="00681016" w:rsidRDefault="00681016" w:rsidP="00681016"/>
    <w:p w:rsidR="00CD7EC5" w:rsidRDefault="00CD7EC5" w:rsidP="00CD7EC5">
      <w:pPr>
        <w:pStyle w:val="Caption"/>
        <w:keepNext/>
      </w:pPr>
      <w:bookmarkStart w:id="90" w:name="_Toc481130781"/>
      <w:r>
        <w:t xml:space="preserve">Table </w:t>
      </w:r>
      <w:r w:rsidR="003A584F">
        <w:fldChar w:fldCharType="begin"/>
      </w:r>
      <w:r>
        <w:instrText xml:space="preserve"> SEQ Table \* ARABIC </w:instrText>
      </w:r>
      <w:r w:rsidR="003A584F">
        <w:fldChar w:fldCharType="separate"/>
      </w:r>
      <w:r w:rsidR="00BF62F3">
        <w:rPr>
          <w:noProof/>
        </w:rPr>
        <w:t>16</w:t>
      </w:r>
      <w:r w:rsidR="003A584F">
        <w:fldChar w:fldCharType="end"/>
      </w:r>
      <w:r>
        <w:t>: Emergency Intercom Codes</w:t>
      </w:r>
      <w:bookmarkEnd w:id="90"/>
    </w:p>
    <w:p w:rsidR="00CD7EC5" w:rsidRPr="00CD7EC5" w:rsidRDefault="00CD7EC5" w:rsidP="00CD7E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7110"/>
      </w:tblGrid>
      <w:tr w:rsidR="00576707" w:rsidRPr="000455CD" w:rsidTr="00681016">
        <w:trPr>
          <w:trHeight w:val="432"/>
        </w:trPr>
        <w:tc>
          <w:tcPr>
            <w:tcW w:w="225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Code</w:t>
            </w:r>
          </w:p>
        </w:tc>
        <w:tc>
          <w:tcPr>
            <w:tcW w:w="7110" w:type="dxa"/>
            <w:shd w:val="clear" w:color="auto" w:fill="244061" w:themeFill="accent1" w:themeFillShade="80"/>
            <w:vAlign w:val="center"/>
          </w:tcPr>
          <w:p w:rsidR="00576707" w:rsidRPr="00EE7BEB" w:rsidRDefault="00576707" w:rsidP="00F948E8">
            <w:pPr>
              <w:jc w:val="center"/>
              <w:rPr>
                <w:rFonts w:ascii="Arial" w:hAnsi="Arial" w:cs="Arial"/>
                <w:b/>
                <w:color w:val="FFFFFF"/>
                <w:szCs w:val="24"/>
              </w:rPr>
            </w:pPr>
            <w:r w:rsidRPr="00EE7BEB">
              <w:rPr>
                <w:rFonts w:ascii="Arial" w:hAnsi="Arial" w:cs="Arial"/>
                <w:b/>
                <w:color w:val="FFFFFF"/>
                <w:szCs w:val="24"/>
              </w:rPr>
              <w:t>Emergency/Threat</w:t>
            </w: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r w:rsidR="00576707" w:rsidRPr="000455CD" w:rsidTr="0010421E">
        <w:trPr>
          <w:trHeight w:val="432"/>
        </w:trPr>
        <w:tc>
          <w:tcPr>
            <w:tcW w:w="2250" w:type="dxa"/>
            <w:vAlign w:val="center"/>
          </w:tcPr>
          <w:p w:rsidR="00576707" w:rsidRPr="00EE7BEB" w:rsidRDefault="00576707" w:rsidP="00F948E8">
            <w:pPr>
              <w:rPr>
                <w:rFonts w:ascii="Arial" w:hAnsi="Arial" w:cs="Arial"/>
                <w:szCs w:val="24"/>
              </w:rPr>
            </w:pPr>
          </w:p>
        </w:tc>
        <w:tc>
          <w:tcPr>
            <w:tcW w:w="7110" w:type="dxa"/>
            <w:vAlign w:val="center"/>
          </w:tcPr>
          <w:p w:rsidR="00576707" w:rsidRPr="00EE7BEB" w:rsidRDefault="00576707" w:rsidP="00F948E8">
            <w:pPr>
              <w:rPr>
                <w:rFonts w:ascii="Arial" w:hAnsi="Arial" w:cs="Arial"/>
                <w:szCs w:val="24"/>
              </w:rPr>
            </w:pPr>
          </w:p>
        </w:tc>
      </w:tr>
    </w:tbl>
    <w:p w:rsidR="00581356" w:rsidRDefault="00576707">
      <w:r>
        <w:br w:type="page"/>
      </w:r>
    </w:p>
    <w:p w:rsidR="00581356" w:rsidRPr="00CD7EC5" w:rsidRDefault="00D41AF4" w:rsidP="00CD7EC5">
      <w:pPr>
        <w:jc w:val="center"/>
        <w:rPr>
          <w:rFonts w:ascii="Arial" w:hAnsi="Arial" w:cs="Arial"/>
          <w:b/>
        </w:rPr>
      </w:pPr>
      <w:bookmarkStart w:id="91" w:name="_Toc422121351"/>
      <w:r w:rsidRPr="00CD7EC5">
        <w:rPr>
          <w:rFonts w:ascii="Arial" w:hAnsi="Arial" w:cs="Arial"/>
          <w:b/>
        </w:rPr>
        <w:lastRenderedPageBreak/>
        <w:t xml:space="preserve">Attachment </w:t>
      </w:r>
      <w:r w:rsidR="00CD7EC5" w:rsidRPr="00CD7EC5">
        <w:rPr>
          <w:rFonts w:ascii="Arial" w:hAnsi="Arial" w:cs="Arial"/>
          <w:b/>
        </w:rPr>
        <w:t>2</w:t>
      </w:r>
      <w:r w:rsidRPr="00CD7EC5">
        <w:rPr>
          <w:rFonts w:ascii="Arial" w:hAnsi="Arial" w:cs="Arial"/>
          <w:b/>
        </w:rPr>
        <w:t>:</w:t>
      </w:r>
      <w:r w:rsidR="00581356" w:rsidRPr="00CD7EC5">
        <w:rPr>
          <w:rFonts w:ascii="Arial" w:hAnsi="Arial" w:cs="Arial"/>
          <w:b/>
        </w:rPr>
        <w:t xml:space="preserve"> Emergency Call Lists</w:t>
      </w:r>
    </w:p>
    <w:p w:rsidR="00F76002" w:rsidRDefault="00F76002" w:rsidP="00EE7BEB">
      <w:pPr>
        <w:pStyle w:val="BodyText"/>
        <w:spacing w:before="0"/>
        <w:jc w:val="left"/>
        <w:rPr>
          <w:rFonts w:ascii="Arial" w:hAnsi="Arial" w:cs="Arial"/>
          <w:szCs w:val="24"/>
        </w:rPr>
      </w:pPr>
    </w:p>
    <w:p w:rsidR="00EE7BEB" w:rsidRDefault="00F76002" w:rsidP="00EE7BEB">
      <w:pPr>
        <w:pStyle w:val="BodyText"/>
        <w:spacing w:before="0"/>
        <w:jc w:val="left"/>
        <w:rPr>
          <w:rFonts w:ascii="Arial" w:hAnsi="Arial" w:cs="Arial"/>
          <w:szCs w:val="24"/>
        </w:rPr>
      </w:pPr>
      <w:r>
        <w:rPr>
          <w:rFonts w:ascii="Arial" w:hAnsi="Arial" w:cs="Arial"/>
          <w:szCs w:val="24"/>
        </w:rPr>
        <w:t>Table 1: Employee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2: Patient Physicians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3: Volunteers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4: Contractors Emergency Call Back Roster</w:t>
      </w:r>
    </w:p>
    <w:p w:rsidR="00AB5B97" w:rsidRDefault="00AB5B97" w:rsidP="00EE7BEB">
      <w:pPr>
        <w:pStyle w:val="BodyText"/>
        <w:spacing w:before="0"/>
        <w:jc w:val="left"/>
        <w:rPr>
          <w:rFonts w:ascii="Arial" w:hAnsi="Arial" w:cs="Arial"/>
          <w:szCs w:val="24"/>
        </w:rPr>
      </w:pPr>
    </w:p>
    <w:p w:rsidR="00F76002" w:rsidRDefault="00F76002" w:rsidP="00EE7BEB">
      <w:pPr>
        <w:pStyle w:val="BodyText"/>
        <w:spacing w:before="0"/>
        <w:jc w:val="left"/>
        <w:rPr>
          <w:rFonts w:ascii="Arial" w:hAnsi="Arial" w:cs="Arial"/>
          <w:szCs w:val="24"/>
        </w:rPr>
      </w:pPr>
      <w:r>
        <w:rPr>
          <w:rFonts w:ascii="Arial" w:hAnsi="Arial" w:cs="Arial"/>
          <w:szCs w:val="24"/>
        </w:rPr>
        <w:t>Table 5: Vendor Contact Information</w:t>
      </w:r>
    </w:p>
    <w:p w:rsidR="00AB5B97" w:rsidRDefault="00AB5B97" w:rsidP="00EE7BEB">
      <w:pPr>
        <w:pStyle w:val="BodyText"/>
        <w:spacing w:before="0"/>
        <w:jc w:val="left"/>
        <w:rPr>
          <w:rFonts w:ascii="Arial" w:hAnsi="Arial" w:cs="Arial"/>
          <w:szCs w:val="24"/>
        </w:rPr>
      </w:pPr>
    </w:p>
    <w:p w:rsidR="00F76002" w:rsidRPr="0010421E" w:rsidRDefault="00F76002" w:rsidP="00EE7BEB">
      <w:pPr>
        <w:pStyle w:val="BodyText"/>
        <w:spacing w:before="0"/>
        <w:jc w:val="left"/>
        <w:rPr>
          <w:rFonts w:ascii="Arial" w:hAnsi="Arial" w:cs="Arial"/>
          <w:szCs w:val="24"/>
        </w:rPr>
      </w:pPr>
      <w:r>
        <w:rPr>
          <w:rFonts w:ascii="Arial" w:hAnsi="Arial" w:cs="Arial"/>
          <w:szCs w:val="24"/>
        </w:rPr>
        <w:t>Table 6: Critical Infrastructure Contact Information</w:t>
      </w:r>
    </w:p>
    <w:p w:rsidR="00B36DAD" w:rsidRDefault="00B36DAD">
      <w:pPr>
        <w:rPr>
          <w:rFonts w:ascii="Arial" w:hAnsi="Arial" w:cs="Arial"/>
          <w:b/>
          <w:szCs w:val="24"/>
        </w:rPr>
      </w:pPr>
      <w:r>
        <w:br w:type="page"/>
      </w:r>
    </w:p>
    <w:p w:rsidR="00D41AF4" w:rsidRDefault="00D41AF4" w:rsidP="00D41AF4">
      <w:pPr>
        <w:pStyle w:val="Caption"/>
        <w:keepNext/>
      </w:pPr>
      <w:bookmarkStart w:id="92" w:name="_Toc481130785"/>
      <w:bookmarkEnd w:id="91"/>
      <w:r>
        <w:lastRenderedPageBreak/>
        <w:t xml:space="preserve">Attachment 2: Table </w:t>
      </w:r>
      <w:fldSimple w:instr=" SEQ Attachment_2:_Table \* ARABIC ">
        <w:r w:rsidR="00BF62F3">
          <w:rPr>
            <w:noProof/>
          </w:rPr>
          <w:t>1</w:t>
        </w:r>
      </w:fldSimple>
      <w:r>
        <w:t>: Employee Emergency Call Back Roster</w:t>
      </w:r>
      <w:bookmarkEnd w:id="92"/>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EE7BEB" w:rsidTr="00681016">
        <w:trPr>
          <w:trHeight w:val="432"/>
        </w:trPr>
        <w:tc>
          <w:tcPr>
            <w:tcW w:w="1316"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Name</w:t>
            </w:r>
          </w:p>
        </w:tc>
        <w:tc>
          <w:tcPr>
            <w:tcW w:w="1602"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Department</w:t>
            </w:r>
          </w:p>
        </w:tc>
        <w:tc>
          <w:tcPr>
            <w:tcW w:w="150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Phone</w:t>
            </w:r>
          </w:p>
        </w:tc>
        <w:tc>
          <w:tcPr>
            <w:tcW w:w="2610"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E-mail Address</w:t>
            </w:r>
          </w:p>
        </w:tc>
        <w:tc>
          <w:tcPr>
            <w:tcW w:w="2331" w:type="dxa"/>
            <w:shd w:val="clear" w:color="auto" w:fill="244061" w:themeFill="accent1" w:themeFillShade="80"/>
            <w:vAlign w:val="center"/>
          </w:tcPr>
          <w:p w:rsidR="00581356" w:rsidRPr="00EE7BEB" w:rsidRDefault="00581356" w:rsidP="00D02B27">
            <w:pPr>
              <w:jc w:val="center"/>
              <w:rPr>
                <w:rFonts w:ascii="Arial" w:hAnsi="Arial" w:cs="Arial"/>
                <w:b/>
                <w:color w:val="FFFFFF"/>
                <w:szCs w:val="24"/>
              </w:rPr>
            </w:pPr>
            <w:r w:rsidRPr="00EE7BEB">
              <w:rPr>
                <w:rFonts w:ascii="Arial" w:hAnsi="Arial" w:cs="Arial"/>
                <w:b/>
                <w:color w:val="FFFFFF"/>
                <w:szCs w:val="24"/>
              </w:rPr>
              <w:t>Emergency Staffing Role</w:t>
            </w: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r w:rsidR="00581356" w:rsidRPr="00EE7BEB" w:rsidTr="0010421E">
        <w:trPr>
          <w:trHeight w:val="432"/>
        </w:trPr>
        <w:tc>
          <w:tcPr>
            <w:tcW w:w="1316" w:type="dxa"/>
            <w:vAlign w:val="center"/>
          </w:tcPr>
          <w:p w:rsidR="00581356" w:rsidRPr="00EE7BEB" w:rsidRDefault="00581356" w:rsidP="00D02B27">
            <w:pPr>
              <w:rPr>
                <w:rFonts w:ascii="Arial" w:hAnsi="Arial" w:cs="Arial"/>
                <w:szCs w:val="24"/>
              </w:rPr>
            </w:pPr>
          </w:p>
        </w:tc>
        <w:tc>
          <w:tcPr>
            <w:tcW w:w="1602" w:type="dxa"/>
            <w:vAlign w:val="center"/>
          </w:tcPr>
          <w:p w:rsidR="00581356" w:rsidRPr="00EE7BEB" w:rsidRDefault="00581356" w:rsidP="00D02B27">
            <w:pPr>
              <w:rPr>
                <w:rFonts w:ascii="Arial" w:hAnsi="Arial" w:cs="Arial"/>
                <w:szCs w:val="24"/>
              </w:rPr>
            </w:pPr>
          </w:p>
        </w:tc>
        <w:tc>
          <w:tcPr>
            <w:tcW w:w="1501" w:type="dxa"/>
            <w:vAlign w:val="center"/>
          </w:tcPr>
          <w:p w:rsidR="00581356" w:rsidRPr="00EE7BEB" w:rsidRDefault="00581356" w:rsidP="00D02B27">
            <w:pPr>
              <w:rPr>
                <w:rFonts w:ascii="Arial" w:hAnsi="Arial" w:cs="Arial"/>
                <w:szCs w:val="24"/>
              </w:rPr>
            </w:pPr>
          </w:p>
        </w:tc>
        <w:tc>
          <w:tcPr>
            <w:tcW w:w="2610" w:type="dxa"/>
            <w:vAlign w:val="center"/>
          </w:tcPr>
          <w:p w:rsidR="00581356" w:rsidRPr="00EE7BEB" w:rsidRDefault="00581356" w:rsidP="00D02B27">
            <w:pPr>
              <w:rPr>
                <w:rFonts w:ascii="Arial" w:hAnsi="Arial" w:cs="Arial"/>
                <w:szCs w:val="24"/>
              </w:rPr>
            </w:pPr>
          </w:p>
        </w:tc>
        <w:tc>
          <w:tcPr>
            <w:tcW w:w="2331" w:type="dxa"/>
            <w:vAlign w:val="center"/>
          </w:tcPr>
          <w:p w:rsidR="00581356" w:rsidRPr="00EE7BEB" w:rsidRDefault="00581356" w:rsidP="00D02B27">
            <w:pPr>
              <w:rPr>
                <w:rFonts w:ascii="Arial" w:hAnsi="Arial" w:cs="Arial"/>
                <w:szCs w:val="24"/>
              </w:rPr>
            </w:pPr>
          </w:p>
        </w:tc>
      </w:tr>
    </w:tbl>
    <w:p w:rsidR="00581356" w:rsidRPr="00EE7BEB" w:rsidRDefault="00581356">
      <w:pPr>
        <w:rPr>
          <w:rFonts w:ascii="Arial" w:hAnsi="Arial" w:cs="Arial"/>
          <w:szCs w:val="24"/>
        </w:rPr>
      </w:pPr>
    </w:p>
    <w:p w:rsidR="00581356" w:rsidRDefault="00581356">
      <w:pPr>
        <w:spacing w:after="200" w:line="276" w:lineRule="auto"/>
      </w:pPr>
      <w:r>
        <w:br w:type="page"/>
      </w:r>
    </w:p>
    <w:p w:rsidR="00D41AF4" w:rsidRDefault="00D41AF4" w:rsidP="00D41AF4">
      <w:pPr>
        <w:pStyle w:val="Caption"/>
        <w:keepNext/>
      </w:pPr>
      <w:bookmarkStart w:id="93" w:name="_Toc481130786"/>
      <w:r>
        <w:lastRenderedPageBreak/>
        <w:t xml:space="preserve">Attachment 2: Table </w:t>
      </w:r>
      <w:fldSimple w:instr=" SEQ Attachment_2:_Table \* ARABIC ">
        <w:r w:rsidR="00BF62F3">
          <w:rPr>
            <w:noProof/>
          </w:rPr>
          <w:t>2</w:t>
        </w:r>
      </w:fldSimple>
      <w:r>
        <w:t>: Patient Physicians Emergency Call Back Roster</w:t>
      </w:r>
      <w:bookmarkEnd w:id="93"/>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2610"/>
        <w:gridCol w:w="2331"/>
      </w:tblGrid>
      <w:tr w:rsidR="00581356" w:rsidRPr="0010421E" w:rsidTr="00681016">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233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233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D41AF4" w:rsidRDefault="00D41AF4" w:rsidP="00D41AF4">
      <w:pPr>
        <w:pStyle w:val="Caption"/>
        <w:keepNext/>
      </w:pPr>
      <w:bookmarkStart w:id="94" w:name="_Toc481130787"/>
      <w:r>
        <w:lastRenderedPageBreak/>
        <w:t xml:space="preserve">Attachment 2: Table </w:t>
      </w:r>
      <w:fldSimple w:instr=" SEQ Attachment_2:_Table \* ARABIC ">
        <w:r w:rsidR="00BF62F3">
          <w:rPr>
            <w:noProof/>
          </w:rPr>
          <w:t>3</w:t>
        </w:r>
      </w:fldSimple>
      <w:r>
        <w:t>: Volunteers Emergency Call Back Roster</w:t>
      </w:r>
      <w:bookmarkEnd w:id="94"/>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602"/>
        <w:gridCol w:w="1501"/>
        <w:gridCol w:w="2610"/>
        <w:gridCol w:w="1971"/>
      </w:tblGrid>
      <w:tr w:rsidR="00581356" w:rsidRPr="0010421E" w:rsidTr="00681016">
        <w:trPr>
          <w:trHeight w:val="432"/>
        </w:trPr>
        <w:tc>
          <w:tcPr>
            <w:tcW w:w="1424"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Department</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261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c>
          <w:tcPr>
            <w:tcW w:w="197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Emergency Staffing Role</w:t>
            </w: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r w:rsidR="00581356" w:rsidRPr="0010421E" w:rsidTr="00D02B27">
        <w:trPr>
          <w:trHeight w:val="432"/>
        </w:trPr>
        <w:tc>
          <w:tcPr>
            <w:tcW w:w="1424"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2610" w:type="dxa"/>
            <w:vAlign w:val="center"/>
          </w:tcPr>
          <w:p w:rsidR="00581356" w:rsidRPr="0010421E" w:rsidRDefault="00581356" w:rsidP="00D02B27">
            <w:pPr>
              <w:rPr>
                <w:rFonts w:ascii="Arial" w:hAnsi="Arial" w:cs="Arial"/>
                <w:szCs w:val="24"/>
              </w:rPr>
            </w:pPr>
          </w:p>
        </w:tc>
        <w:tc>
          <w:tcPr>
            <w:tcW w:w="1971"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pPr>
        <w:spacing w:after="200" w:line="276" w:lineRule="auto"/>
        <w:rPr>
          <w:rFonts w:ascii="Arial" w:hAnsi="Arial" w:cs="Arial"/>
          <w:szCs w:val="24"/>
        </w:rPr>
      </w:pPr>
      <w:r w:rsidRPr="0010421E">
        <w:rPr>
          <w:rFonts w:ascii="Arial" w:hAnsi="Arial" w:cs="Arial"/>
          <w:szCs w:val="24"/>
        </w:rPr>
        <w:br w:type="page"/>
      </w:r>
    </w:p>
    <w:p w:rsidR="00D41AF4" w:rsidRDefault="00D41AF4" w:rsidP="00D41AF4">
      <w:pPr>
        <w:pStyle w:val="Caption"/>
        <w:keepNext/>
      </w:pPr>
      <w:bookmarkStart w:id="95" w:name="_Toc481130788"/>
      <w:r>
        <w:lastRenderedPageBreak/>
        <w:t xml:space="preserve">Attachment 2: Table </w:t>
      </w:r>
      <w:fldSimple w:instr=" SEQ Attachment_2:_Table \* ARABIC ">
        <w:r w:rsidR="00BF62F3">
          <w:rPr>
            <w:noProof/>
          </w:rPr>
          <w:t>4</w:t>
        </w:r>
      </w:fldSimple>
      <w:r>
        <w:t>: Contractors Emergency Call Back Roster</w:t>
      </w:r>
      <w:bookmarkEnd w:id="95"/>
    </w:p>
    <w:p w:rsidR="00D41AF4" w:rsidRPr="00D41AF4" w:rsidRDefault="00D41AF4" w:rsidP="00D41AF4">
      <w:pPr>
        <w:jc w:val="center"/>
        <w:rPr>
          <w:rFonts w:ascii="Arial" w:hAnsi="Arial" w:cs="Arial"/>
          <w:b/>
        </w:rPr>
      </w:pPr>
      <w:r w:rsidRPr="00D41AF4">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602"/>
        <w:gridCol w:w="1501"/>
        <w:gridCol w:w="1611"/>
        <w:gridCol w:w="3330"/>
      </w:tblGrid>
      <w:tr w:rsidR="00581356" w:rsidRPr="0010421E" w:rsidTr="00681016">
        <w:trPr>
          <w:trHeight w:val="432"/>
        </w:trPr>
        <w:tc>
          <w:tcPr>
            <w:tcW w:w="1316"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Company Name</w:t>
            </w:r>
          </w:p>
        </w:tc>
        <w:tc>
          <w:tcPr>
            <w:tcW w:w="1602"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Contact Name</w:t>
            </w:r>
          </w:p>
        </w:tc>
        <w:tc>
          <w:tcPr>
            <w:tcW w:w="150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Phone</w:t>
            </w:r>
          </w:p>
        </w:tc>
        <w:tc>
          <w:tcPr>
            <w:tcW w:w="1611"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Alternate Phone</w:t>
            </w:r>
          </w:p>
        </w:tc>
        <w:tc>
          <w:tcPr>
            <w:tcW w:w="3330" w:type="dxa"/>
            <w:shd w:val="clear" w:color="auto" w:fill="244061" w:themeFill="accent1" w:themeFillShade="80"/>
            <w:vAlign w:val="center"/>
          </w:tcPr>
          <w:p w:rsidR="00581356" w:rsidRPr="0010421E" w:rsidRDefault="00581356" w:rsidP="00D02B27">
            <w:pPr>
              <w:jc w:val="center"/>
              <w:rPr>
                <w:rFonts w:ascii="Arial" w:hAnsi="Arial" w:cs="Arial"/>
                <w:b/>
                <w:color w:val="FFFFFF"/>
                <w:szCs w:val="24"/>
              </w:rPr>
            </w:pPr>
            <w:r w:rsidRPr="0010421E">
              <w:rPr>
                <w:rFonts w:ascii="Arial" w:hAnsi="Arial" w:cs="Arial"/>
                <w:b/>
                <w:color w:val="FFFFFF"/>
                <w:szCs w:val="24"/>
              </w:rPr>
              <w:t>E-mail Address</w:t>
            </w: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316" w:type="dxa"/>
            <w:vAlign w:val="center"/>
          </w:tcPr>
          <w:p w:rsidR="00581356" w:rsidRPr="0010421E" w:rsidRDefault="00581356" w:rsidP="00D02B27">
            <w:pPr>
              <w:rPr>
                <w:rFonts w:ascii="Arial" w:hAnsi="Arial" w:cs="Arial"/>
                <w:szCs w:val="24"/>
              </w:rPr>
            </w:pPr>
          </w:p>
        </w:tc>
        <w:tc>
          <w:tcPr>
            <w:tcW w:w="1602" w:type="dxa"/>
            <w:vAlign w:val="center"/>
          </w:tcPr>
          <w:p w:rsidR="00581356" w:rsidRPr="0010421E" w:rsidRDefault="00581356" w:rsidP="00D02B27">
            <w:pPr>
              <w:rPr>
                <w:rFonts w:ascii="Arial" w:hAnsi="Arial" w:cs="Arial"/>
                <w:szCs w:val="24"/>
              </w:rPr>
            </w:pPr>
          </w:p>
        </w:tc>
        <w:tc>
          <w:tcPr>
            <w:tcW w:w="1501" w:type="dxa"/>
            <w:vAlign w:val="center"/>
          </w:tcPr>
          <w:p w:rsidR="00581356" w:rsidRPr="0010421E" w:rsidRDefault="00581356" w:rsidP="00D02B27">
            <w:pPr>
              <w:rPr>
                <w:rFonts w:ascii="Arial" w:hAnsi="Arial" w:cs="Arial"/>
                <w:szCs w:val="24"/>
              </w:rPr>
            </w:pPr>
          </w:p>
        </w:tc>
        <w:tc>
          <w:tcPr>
            <w:tcW w:w="1611" w:type="dxa"/>
            <w:vAlign w:val="center"/>
          </w:tcPr>
          <w:p w:rsidR="00581356" w:rsidRPr="0010421E" w:rsidRDefault="00581356" w:rsidP="00D02B27">
            <w:pPr>
              <w:rPr>
                <w:rFonts w:ascii="Arial" w:hAnsi="Arial" w:cs="Arial"/>
                <w:szCs w:val="24"/>
              </w:rPr>
            </w:pPr>
          </w:p>
        </w:tc>
        <w:tc>
          <w:tcPr>
            <w:tcW w:w="3330" w:type="dxa"/>
            <w:vAlign w:val="center"/>
          </w:tcPr>
          <w:p w:rsidR="00581356" w:rsidRPr="0010421E" w:rsidRDefault="00581356" w:rsidP="00D02B27">
            <w:pPr>
              <w:rPr>
                <w:rFonts w:ascii="Arial" w:hAnsi="Arial" w:cs="Arial"/>
                <w:szCs w:val="24"/>
              </w:rPr>
            </w:pPr>
          </w:p>
        </w:tc>
      </w:tr>
    </w:tbl>
    <w:p w:rsidR="00581356" w:rsidRPr="0010421E" w:rsidRDefault="00581356" w:rsidP="00D02B27">
      <w:pPr>
        <w:rPr>
          <w:rFonts w:ascii="Arial" w:hAnsi="Arial" w:cs="Arial"/>
          <w:szCs w:val="24"/>
        </w:rPr>
      </w:pPr>
    </w:p>
    <w:p w:rsidR="00581356" w:rsidRPr="0010421E" w:rsidRDefault="00581356" w:rsidP="00D02B27">
      <w:pPr>
        <w:spacing w:after="200" w:line="276" w:lineRule="auto"/>
        <w:rPr>
          <w:rFonts w:ascii="Arial" w:hAnsi="Arial" w:cs="Arial"/>
          <w:szCs w:val="24"/>
        </w:rPr>
      </w:pPr>
      <w:r w:rsidRPr="0010421E">
        <w:rPr>
          <w:rFonts w:ascii="Arial" w:hAnsi="Arial" w:cs="Arial"/>
          <w:szCs w:val="24"/>
        </w:rPr>
        <w:br w:type="page"/>
      </w:r>
    </w:p>
    <w:p w:rsidR="00456503" w:rsidRDefault="00456503" w:rsidP="00456503">
      <w:pPr>
        <w:pStyle w:val="Caption"/>
        <w:keepNext/>
      </w:pPr>
      <w:bookmarkStart w:id="96" w:name="_Toc481130789"/>
      <w:r>
        <w:lastRenderedPageBreak/>
        <w:t xml:space="preserve">Attachment 2: Table </w:t>
      </w:r>
      <w:fldSimple w:instr=" SEQ Attachment_2:_Table \* ARABIC ">
        <w:r w:rsidR="00BF62F3">
          <w:rPr>
            <w:noProof/>
          </w:rPr>
          <w:t>5</w:t>
        </w:r>
      </w:fldSimple>
      <w:r>
        <w:t>: Vendor Contact Information</w:t>
      </w:r>
      <w:bookmarkEnd w:id="96"/>
    </w:p>
    <w:p w:rsidR="00456503" w:rsidRPr="00456503" w:rsidRDefault="00456503" w:rsidP="00456503">
      <w:pPr>
        <w:jc w:val="center"/>
        <w:rPr>
          <w:rFonts w:ascii="Arial" w:hAnsi="Arial" w:cs="Arial"/>
          <w:b/>
        </w:rPr>
      </w:pPr>
      <w:r w:rsidRPr="00456503">
        <w:rPr>
          <w:rFonts w:ascii="Arial" w:hAnsi="Arial" w:cs="Arial"/>
          <w:b/>
        </w:rPr>
        <w:t>&lt;Insert Date&gt; (Indicate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6"/>
        <w:gridCol w:w="1549"/>
        <w:gridCol w:w="1442"/>
        <w:gridCol w:w="2456"/>
        <w:gridCol w:w="2627"/>
      </w:tblGrid>
      <w:tr w:rsidR="00581356" w:rsidRPr="0010421E" w:rsidTr="00681016">
        <w:trPr>
          <w:trHeight w:val="432"/>
        </w:trPr>
        <w:tc>
          <w:tcPr>
            <w:tcW w:w="1286"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549"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442" w:type="dxa"/>
            <w:shd w:val="clear" w:color="auto" w:fill="244061" w:themeFill="accent1" w:themeFillShade="80"/>
            <w:vAlign w:val="center"/>
          </w:tcPr>
          <w:p w:rsidR="00581356" w:rsidRPr="0010421E" w:rsidRDefault="00581356"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456"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Supply/Resource</w:t>
            </w:r>
          </w:p>
        </w:tc>
        <w:tc>
          <w:tcPr>
            <w:tcW w:w="2627" w:type="dxa"/>
            <w:shd w:val="clear" w:color="auto" w:fill="244061" w:themeFill="accent1" w:themeFillShade="80"/>
            <w:vAlign w:val="center"/>
          </w:tcPr>
          <w:p w:rsidR="00581356" w:rsidRPr="0010421E" w:rsidRDefault="00944C89" w:rsidP="00D02B27">
            <w:pPr>
              <w:jc w:val="center"/>
              <w:rPr>
                <w:rFonts w:ascii="Arial" w:hAnsi="Arial" w:cs="Arial"/>
                <w:b/>
                <w:color w:val="FFFFFF" w:themeColor="background1"/>
                <w:szCs w:val="24"/>
              </w:rPr>
            </w:pPr>
            <w:r>
              <w:rPr>
                <w:rFonts w:ascii="Arial" w:hAnsi="Arial" w:cs="Arial"/>
                <w:b/>
                <w:color w:val="FFFFFF" w:themeColor="background1"/>
                <w:szCs w:val="24"/>
              </w:rPr>
              <w:t>M</w:t>
            </w:r>
            <w:r w:rsidR="004F2B17">
              <w:rPr>
                <w:rFonts w:ascii="Arial" w:hAnsi="Arial" w:cs="Arial"/>
                <w:b/>
                <w:color w:val="FFFFFF" w:themeColor="background1"/>
                <w:szCs w:val="24"/>
              </w:rPr>
              <w:t xml:space="preserve">ississippi </w:t>
            </w:r>
            <w:r>
              <w:rPr>
                <w:rFonts w:ascii="Arial" w:hAnsi="Arial" w:cs="Arial"/>
                <w:b/>
                <w:color w:val="FFFFFF" w:themeColor="background1"/>
                <w:szCs w:val="24"/>
              </w:rPr>
              <w:t>E</w:t>
            </w:r>
            <w:r w:rsidR="004F2B17">
              <w:rPr>
                <w:rFonts w:ascii="Arial" w:hAnsi="Arial" w:cs="Arial"/>
                <w:b/>
                <w:color w:val="FFFFFF" w:themeColor="background1"/>
                <w:szCs w:val="24"/>
              </w:rPr>
              <w:t xml:space="preserve">mergency </w:t>
            </w:r>
            <w:r>
              <w:rPr>
                <w:rFonts w:ascii="Arial" w:hAnsi="Arial" w:cs="Arial"/>
                <w:b/>
                <w:color w:val="FFFFFF" w:themeColor="background1"/>
                <w:szCs w:val="24"/>
              </w:rPr>
              <w:t>A</w:t>
            </w:r>
            <w:r w:rsidR="004F2B17">
              <w:rPr>
                <w:rFonts w:ascii="Arial" w:hAnsi="Arial" w:cs="Arial"/>
                <w:b/>
                <w:color w:val="FFFFFF" w:themeColor="background1"/>
                <w:szCs w:val="24"/>
              </w:rPr>
              <w:t xml:space="preserve">ccess </w:t>
            </w:r>
            <w:r>
              <w:rPr>
                <w:rFonts w:ascii="Arial" w:hAnsi="Arial" w:cs="Arial"/>
                <w:b/>
                <w:color w:val="FFFFFF" w:themeColor="background1"/>
                <w:szCs w:val="24"/>
              </w:rPr>
              <w:t>P</w:t>
            </w:r>
            <w:r w:rsidR="004F2B17">
              <w:rPr>
                <w:rFonts w:ascii="Arial" w:hAnsi="Arial" w:cs="Arial"/>
                <w:b/>
                <w:color w:val="FFFFFF" w:themeColor="background1"/>
                <w:szCs w:val="24"/>
              </w:rPr>
              <w:t>rogram</w:t>
            </w:r>
            <w:r>
              <w:rPr>
                <w:rFonts w:ascii="Arial" w:hAnsi="Arial" w:cs="Arial"/>
                <w:b/>
                <w:color w:val="FFFFFF" w:themeColor="background1"/>
                <w:szCs w:val="24"/>
              </w:rPr>
              <w:t>: Yes or No</w:t>
            </w:r>
          </w:p>
        </w:tc>
      </w:tr>
      <w:tr w:rsidR="00581356" w:rsidRPr="0010421E" w:rsidTr="0010421E">
        <w:trPr>
          <w:trHeight w:val="432"/>
        </w:trPr>
        <w:tc>
          <w:tcPr>
            <w:tcW w:w="1286" w:type="dxa"/>
            <w:vAlign w:val="center"/>
          </w:tcPr>
          <w:p w:rsidR="00581356" w:rsidRPr="0010421E" w:rsidRDefault="00581356" w:rsidP="00D02B27">
            <w:pPr>
              <w:rPr>
                <w:rFonts w:ascii="Arial" w:hAnsi="Arial" w:cs="Arial"/>
                <w:caps/>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r w:rsidR="00581356" w:rsidRPr="0010421E" w:rsidTr="0010421E">
        <w:trPr>
          <w:trHeight w:val="432"/>
        </w:trPr>
        <w:tc>
          <w:tcPr>
            <w:tcW w:w="1286" w:type="dxa"/>
            <w:vAlign w:val="center"/>
          </w:tcPr>
          <w:p w:rsidR="00581356" w:rsidRPr="0010421E" w:rsidRDefault="00581356" w:rsidP="00D02B27">
            <w:pPr>
              <w:rPr>
                <w:rFonts w:ascii="Arial" w:hAnsi="Arial" w:cs="Arial"/>
                <w:szCs w:val="24"/>
              </w:rPr>
            </w:pPr>
          </w:p>
        </w:tc>
        <w:tc>
          <w:tcPr>
            <w:tcW w:w="1549" w:type="dxa"/>
            <w:vAlign w:val="center"/>
          </w:tcPr>
          <w:p w:rsidR="00581356" w:rsidRPr="0010421E" w:rsidRDefault="00581356" w:rsidP="00D02B27">
            <w:pPr>
              <w:rPr>
                <w:rFonts w:ascii="Arial" w:hAnsi="Arial" w:cs="Arial"/>
                <w:szCs w:val="24"/>
              </w:rPr>
            </w:pPr>
          </w:p>
        </w:tc>
        <w:tc>
          <w:tcPr>
            <w:tcW w:w="1442" w:type="dxa"/>
            <w:vAlign w:val="center"/>
          </w:tcPr>
          <w:p w:rsidR="00581356" w:rsidRPr="0010421E" w:rsidRDefault="00581356" w:rsidP="00D02B27">
            <w:pPr>
              <w:rPr>
                <w:rFonts w:ascii="Arial" w:hAnsi="Arial" w:cs="Arial"/>
                <w:szCs w:val="24"/>
              </w:rPr>
            </w:pPr>
          </w:p>
        </w:tc>
        <w:tc>
          <w:tcPr>
            <w:tcW w:w="2456" w:type="dxa"/>
            <w:vAlign w:val="center"/>
          </w:tcPr>
          <w:p w:rsidR="00581356" w:rsidRPr="0010421E" w:rsidRDefault="00581356" w:rsidP="00D02B27">
            <w:pPr>
              <w:rPr>
                <w:rFonts w:ascii="Arial" w:hAnsi="Arial" w:cs="Arial"/>
                <w:szCs w:val="24"/>
              </w:rPr>
            </w:pPr>
          </w:p>
        </w:tc>
        <w:tc>
          <w:tcPr>
            <w:tcW w:w="2627" w:type="dxa"/>
            <w:vAlign w:val="center"/>
          </w:tcPr>
          <w:p w:rsidR="00581356" w:rsidRPr="0010421E" w:rsidRDefault="00581356" w:rsidP="00D02B27">
            <w:pPr>
              <w:rPr>
                <w:rFonts w:ascii="Arial" w:hAnsi="Arial" w:cs="Arial"/>
                <w:szCs w:val="24"/>
              </w:rPr>
            </w:pPr>
          </w:p>
        </w:tc>
      </w:tr>
    </w:tbl>
    <w:p w:rsidR="00581356" w:rsidRPr="0010421E" w:rsidRDefault="00581356">
      <w:pPr>
        <w:rPr>
          <w:rFonts w:ascii="Arial" w:hAnsi="Arial" w:cs="Arial"/>
          <w:szCs w:val="24"/>
        </w:rPr>
      </w:pPr>
    </w:p>
    <w:p w:rsidR="00581356" w:rsidRPr="0010421E" w:rsidRDefault="00581356" w:rsidP="00F948E8">
      <w:pPr>
        <w:rPr>
          <w:rFonts w:ascii="Arial" w:hAnsi="Arial" w:cs="Arial"/>
          <w:szCs w:val="24"/>
        </w:rPr>
      </w:pPr>
      <w:r w:rsidRPr="0010421E">
        <w:rPr>
          <w:rFonts w:ascii="Arial" w:hAnsi="Arial" w:cs="Arial"/>
          <w:szCs w:val="24"/>
        </w:rPr>
        <w:br w:type="page"/>
      </w:r>
    </w:p>
    <w:p w:rsidR="00456503" w:rsidRDefault="00456503" w:rsidP="00456503">
      <w:pPr>
        <w:pStyle w:val="Caption"/>
        <w:keepNext/>
      </w:pPr>
      <w:bookmarkStart w:id="97" w:name="_Toc481130790"/>
      <w:r>
        <w:lastRenderedPageBreak/>
        <w:t xml:space="preserve">Attachment 2: Table </w:t>
      </w:r>
      <w:fldSimple w:instr=" SEQ Attachment_2:_Table \* ARABIC ">
        <w:r w:rsidR="00BF62F3">
          <w:rPr>
            <w:noProof/>
          </w:rPr>
          <w:t>6</w:t>
        </w:r>
      </w:fldSimple>
      <w:r>
        <w:t>: Critical Infrastructure Contact Information</w:t>
      </w:r>
      <w:bookmarkEnd w:id="97"/>
    </w:p>
    <w:p w:rsidR="00456503" w:rsidRPr="00456503" w:rsidRDefault="00456503" w:rsidP="00456503">
      <w:pPr>
        <w:jc w:val="center"/>
        <w:rPr>
          <w:rFonts w:ascii="Arial" w:hAnsi="Arial" w:cs="Arial"/>
          <w:b/>
        </w:rPr>
      </w:pPr>
      <w:r w:rsidRPr="00AB5B97">
        <w:rPr>
          <w:rFonts w:ascii="Arial" w:hAnsi="Arial" w:cs="Arial"/>
          <w:b/>
        </w:rPr>
        <w:t>&lt;Insert Date&gt; (Indicate Location)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7"/>
        <w:gridCol w:w="1198"/>
        <w:gridCol w:w="1390"/>
        <w:gridCol w:w="1355"/>
        <w:gridCol w:w="2970"/>
      </w:tblGrid>
      <w:tr w:rsidR="00AB5B97" w:rsidRPr="0010421E" w:rsidTr="00681016">
        <w:trPr>
          <w:trHeight w:val="432"/>
        </w:trPr>
        <w:tc>
          <w:tcPr>
            <w:tcW w:w="2177" w:type="dxa"/>
            <w:shd w:val="clear" w:color="auto" w:fill="244061" w:themeFill="accent1" w:themeFillShade="80"/>
            <w:vAlign w:val="center"/>
          </w:tcPr>
          <w:p w:rsidR="00AB5B97" w:rsidRPr="0010421E" w:rsidRDefault="00AB5B97" w:rsidP="003F1237">
            <w:pPr>
              <w:jc w:val="center"/>
              <w:rPr>
                <w:rFonts w:ascii="Arial" w:hAnsi="Arial" w:cs="Arial"/>
                <w:b/>
                <w:color w:val="FFFFFF" w:themeColor="background1"/>
                <w:szCs w:val="24"/>
              </w:rPr>
            </w:pPr>
            <w:r w:rsidRPr="0010421E">
              <w:rPr>
                <w:rFonts w:ascii="Arial" w:hAnsi="Arial" w:cs="Arial"/>
                <w:b/>
                <w:color w:val="FFFFFF" w:themeColor="background1"/>
                <w:szCs w:val="24"/>
              </w:rPr>
              <w:t>Supply/Resource</w:t>
            </w:r>
          </w:p>
        </w:tc>
        <w:tc>
          <w:tcPr>
            <w:tcW w:w="1198"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Vendor</w:t>
            </w:r>
          </w:p>
        </w:tc>
        <w:tc>
          <w:tcPr>
            <w:tcW w:w="1390"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 xml:space="preserve">Contact </w:t>
            </w:r>
          </w:p>
        </w:tc>
        <w:tc>
          <w:tcPr>
            <w:tcW w:w="1355"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Phone</w:t>
            </w:r>
          </w:p>
        </w:tc>
        <w:tc>
          <w:tcPr>
            <w:tcW w:w="2970" w:type="dxa"/>
            <w:shd w:val="clear" w:color="auto" w:fill="244061" w:themeFill="accent1" w:themeFillShade="80"/>
            <w:vAlign w:val="center"/>
          </w:tcPr>
          <w:p w:rsidR="00AB5B97" w:rsidRPr="0010421E" w:rsidRDefault="00AB5B97" w:rsidP="00D02B27">
            <w:pPr>
              <w:jc w:val="center"/>
              <w:rPr>
                <w:rFonts w:ascii="Arial" w:hAnsi="Arial" w:cs="Arial"/>
                <w:b/>
                <w:color w:val="FFFFFF" w:themeColor="background1"/>
                <w:szCs w:val="24"/>
              </w:rPr>
            </w:pPr>
            <w:r w:rsidRPr="0010421E">
              <w:rPr>
                <w:rFonts w:ascii="Arial" w:hAnsi="Arial" w:cs="Arial"/>
                <w:b/>
                <w:color w:val="FFFFFF" w:themeColor="background1"/>
                <w:szCs w:val="24"/>
              </w:rPr>
              <w:t>E-mail Address</w:t>
            </w: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Electricity</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Employee assistance program</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Gas</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Internet</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 xml:space="preserve">Mental </w:t>
            </w:r>
            <w:r>
              <w:rPr>
                <w:rFonts w:ascii="Arial" w:hAnsi="Arial" w:cs="Arial"/>
                <w:szCs w:val="24"/>
              </w:rPr>
              <w:t>h</w:t>
            </w:r>
            <w:r w:rsidRPr="0010421E">
              <w:rPr>
                <w:rFonts w:ascii="Arial" w:hAnsi="Arial" w:cs="Arial"/>
                <w:szCs w:val="24"/>
              </w:rPr>
              <w:t>ealth</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Telephone</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Transportation</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095ED1">
            <w:pPr>
              <w:rPr>
                <w:rFonts w:ascii="Arial" w:hAnsi="Arial" w:cs="Arial"/>
                <w:szCs w:val="24"/>
              </w:rPr>
            </w:pPr>
            <w:r>
              <w:rPr>
                <w:rFonts w:ascii="Arial" w:hAnsi="Arial" w:cs="Arial"/>
                <w:szCs w:val="24"/>
              </w:rPr>
              <w:t>Voice over internet protocol v</w:t>
            </w:r>
            <w:r w:rsidRPr="0010421E">
              <w:rPr>
                <w:rFonts w:ascii="Arial" w:hAnsi="Arial" w:cs="Arial"/>
                <w:szCs w:val="24"/>
              </w:rPr>
              <w:t>endor</w:t>
            </w:r>
          </w:p>
        </w:tc>
        <w:tc>
          <w:tcPr>
            <w:tcW w:w="1198" w:type="dxa"/>
            <w:vAlign w:val="center"/>
          </w:tcPr>
          <w:p w:rsidR="00CD7EC5" w:rsidRPr="0010421E" w:rsidRDefault="00CD7EC5" w:rsidP="00D02B27">
            <w:pPr>
              <w:rPr>
                <w:rFonts w:ascii="Arial" w:hAnsi="Arial" w:cs="Arial"/>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CD7EC5" w:rsidRPr="0010421E" w:rsidTr="00456503">
        <w:trPr>
          <w:trHeight w:val="432"/>
        </w:trPr>
        <w:tc>
          <w:tcPr>
            <w:tcW w:w="2177" w:type="dxa"/>
            <w:vAlign w:val="center"/>
          </w:tcPr>
          <w:p w:rsidR="00CD7EC5" w:rsidRPr="0010421E" w:rsidRDefault="00CD7EC5" w:rsidP="003F1237">
            <w:pPr>
              <w:rPr>
                <w:rFonts w:ascii="Arial" w:hAnsi="Arial" w:cs="Arial"/>
                <w:szCs w:val="24"/>
              </w:rPr>
            </w:pPr>
            <w:r w:rsidRPr="0010421E">
              <w:rPr>
                <w:rFonts w:ascii="Arial" w:hAnsi="Arial" w:cs="Arial"/>
                <w:szCs w:val="24"/>
              </w:rPr>
              <w:t>Water</w:t>
            </w:r>
          </w:p>
        </w:tc>
        <w:tc>
          <w:tcPr>
            <w:tcW w:w="1198" w:type="dxa"/>
            <w:vAlign w:val="center"/>
          </w:tcPr>
          <w:p w:rsidR="00CD7EC5" w:rsidRPr="0010421E" w:rsidRDefault="00CD7EC5" w:rsidP="00D02B27">
            <w:pPr>
              <w:rPr>
                <w:rFonts w:ascii="Arial" w:hAnsi="Arial" w:cs="Arial"/>
                <w:caps/>
                <w:szCs w:val="24"/>
              </w:rPr>
            </w:pPr>
          </w:p>
        </w:tc>
        <w:tc>
          <w:tcPr>
            <w:tcW w:w="1390" w:type="dxa"/>
            <w:vAlign w:val="center"/>
          </w:tcPr>
          <w:p w:rsidR="00CD7EC5" w:rsidRPr="0010421E" w:rsidRDefault="00CD7EC5" w:rsidP="00D02B27">
            <w:pPr>
              <w:rPr>
                <w:rFonts w:ascii="Arial" w:hAnsi="Arial" w:cs="Arial"/>
                <w:szCs w:val="24"/>
              </w:rPr>
            </w:pPr>
          </w:p>
        </w:tc>
        <w:tc>
          <w:tcPr>
            <w:tcW w:w="1355" w:type="dxa"/>
            <w:vAlign w:val="center"/>
          </w:tcPr>
          <w:p w:rsidR="00CD7EC5" w:rsidRPr="0010421E" w:rsidRDefault="00CD7EC5" w:rsidP="00D02B27">
            <w:pPr>
              <w:rPr>
                <w:rFonts w:ascii="Arial" w:hAnsi="Arial" w:cs="Arial"/>
                <w:szCs w:val="24"/>
              </w:rPr>
            </w:pPr>
          </w:p>
        </w:tc>
        <w:tc>
          <w:tcPr>
            <w:tcW w:w="2970" w:type="dxa"/>
            <w:vAlign w:val="center"/>
          </w:tcPr>
          <w:p w:rsidR="00CD7EC5" w:rsidRPr="0010421E" w:rsidRDefault="00CD7EC5"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r w:rsidR="00AB5B97" w:rsidRPr="0010421E" w:rsidTr="00456503">
        <w:trPr>
          <w:trHeight w:val="432"/>
        </w:trPr>
        <w:tc>
          <w:tcPr>
            <w:tcW w:w="2177" w:type="dxa"/>
            <w:vAlign w:val="center"/>
          </w:tcPr>
          <w:p w:rsidR="00AB5B97" w:rsidRPr="0010421E" w:rsidRDefault="00AB5B97" w:rsidP="003F1237">
            <w:pPr>
              <w:rPr>
                <w:rFonts w:ascii="Arial" w:hAnsi="Arial" w:cs="Arial"/>
                <w:szCs w:val="24"/>
              </w:rPr>
            </w:pPr>
          </w:p>
        </w:tc>
        <w:tc>
          <w:tcPr>
            <w:tcW w:w="1198" w:type="dxa"/>
            <w:vAlign w:val="center"/>
          </w:tcPr>
          <w:p w:rsidR="00AB5B97" w:rsidRPr="0010421E" w:rsidRDefault="00AB5B97" w:rsidP="00D02B27">
            <w:pPr>
              <w:rPr>
                <w:rFonts w:ascii="Arial" w:hAnsi="Arial" w:cs="Arial"/>
                <w:szCs w:val="24"/>
              </w:rPr>
            </w:pPr>
          </w:p>
        </w:tc>
        <w:tc>
          <w:tcPr>
            <w:tcW w:w="1390" w:type="dxa"/>
            <w:vAlign w:val="center"/>
          </w:tcPr>
          <w:p w:rsidR="00AB5B97" w:rsidRPr="0010421E" w:rsidRDefault="00AB5B97" w:rsidP="00D02B27">
            <w:pPr>
              <w:rPr>
                <w:rFonts w:ascii="Arial" w:hAnsi="Arial" w:cs="Arial"/>
                <w:szCs w:val="24"/>
              </w:rPr>
            </w:pPr>
          </w:p>
        </w:tc>
        <w:tc>
          <w:tcPr>
            <w:tcW w:w="1355" w:type="dxa"/>
            <w:vAlign w:val="center"/>
          </w:tcPr>
          <w:p w:rsidR="00AB5B97" w:rsidRPr="0010421E" w:rsidRDefault="00AB5B97" w:rsidP="00D02B27">
            <w:pPr>
              <w:rPr>
                <w:rFonts w:ascii="Arial" w:hAnsi="Arial" w:cs="Arial"/>
                <w:szCs w:val="24"/>
              </w:rPr>
            </w:pPr>
          </w:p>
        </w:tc>
        <w:tc>
          <w:tcPr>
            <w:tcW w:w="2970" w:type="dxa"/>
            <w:vAlign w:val="center"/>
          </w:tcPr>
          <w:p w:rsidR="00AB5B97" w:rsidRPr="0010421E" w:rsidRDefault="00AB5B97" w:rsidP="00D02B27">
            <w:pPr>
              <w:rPr>
                <w:rFonts w:ascii="Arial" w:hAnsi="Arial" w:cs="Arial"/>
                <w:szCs w:val="24"/>
              </w:rPr>
            </w:pPr>
          </w:p>
        </w:tc>
      </w:tr>
    </w:tbl>
    <w:p w:rsidR="00B93077" w:rsidRPr="0010421E" w:rsidRDefault="00B93077" w:rsidP="00F948E8">
      <w:pPr>
        <w:rPr>
          <w:rFonts w:ascii="Arial" w:hAnsi="Arial" w:cs="Arial"/>
          <w:szCs w:val="24"/>
        </w:rPr>
      </w:pPr>
    </w:p>
    <w:p w:rsidR="00B93077" w:rsidRPr="0010421E" w:rsidRDefault="00B93077" w:rsidP="00F948E8">
      <w:pPr>
        <w:rPr>
          <w:rFonts w:ascii="Arial" w:hAnsi="Arial" w:cs="Arial"/>
          <w:szCs w:val="24"/>
        </w:rPr>
      </w:pPr>
      <w:r w:rsidRPr="0010421E">
        <w:rPr>
          <w:rFonts w:ascii="Arial" w:hAnsi="Arial" w:cs="Arial"/>
          <w:szCs w:val="24"/>
        </w:rPr>
        <w:br w:type="page"/>
      </w:r>
    </w:p>
    <w:p w:rsidR="00075E1E" w:rsidRPr="00772905" w:rsidRDefault="00456503" w:rsidP="00456503">
      <w:pPr>
        <w:pStyle w:val="Heading3"/>
        <w:numPr>
          <w:ilvl w:val="0"/>
          <w:numId w:val="0"/>
        </w:numPr>
      </w:pPr>
      <w:bookmarkStart w:id="98" w:name="_Toc481141598"/>
      <w:r>
        <w:lastRenderedPageBreak/>
        <w:t xml:space="preserve">Annex B: </w:t>
      </w:r>
      <w:r w:rsidR="00075E1E" w:rsidRPr="00772905">
        <w:t>Safety and Security</w:t>
      </w:r>
      <w:bookmarkEnd w:id="98"/>
    </w:p>
    <w:p w:rsidR="00772905" w:rsidRPr="00772905" w:rsidRDefault="00772905" w:rsidP="00772905">
      <w:pPr>
        <w:pStyle w:val="BodyText"/>
        <w:spacing w:before="0"/>
        <w:rPr>
          <w:rFonts w:ascii="Arial" w:hAnsi="Arial" w:cs="Arial"/>
          <w:szCs w:val="24"/>
        </w:rPr>
      </w:pPr>
    </w:p>
    <w:p w:rsidR="00075E1E" w:rsidRPr="00CD7EC5" w:rsidRDefault="00075E1E" w:rsidP="00CD7EC5">
      <w:pPr>
        <w:jc w:val="center"/>
        <w:rPr>
          <w:rFonts w:ascii="Arial" w:hAnsi="Arial" w:cs="Arial"/>
          <w:b/>
        </w:rPr>
      </w:pPr>
      <w:r w:rsidRPr="00CD7EC5">
        <w:rPr>
          <w:rFonts w:ascii="Arial" w:hAnsi="Arial" w:cs="Arial"/>
          <w:b/>
        </w:rPr>
        <w:t>Internal Security Measures</w:t>
      </w:r>
    </w:p>
    <w:p w:rsidR="00772905" w:rsidRPr="00772905" w:rsidRDefault="00772905" w:rsidP="00772905">
      <w:pPr>
        <w:pStyle w:val="BodyText"/>
        <w:spacing w:before="0"/>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b/>
          <w:szCs w:val="24"/>
        </w:rPr>
        <w:t xml:space="preserve">&lt;Insert </w:t>
      </w:r>
      <w:r w:rsidR="00013FA5">
        <w:rPr>
          <w:rFonts w:ascii="Arial" w:hAnsi="Arial" w:cs="Arial"/>
          <w:b/>
          <w:szCs w:val="24"/>
        </w:rPr>
        <w:t>lockdown plan/policy including mutual aid agreements/memorandum of u</w:t>
      </w:r>
      <w:r w:rsidR="00456503">
        <w:rPr>
          <w:rFonts w:ascii="Arial" w:hAnsi="Arial" w:cs="Arial"/>
          <w:b/>
          <w:szCs w:val="24"/>
        </w:rPr>
        <w:t>nderstanding</w:t>
      </w:r>
      <w:r w:rsidRPr="00772905">
        <w:rPr>
          <w:rFonts w:ascii="Arial" w:hAnsi="Arial" w:cs="Arial"/>
          <w:b/>
          <w:szCs w:val="24"/>
        </w:rPr>
        <w:t xml:space="preserve"> with external agencies&gt;</w:t>
      </w:r>
    </w:p>
    <w:p w:rsidR="00075E1E" w:rsidRPr="00772905" w:rsidRDefault="00075E1E" w:rsidP="00772905">
      <w:pPr>
        <w:pStyle w:val="BodyText"/>
        <w:spacing w:before="0"/>
        <w:jc w:val="left"/>
        <w:rPr>
          <w:rFonts w:ascii="Arial" w:hAnsi="Arial" w:cs="Arial"/>
          <w:szCs w:val="24"/>
        </w:rPr>
      </w:pPr>
    </w:p>
    <w:p w:rsidR="00075E1E" w:rsidRPr="00772905" w:rsidRDefault="00AB5B97" w:rsidP="007E7C02">
      <w:pPr>
        <w:pStyle w:val="Bullet1"/>
        <w:numPr>
          <w:ilvl w:val="0"/>
          <w:numId w:val="19"/>
        </w:numPr>
        <w:spacing w:before="0"/>
        <w:jc w:val="left"/>
        <w:rPr>
          <w:rFonts w:ascii="Arial" w:hAnsi="Arial" w:cs="Arial"/>
          <w:szCs w:val="24"/>
        </w:rPr>
      </w:pPr>
      <w:r>
        <w:rPr>
          <w:rFonts w:ascii="Arial" w:hAnsi="Arial" w:cs="Arial"/>
          <w:szCs w:val="24"/>
        </w:rPr>
        <w:t>Entrances and e</w:t>
      </w:r>
      <w:r w:rsidR="00075E1E" w:rsidRPr="00772905">
        <w:rPr>
          <w:rFonts w:ascii="Arial" w:hAnsi="Arial" w:cs="Arial"/>
          <w:szCs w:val="24"/>
        </w:rPr>
        <w:t>xits (North, East, etc.)</w:t>
      </w:r>
    </w:p>
    <w:p w:rsidR="00075E1E" w:rsidRPr="00772905" w:rsidRDefault="00075E1E" w:rsidP="007E7C02">
      <w:pPr>
        <w:pStyle w:val="Bullet1"/>
        <w:numPr>
          <w:ilvl w:val="0"/>
          <w:numId w:val="19"/>
        </w:numPr>
        <w:spacing w:before="0"/>
        <w:jc w:val="left"/>
        <w:rPr>
          <w:rFonts w:ascii="Arial" w:hAnsi="Arial" w:cs="Arial"/>
          <w:szCs w:val="24"/>
        </w:rPr>
      </w:pPr>
      <w:r w:rsidRPr="00772905">
        <w:rPr>
          <w:rFonts w:ascii="Arial" w:hAnsi="Arial" w:cs="Arial"/>
          <w:szCs w:val="24"/>
        </w:rPr>
        <w:t>Reception</w:t>
      </w:r>
    </w:p>
    <w:p w:rsidR="00013FA5" w:rsidRPr="00013FA5" w:rsidRDefault="00013FA5" w:rsidP="00013FA5"/>
    <w:p w:rsidR="00CD7EC5" w:rsidRDefault="00CD7EC5" w:rsidP="00CD7EC5">
      <w:pPr>
        <w:pStyle w:val="Caption"/>
        <w:keepNext/>
      </w:pPr>
      <w:bookmarkStart w:id="99" w:name="_Toc481130782"/>
      <w:r>
        <w:t xml:space="preserve">Table </w:t>
      </w:r>
      <w:r w:rsidR="003A584F">
        <w:fldChar w:fldCharType="begin"/>
      </w:r>
      <w:r>
        <w:instrText xml:space="preserve"> SEQ Table \* ARABIC </w:instrText>
      </w:r>
      <w:r w:rsidR="003A584F">
        <w:fldChar w:fldCharType="separate"/>
      </w:r>
      <w:r w:rsidR="00BF62F3">
        <w:rPr>
          <w:noProof/>
        </w:rPr>
        <w:t>17</w:t>
      </w:r>
      <w:r w:rsidR="003A584F">
        <w:fldChar w:fldCharType="end"/>
      </w:r>
      <w:r>
        <w:t>: Internal Security Assignments</w:t>
      </w:r>
      <w:bookmarkEnd w:id="99"/>
    </w:p>
    <w:p w:rsidR="00CD7EC5" w:rsidRPr="00CD7EC5" w:rsidRDefault="00CD7EC5" w:rsidP="00CD7EC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80"/>
        <w:gridCol w:w="1800"/>
        <w:gridCol w:w="1980"/>
      </w:tblGrid>
      <w:tr w:rsidR="00075E1E" w:rsidRPr="00772905" w:rsidTr="00013FA5">
        <w:trPr>
          <w:trHeight w:val="432"/>
        </w:trPr>
        <w:tc>
          <w:tcPr>
            <w:tcW w:w="36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Area to Secure</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Assigned Staff</w:t>
            </w:r>
          </w:p>
        </w:tc>
        <w:tc>
          <w:tcPr>
            <w:tcW w:w="180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Department</w:t>
            </w:r>
          </w:p>
        </w:tc>
        <w:tc>
          <w:tcPr>
            <w:tcW w:w="1980" w:type="dxa"/>
            <w:shd w:val="clear" w:color="auto" w:fill="244061" w:themeFill="accent1" w:themeFillShade="80"/>
            <w:vAlign w:val="center"/>
          </w:tcPr>
          <w:p w:rsidR="00075E1E" w:rsidRPr="00772905" w:rsidRDefault="00075E1E" w:rsidP="00772905">
            <w:pPr>
              <w:pStyle w:val="BodyText"/>
              <w:spacing w:before="0"/>
              <w:jc w:val="center"/>
              <w:rPr>
                <w:rFonts w:ascii="Arial" w:hAnsi="Arial" w:cs="Arial"/>
                <w:b/>
                <w:color w:val="FFFFFF"/>
                <w:szCs w:val="24"/>
              </w:rPr>
            </w:pPr>
            <w:r w:rsidRPr="00772905">
              <w:rPr>
                <w:rFonts w:ascii="Arial" w:hAnsi="Arial" w:cs="Arial"/>
                <w:b/>
                <w:color w:val="FFFFFF"/>
                <w:szCs w:val="24"/>
              </w:rPr>
              <w:t>Contact Information</w:t>
            </w: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r w:rsidR="00075E1E" w:rsidRPr="00772905" w:rsidTr="00772905">
        <w:trPr>
          <w:trHeight w:val="432"/>
        </w:trPr>
        <w:tc>
          <w:tcPr>
            <w:tcW w:w="36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c>
          <w:tcPr>
            <w:tcW w:w="1800" w:type="dxa"/>
            <w:vAlign w:val="center"/>
          </w:tcPr>
          <w:p w:rsidR="00075E1E" w:rsidRPr="00772905" w:rsidRDefault="00075E1E" w:rsidP="00772905">
            <w:pPr>
              <w:pStyle w:val="BodyText"/>
              <w:spacing w:before="0"/>
              <w:jc w:val="left"/>
              <w:rPr>
                <w:rFonts w:ascii="Arial" w:hAnsi="Arial" w:cs="Arial"/>
                <w:szCs w:val="24"/>
              </w:rPr>
            </w:pPr>
          </w:p>
        </w:tc>
        <w:tc>
          <w:tcPr>
            <w:tcW w:w="1980" w:type="dxa"/>
            <w:vAlign w:val="center"/>
          </w:tcPr>
          <w:p w:rsidR="00075E1E" w:rsidRPr="00772905" w:rsidRDefault="00075E1E" w:rsidP="00772905">
            <w:pPr>
              <w:pStyle w:val="BodyText"/>
              <w:spacing w:before="0"/>
              <w:jc w:val="left"/>
              <w:rPr>
                <w:rFonts w:ascii="Arial" w:hAnsi="Arial" w:cs="Arial"/>
                <w:szCs w:val="24"/>
              </w:rPr>
            </w:pPr>
          </w:p>
        </w:tc>
      </w:tr>
    </w:tbl>
    <w:p w:rsidR="00B35DDA" w:rsidRPr="00772905" w:rsidRDefault="00B35DDA" w:rsidP="00772905">
      <w:pPr>
        <w:rPr>
          <w:rFonts w:ascii="Arial" w:hAnsi="Arial" w:cs="Arial"/>
          <w:szCs w:val="24"/>
        </w:rPr>
      </w:pPr>
    </w:p>
    <w:p w:rsidR="00075E1E" w:rsidRPr="00456503" w:rsidRDefault="00075E1E" w:rsidP="00456503">
      <w:pPr>
        <w:jc w:val="center"/>
        <w:rPr>
          <w:rFonts w:ascii="Arial" w:hAnsi="Arial" w:cs="Arial"/>
          <w:b/>
        </w:rPr>
      </w:pPr>
      <w:r w:rsidRPr="00456503">
        <w:rPr>
          <w:rFonts w:ascii="Arial" w:hAnsi="Arial" w:cs="Arial"/>
          <w:b/>
        </w:rPr>
        <w:t>Controlling Access</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b/>
          <w:szCs w:val="24"/>
        </w:rPr>
      </w:pPr>
      <w:r w:rsidRPr="00772905">
        <w:rPr>
          <w:rFonts w:ascii="Arial" w:hAnsi="Arial" w:cs="Arial"/>
          <w:szCs w:val="24"/>
        </w:rPr>
        <w:t xml:space="preserve">The </w:t>
      </w:r>
      <w:r w:rsidRPr="00772905">
        <w:rPr>
          <w:rFonts w:ascii="Arial" w:hAnsi="Arial" w:cs="Arial"/>
          <w:b/>
          <w:szCs w:val="24"/>
        </w:rPr>
        <w:t xml:space="preserve">&lt;Insert position title&gt; </w:t>
      </w:r>
      <w:r w:rsidRPr="00772905">
        <w:rPr>
          <w:rFonts w:ascii="Arial" w:hAnsi="Arial" w:cs="Arial"/>
          <w:szCs w:val="24"/>
        </w:rPr>
        <w:t>will be tasked with maintaining external security along with re</w:t>
      </w:r>
      <w:r w:rsidR="00013FA5">
        <w:rPr>
          <w:rFonts w:ascii="Arial" w:hAnsi="Arial" w:cs="Arial"/>
          <w:szCs w:val="24"/>
        </w:rPr>
        <w:t>stricted movement of persons in</w:t>
      </w:r>
      <w:r w:rsidRPr="00772905">
        <w:rPr>
          <w:rFonts w:ascii="Arial" w:hAnsi="Arial" w:cs="Arial"/>
          <w:szCs w:val="24"/>
        </w:rPr>
        <w:t xml:space="preserve">to and out of the </w:t>
      </w:r>
      <w:r w:rsidR="00CD7EC5">
        <w:rPr>
          <w:rFonts w:ascii="Arial" w:hAnsi="Arial" w:cs="Arial"/>
          <w:szCs w:val="24"/>
        </w:rPr>
        <w:t>facility</w:t>
      </w:r>
      <w:r w:rsidRPr="00772905">
        <w:rPr>
          <w:rFonts w:ascii="Arial" w:hAnsi="Arial" w:cs="Arial"/>
          <w:szCs w:val="24"/>
        </w:rPr>
        <w:t xml:space="preserve"> parking lot and entryways. Sec</w:t>
      </w:r>
      <w:r w:rsidR="00456503">
        <w:rPr>
          <w:rFonts w:ascii="Arial" w:hAnsi="Arial" w:cs="Arial"/>
          <w:szCs w:val="24"/>
        </w:rPr>
        <w:t>urity will be coordinated with security o</w:t>
      </w:r>
      <w:r w:rsidRPr="00772905">
        <w:rPr>
          <w:rFonts w:ascii="Arial" w:hAnsi="Arial" w:cs="Arial"/>
          <w:szCs w:val="24"/>
        </w:rPr>
        <w:t>fficers and or staff members from</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department(s) or available staff from the labor pool&gt;</w:t>
      </w:r>
      <w:r w:rsidRPr="00772905">
        <w:rPr>
          <w:rFonts w:ascii="Arial" w:hAnsi="Arial" w:cs="Arial"/>
          <w:szCs w:val="24"/>
        </w:rPr>
        <w:t>.</w:t>
      </w:r>
      <w:r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Only families of disaster victims, families picking up discharged patients, physicians</w:t>
      </w:r>
      <w:r w:rsidR="000B5F49">
        <w:rPr>
          <w:rFonts w:ascii="Arial" w:hAnsi="Arial" w:cs="Arial"/>
          <w:szCs w:val="24"/>
        </w:rPr>
        <w:t>,</w:t>
      </w:r>
      <w:r w:rsidRPr="00772905">
        <w:rPr>
          <w:rFonts w:ascii="Arial" w:hAnsi="Arial" w:cs="Arial"/>
          <w:szCs w:val="24"/>
        </w:rPr>
        <w:t xml:space="preserve"> and individuals assisting in the treatment of victims will be allowed to enter </w:t>
      </w:r>
      <w:r w:rsidR="00CD7EC5">
        <w:rPr>
          <w:rFonts w:ascii="Arial" w:hAnsi="Arial" w:cs="Arial"/>
          <w:szCs w:val="24"/>
        </w:rPr>
        <w:t>facility</w:t>
      </w:r>
      <w:r w:rsidRPr="00772905">
        <w:rPr>
          <w:rFonts w:ascii="Arial" w:hAnsi="Arial" w:cs="Arial"/>
          <w:szCs w:val="24"/>
        </w:rPr>
        <w:t xml:space="preserve"> property. Employees will park in their regular </w:t>
      </w:r>
      <w:r w:rsidR="00095ED1">
        <w:rPr>
          <w:rFonts w:ascii="Arial" w:hAnsi="Arial" w:cs="Arial"/>
          <w:szCs w:val="24"/>
        </w:rPr>
        <w:t xml:space="preserve">or designated </w:t>
      </w:r>
      <w:r w:rsidRPr="00772905">
        <w:rPr>
          <w:rFonts w:ascii="Arial" w:hAnsi="Arial" w:cs="Arial"/>
          <w:szCs w:val="24"/>
        </w:rPr>
        <w:t xml:space="preserve">parking spaces and must present </w:t>
      </w:r>
      <w:r w:rsidR="00CD7EC5">
        <w:rPr>
          <w:rFonts w:ascii="Arial" w:hAnsi="Arial" w:cs="Arial"/>
          <w:szCs w:val="24"/>
        </w:rPr>
        <w:t>facility</w:t>
      </w:r>
      <w:r w:rsidR="000B5F49">
        <w:rPr>
          <w:rFonts w:ascii="Arial" w:hAnsi="Arial" w:cs="Arial"/>
          <w:szCs w:val="24"/>
        </w:rPr>
        <w:t xml:space="preserve"> identification</w:t>
      </w:r>
      <w:r w:rsidR="00397339">
        <w:rPr>
          <w:rFonts w:ascii="Arial" w:hAnsi="Arial" w:cs="Arial"/>
          <w:szCs w:val="24"/>
        </w:rPr>
        <w:t xml:space="preserve"> at designated entrances</w:t>
      </w:r>
      <w:r w:rsidRPr="00772905">
        <w:rPr>
          <w:rFonts w:ascii="Arial" w:hAnsi="Arial" w:cs="Arial"/>
          <w:szCs w:val="24"/>
        </w:rPr>
        <w:t>. Physicians will enter through</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 xml:space="preserve">&lt;Insert location of designated entry area(s)&gt; </w:t>
      </w:r>
      <w:r w:rsidRPr="00772905">
        <w:rPr>
          <w:rFonts w:ascii="Arial" w:hAnsi="Arial" w:cs="Arial"/>
          <w:szCs w:val="24"/>
        </w:rPr>
        <w:t xml:space="preserve">and will be given identifying badges. All others seeking entrance to the </w:t>
      </w:r>
      <w:r w:rsidR="00CD7EC5">
        <w:rPr>
          <w:rFonts w:ascii="Arial" w:hAnsi="Arial" w:cs="Arial"/>
          <w:szCs w:val="24"/>
        </w:rPr>
        <w:t>facility</w:t>
      </w:r>
      <w:r w:rsidRPr="00772905">
        <w:rPr>
          <w:rFonts w:ascii="Arial" w:hAnsi="Arial" w:cs="Arial"/>
          <w:szCs w:val="24"/>
        </w:rPr>
        <w:t xml:space="preserve"> shall be directed to</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location of designated entry area(s)&gt;</w:t>
      </w:r>
      <w:r w:rsidRPr="00772905">
        <w:rPr>
          <w:rFonts w:ascii="Arial" w:hAnsi="Arial" w:cs="Arial"/>
          <w:szCs w:val="24"/>
        </w:rPr>
        <w:t xml:space="preserve"> for directions or other information. Staff from</w:t>
      </w:r>
      <w:r w:rsidR="00456503">
        <w:rPr>
          <w:rFonts w:ascii="Arial" w:hAnsi="Arial" w:cs="Arial"/>
          <w:szCs w:val="24"/>
        </w:rPr>
        <w:t xml:space="preserve"> the</w:t>
      </w:r>
      <w:r w:rsidRPr="00772905">
        <w:rPr>
          <w:rFonts w:ascii="Arial" w:hAnsi="Arial" w:cs="Arial"/>
          <w:szCs w:val="24"/>
        </w:rPr>
        <w:t xml:space="preserve"> </w:t>
      </w:r>
      <w:r w:rsidRPr="00772905">
        <w:rPr>
          <w:rFonts w:ascii="Arial" w:hAnsi="Arial" w:cs="Arial"/>
          <w:b/>
          <w:szCs w:val="24"/>
        </w:rPr>
        <w:t>&lt;Insert name of applicable departments and/or labor pool&gt;</w:t>
      </w:r>
      <w:r w:rsidRPr="00772905">
        <w:rPr>
          <w:rFonts w:ascii="Arial" w:hAnsi="Arial" w:cs="Arial"/>
          <w:szCs w:val="24"/>
        </w:rPr>
        <w:t xml:space="preserve"> may be used to escort families to appropriate areas as needed.</w:t>
      </w:r>
    </w:p>
    <w:p w:rsidR="00772905" w:rsidRPr="00772905" w:rsidRDefault="00772905" w:rsidP="00772905">
      <w:pPr>
        <w:pStyle w:val="BodyText"/>
        <w:spacing w:before="0"/>
        <w:jc w:val="left"/>
        <w:rPr>
          <w:rFonts w:ascii="Arial" w:hAnsi="Arial" w:cs="Arial"/>
          <w:szCs w:val="24"/>
        </w:rPr>
      </w:pPr>
    </w:p>
    <w:p w:rsidR="00075E1E" w:rsidRPr="00456503" w:rsidRDefault="00456503" w:rsidP="00456503">
      <w:pPr>
        <w:jc w:val="center"/>
        <w:rPr>
          <w:rFonts w:ascii="Arial" w:hAnsi="Arial" w:cs="Arial"/>
          <w:b/>
        </w:rPr>
      </w:pPr>
      <w:r>
        <w:rPr>
          <w:rFonts w:ascii="Arial" w:hAnsi="Arial" w:cs="Arial"/>
          <w:b/>
        </w:rPr>
        <w:t>Controlling Movement with</w:t>
      </w:r>
      <w:r w:rsidR="00075E1E" w:rsidRPr="00456503">
        <w:rPr>
          <w:rFonts w:ascii="Arial" w:hAnsi="Arial" w:cs="Arial"/>
          <w:b/>
        </w:rPr>
        <w:t xml:space="preserve">in the </w:t>
      </w:r>
      <w:r w:rsidR="00CD7EC5">
        <w:rPr>
          <w:rFonts w:ascii="Arial" w:hAnsi="Arial" w:cs="Arial"/>
          <w:b/>
        </w:rPr>
        <w:t>Facility</w:t>
      </w:r>
    </w:p>
    <w:p w:rsidR="00772905" w:rsidRPr="00772905" w:rsidRDefault="00772905" w:rsidP="00772905">
      <w:pPr>
        <w:pStyle w:val="BodyText"/>
        <w:spacing w:before="0"/>
        <w:jc w:val="left"/>
        <w:rPr>
          <w:rFonts w:ascii="Arial" w:hAnsi="Arial" w:cs="Arial"/>
          <w:szCs w:val="24"/>
        </w:rPr>
      </w:pPr>
    </w:p>
    <w:p w:rsidR="00075E1E" w:rsidRPr="00772905" w:rsidRDefault="00075E1E" w:rsidP="00772905">
      <w:pPr>
        <w:pStyle w:val="BodyText"/>
        <w:spacing w:before="0"/>
        <w:jc w:val="left"/>
        <w:rPr>
          <w:rFonts w:ascii="Arial" w:hAnsi="Arial" w:cs="Arial"/>
          <w:szCs w:val="24"/>
        </w:rPr>
      </w:pPr>
      <w:r w:rsidRPr="00772905">
        <w:rPr>
          <w:rFonts w:ascii="Arial" w:hAnsi="Arial" w:cs="Arial"/>
          <w:szCs w:val="24"/>
        </w:rPr>
        <w:t xml:space="preserve">Movement of people will be restricted based on consultation with the </w:t>
      </w:r>
      <w:r w:rsidR="00CD7EC5">
        <w:rPr>
          <w:rFonts w:ascii="Arial" w:hAnsi="Arial" w:cs="Arial"/>
          <w:szCs w:val="24"/>
        </w:rPr>
        <w:t xml:space="preserve">facility’s </w:t>
      </w:r>
      <w:r w:rsidR="000B5F49">
        <w:rPr>
          <w:rFonts w:ascii="Arial" w:hAnsi="Arial" w:cs="Arial"/>
          <w:szCs w:val="24"/>
        </w:rPr>
        <w:t>command</w:t>
      </w:r>
      <w:r w:rsidR="00CD7EC5">
        <w:rPr>
          <w:rFonts w:ascii="Arial" w:hAnsi="Arial" w:cs="Arial"/>
          <w:szCs w:val="24"/>
        </w:rPr>
        <w:t>/</w:t>
      </w:r>
      <w:r w:rsidR="00CF2ED5">
        <w:rPr>
          <w:rFonts w:ascii="Arial" w:hAnsi="Arial" w:cs="Arial"/>
          <w:szCs w:val="24"/>
        </w:rPr>
        <w:t xml:space="preserve"> </w:t>
      </w:r>
      <w:r w:rsidR="00CD7EC5">
        <w:rPr>
          <w:rFonts w:ascii="Arial" w:hAnsi="Arial" w:cs="Arial"/>
          <w:szCs w:val="24"/>
        </w:rPr>
        <w:t>coordination</w:t>
      </w:r>
      <w:r w:rsidR="000B5F49">
        <w:rPr>
          <w:rFonts w:ascii="Arial" w:hAnsi="Arial" w:cs="Arial"/>
          <w:szCs w:val="24"/>
        </w:rPr>
        <w:t xml:space="preserve"> c</w:t>
      </w:r>
      <w:r w:rsidRPr="00772905">
        <w:rPr>
          <w:rFonts w:ascii="Arial" w:hAnsi="Arial" w:cs="Arial"/>
          <w:szCs w:val="24"/>
        </w:rPr>
        <w:t xml:space="preserve">enter and the exact nature of the emergency. Those individuals with </w:t>
      </w:r>
      <w:r w:rsidR="00CD7EC5">
        <w:rPr>
          <w:rFonts w:ascii="Arial" w:hAnsi="Arial" w:cs="Arial"/>
          <w:szCs w:val="24"/>
        </w:rPr>
        <w:t>facility</w:t>
      </w:r>
      <w:r w:rsidRPr="00772905">
        <w:rPr>
          <w:rFonts w:ascii="Arial" w:hAnsi="Arial" w:cs="Arial"/>
          <w:szCs w:val="24"/>
        </w:rPr>
        <w:t xml:space="preserve"> </w:t>
      </w:r>
      <w:r w:rsidR="000B5F49">
        <w:rPr>
          <w:rFonts w:ascii="Arial" w:hAnsi="Arial" w:cs="Arial"/>
          <w:szCs w:val="24"/>
        </w:rPr>
        <w:t>identification</w:t>
      </w:r>
      <w:r w:rsidRPr="00772905">
        <w:rPr>
          <w:rFonts w:ascii="Arial" w:hAnsi="Arial" w:cs="Arial"/>
          <w:szCs w:val="24"/>
        </w:rPr>
        <w:t xml:space="preserve"> badges and temporary identification (volunteers, etc.) will be allowed access throughout the </w:t>
      </w:r>
      <w:r w:rsidR="00CD7EC5">
        <w:rPr>
          <w:rFonts w:ascii="Arial" w:hAnsi="Arial" w:cs="Arial"/>
          <w:szCs w:val="24"/>
        </w:rPr>
        <w:t>facility</w:t>
      </w:r>
      <w:r w:rsidRPr="00772905">
        <w:rPr>
          <w:rFonts w:ascii="Arial" w:hAnsi="Arial" w:cs="Arial"/>
          <w:szCs w:val="24"/>
        </w:rPr>
        <w:t xml:space="preserve"> to perform their duties. Any visitors, patients</w:t>
      </w:r>
      <w:r w:rsidR="000B5F49">
        <w:rPr>
          <w:rFonts w:ascii="Arial" w:hAnsi="Arial" w:cs="Arial"/>
          <w:szCs w:val="24"/>
        </w:rPr>
        <w:t>,</w:t>
      </w:r>
      <w:r w:rsidRPr="00772905">
        <w:rPr>
          <w:rFonts w:ascii="Arial" w:hAnsi="Arial" w:cs="Arial"/>
          <w:szCs w:val="24"/>
        </w:rPr>
        <w:t xml:space="preserve"> and</w:t>
      </w:r>
      <w:r w:rsidR="000B5F49">
        <w:rPr>
          <w:rFonts w:ascii="Arial" w:hAnsi="Arial" w:cs="Arial"/>
          <w:szCs w:val="24"/>
        </w:rPr>
        <w:t>/</w:t>
      </w:r>
      <w:r w:rsidR="00CF2ED5">
        <w:rPr>
          <w:rFonts w:ascii="Arial" w:hAnsi="Arial" w:cs="Arial"/>
          <w:szCs w:val="24"/>
        </w:rPr>
        <w:t xml:space="preserve"> </w:t>
      </w:r>
      <w:r w:rsidR="000B5F49">
        <w:rPr>
          <w:rFonts w:ascii="Arial" w:hAnsi="Arial" w:cs="Arial"/>
          <w:szCs w:val="24"/>
        </w:rPr>
        <w:t>or</w:t>
      </w:r>
      <w:r w:rsidRPr="00772905">
        <w:rPr>
          <w:rFonts w:ascii="Arial" w:hAnsi="Arial" w:cs="Arial"/>
          <w:szCs w:val="24"/>
        </w:rPr>
        <w:t xml:space="preserve"> family members will be restricted to their units unless treatment is required. If this is the case, a </w:t>
      </w:r>
      <w:r w:rsidR="00CD7EC5">
        <w:rPr>
          <w:rFonts w:ascii="Arial" w:hAnsi="Arial" w:cs="Arial"/>
          <w:szCs w:val="24"/>
        </w:rPr>
        <w:t>facility</w:t>
      </w:r>
      <w:r w:rsidRPr="00772905">
        <w:rPr>
          <w:rFonts w:ascii="Arial" w:hAnsi="Arial" w:cs="Arial"/>
          <w:szCs w:val="24"/>
        </w:rPr>
        <w:t xml:space="preserve"> staff member will escort the patient to their destination. The Incident </w:t>
      </w:r>
      <w:r w:rsidRPr="00772905">
        <w:rPr>
          <w:rFonts w:ascii="Arial" w:hAnsi="Arial" w:cs="Arial"/>
          <w:szCs w:val="24"/>
        </w:rPr>
        <w:lastRenderedPageBreak/>
        <w:t>Commander, in conjunction with the Operations Section Chief and Security Branch Manager, can alter the flow of non-staff traffic as deemed necessary throughout the event.</w:t>
      </w:r>
    </w:p>
    <w:p w:rsidR="00772905" w:rsidRPr="00772905" w:rsidRDefault="00772905" w:rsidP="00772905">
      <w:pPr>
        <w:pStyle w:val="BodyText"/>
        <w:spacing w:before="0"/>
        <w:jc w:val="left"/>
        <w:rPr>
          <w:rFonts w:ascii="Arial" w:hAnsi="Arial" w:cs="Arial"/>
          <w:szCs w:val="24"/>
        </w:rPr>
      </w:pPr>
    </w:p>
    <w:p w:rsidR="006A20DE" w:rsidRPr="00456503" w:rsidRDefault="006A20DE" w:rsidP="00456503">
      <w:pPr>
        <w:jc w:val="center"/>
        <w:rPr>
          <w:rFonts w:ascii="Arial" w:hAnsi="Arial" w:cs="Arial"/>
          <w:b/>
        </w:rPr>
      </w:pPr>
      <w:r w:rsidRPr="00456503">
        <w:rPr>
          <w:rFonts w:ascii="Arial" w:hAnsi="Arial" w:cs="Arial"/>
          <w:b/>
        </w:rPr>
        <w:t>Coordination with Local Law Enforcement Agencies</w:t>
      </w:r>
    </w:p>
    <w:p w:rsidR="006A20DE" w:rsidRPr="00772905" w:rsidRDefault="006A20DE" w:rsidP="006A20DE">
      <w:pPr>
        <w:pStyle w:val="BodyText"/>
        <w:spacing w:before="0"/>
        <w:jc w:val="left"/>
        <w:rPr>
          <w:rFonts w:ascii="Arial" w:hAnsi="Arial" w:cs="Arial"/>
          <w:szCs w:val="24"/>
        </w:rPr>
      </w:pPr>
    </w:p>
    <w:p w:rsidR="00075E1E" w:rsidRPr="00772905" w:rsidRDefault="006A20DE" w:rsidP="00772905">
      <w:pPr>
        <w:pStyle w:val="BodyText"/>
        <w:spacing w:before="0"/>
        <w:jc w:val="left"/>
        <w:rPr>
          <w:rFonts w:ascii="Arial" w:hAnsi="Arial" w:cs="Arial"/>
          <w:szCs w:val="24"/>
        </w:rPr>
      </w:pPr>
      <w:r w:rsidRPr="00772905">
        <w:rPr>
          <w:rFonts w:ascii="Arial" w:hAnsi="Arial" w:cs="Arial"/>
          <w:szCs w:val="24"/>
        </w:rPr>
        <w:t>In the event of an internal or external incident</w:t>
      </w:r>
      <w:r w:rsidR="000B5F49">
        <w:rPr>
          <w:rFonts w:ascii="Arial" w:hAnsi="Arial" w:cs="Arial"/>
          <w:szCs w:val="24"/>
        </w:rPr>
        <w:t>, the</w:t>
      </w:r>
      <w:r w:rsidRPr="00772905">
        <w:rPr>
          <w:rFonts w:ascii="Arial" w:hAnsi="Arial" w:cs="Arial"/>
          <w:szCs w:val="24"/>
        </w:rPr>
        <w:t xml:space="preserve"> </w:t>
      </w:r>
      <w:r w:rsidRPr="00772905">
        <w:rPr>
          <w:rFonts w:ascii="Arial" w:hAnsi="Arial" w:cs="Arial"/>
          <w:b/>
          <w:szCs w:val="24"/>
        </w:rPr>
        <w:t xml:space="preserve">&lt;Insert name of </w:t>
      </w:r>
      <w:r>
        <w:rPr>
          <w:rFonts w:ascii="Arial" w:hAnsi="Arial" w:cs="Arial"/>
          <w:b/>
          <w:szCs w:val="24"/>
        </w:rPr>
        <w:t>local law enforcement agency</w:t>
      </w:r>
      <w:r w:rsidRPr="00772905">
        <w:rPr>
          <w:rFonts w:ascii="Arial" w:hAnsi="Arial" w:cs="Arial"/>
          <w:b/>
          <w:szCs w:val="24"/>
        </w:rPr>
        <w:t>&gt;</w:t>
      </w:r>
      <w:r w:rsidRPr="00772905">
        <w:rPr>
          <w:rFonts w:ascii="Arial" w:hAnsi="Arial" w:cs="Arial"/>
          <w:szCs w:val="24"/>
        </w:rPr>
        <w:t xml:space="preserve"> can be called to assist. They </w:t>
      </w:r>
      <w:r w:rsidR="00AF394D">
        <w:rPr>
          <w:rFonts w:ascii="Arial" w:hAnsi="Arial" w:cs="Arial"/>
          <w:szCs w:val="24"/>
        </w:rPr>
        <w:t xml:space="preserve">may </w:t>
      </w:r>
      <w:r w:rsidRPr="00772905">
        <w:rPr>
          <w:rFonts w:ascii="Arial" w:hAnsi="Arial" w:cs="Arial"/>
          <w:szCs w:val="24"/>
        </w:rPr>
        <w:t xml:space="preserve">assist with security </w:t>
      </w:r>
      <w:r>
        <w:rPr>
          <w:rFonts w:ascii="Arial" w:hAnsi="Arial" w:cs="Arial"/>
          <w:szCs w:val="24"/>
        </w:rPr>
        <w:t>of the perimeter and manage traffic flow in the event of patient relocation</w:t>
      </w:r>
      <w:r w:rsidRPr="00772905">
        <w:rPr>
          <w:rFonts w:ascii="Arial" w:hAnsi="Arial" w:cs="Arial"/>
          <w:szCs w:val="24"/>
        </w:rPr>
        <w:t xml:space="preserve">. Any request for additional </w:t>
      </w:r>
      <w:r>
        <w:rPr>
          <w:rFonts w:ascii="Arial" w:hAnsi="Arial" w:cs="Arial"/>
          <w:szCs w:val="24"/>
        </w:rPr>
        <w:t>resources</w:t>
      </w:r>
      <w:r w:rsidRPr="00772905">
        <w:rPr>
          <w:rFonts w:ascii="Arial" w:hAnsi="Arial" w:cs="Arial"/>
          <w:szCs w:val="24"/>
        </w:rPr>
        <w:t xml:space="preserve"> must be coordinated through the </w:t>
      </w:r>
      <w:r w:rsidR="00456503">
        <w:rPr>
          <w:rFonts w:ascii="Arial" w:hAnsi="Arial" w:cs="Arial"/>
          <w:b/>
          <w:szCs w:val="24"/>
        </w:rPr>
        <w:t>&lt;Insert name of local emergency management a</w:t>
      </w:r>
      <w:r w:rsidRPr="00772905">
        <w:rPr>
          <w:rFonts w:ascii="Arial" w:hAnsi="Arial" w:cs="Arial"/>
          <w:b/>
          <w:szCs w:val="24"/>
        </w:rPr>
        <w:t>gency&gt;</w:t>
      </w:r>
      <w:r w:rsidRPr="00772905">
        <w:rPr>
          <w:rFonts w:ascii="Arial" w:hAnsi="Arial" w:cs="Arial"/>
          <w:szCs w:val="24"/>
        </w:rPr>
        <w:t>.</w:t>
      </w:r>
    </w:p>
    <w:p w:rsidR="00C2359D" w:rsidRDefault="00C2359D">
      <w:pPr>
        <w:rPr>
          <w:rFonts w:ascii="Arial" w:hAnsi="Arial" w:cs="Arial"/>
          <w:szCs w:val="24"/>
        </w:rPr>
      </w:pPr>
      <w:r>
        <w:rPr>
          <w:rFonts w:ascii="Arial" w:hAnsi="Arial" w:cs="Arial"/>
          <w:szCs w:val="24"/>
        </w:rPr>
        <w:br w:type="page"/>
      </w:r>
    </w:p>
    <w:p w:rsidR="00856139" w:rsidRPr="00772905" w:rsidRDefault="00456503" w:rsidP="00456503">
      <w:pPr>
        <w:pStyle w:val="Heading3"/>
        <w:numPr>
          <w:ilvl w:val="0"/>
          <w:numId w:val="0"/>
        </w:numPr>
        <w:tabs>
          <w:tab w:val="left" w:pos="0"/>
        </w:tabs>
        <w:ind w:left="90"/>
      </w:pPr>
      <w:bookmarkStart w:id="100" w:name="_Toc481141599"/>
      <w:r>
        <w:lastRenderedPageBreak/>
        <w:t xml:space="preserve">Annex C: </w:t>
      </w:r>
      <w:r w:rsidR="00856139" w:rsidRPr="00772905">
        <w:t>Strategic National Stockpile</w:t>
      </w:r>
      <w:bookmarkEnd w:id="100"/>
      <w:r w:rsidR="007856CC">
        <w:t xml:space="preserve"> </w:t>
      </w:r>
    </w:p>
    <w:p w:rsidR="00772905" w:rsidRPr="00772905" w:rsidRDefault="00772905" w:rsidP="00772905">
      <w:pPr>
        <w:pStyle w:val="BodyText"/>
        <w:spacing w:before="0"/>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Purpose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Strategic National Stockpile (</w:t>
      </w:r>
      <w:r w:rsidRPr="00450230">
        <w:rPr>
          <w:rFonts w:ascii="Arial" w:hAnsi="Arial" w:cs="Arial"/>
          <w:szCs w:val="24"/>
        </w:rPr>
        <w:t>SNS</w:t>
      </w:r>
      <w:r w:rsidRPr="00772905">
        <w:rPr>
          <w:rFonts w:ascii="Arial" w:hAnsi="Arial" w:cs="Arial"/>
          <w:szCs w:val="24"/>
        </w:rPr>
        <w:t>) is a federal r</w:t>
      </w:r>
      <w:r w:rsidR="00456503">
        <w:rPr>
          <w:rFonts w:ascii="Arial" w:hAnsi="Arial" w:cs="Arial"/>
          <w:szCs w:val="24"/>
        </w:rPr>
        <w:t>esource used to provide medication</w:t>
      </w:r>
      <w:r w:rsidRPr="00772905">
        <w:rPr>
          <w:rFonts w:ascii="Arial" w:hAnsi="Arial" w:cs="Arial"/>
          <w:szCs w:val="24"/>
        </w:rPr>
        <w:t xml:space="preserve"> and medical supplies to protect the public in the event of a public health emergency as a result of an act of terrorism or a large-scale natural or </w:t>
      </w:r>
      <w:r w:rsidR="00175AB9" w:rsidRPr="00772905">
        <w:rPr>
          <w:rFonts w:ascii="Arial" w:hAnsi="Arial" w:cs="Arial"/>
          <w:szCs w:val="24"/>
        </w:rPr>
        <w:t xml:space="preserve">human-caused </w:t>
      </w:r>
      <w:r w:rsidRPr="00772905">
        <w:rPr>
          <w:rFonts w:ascii="Arial" w:hAnsi="Arial" w:cs="Arial"/>
          <w:szCs w:val="24"/>
        </w:rPr>
        <w:t xml:space="preserve">disaster that is so severe that local and state resources are inadequate or become overwhelmed. If such an event should affect this community, </w:t>
      </w:r>
      <w:r w:rsidR="00456503">
        <w:rPr>
          <w:rFonts w:ascii="Arial" w:hAnsi="Arial" w:cs="Arial"/>
          <w:szCs w:val="24"/>
        </w:rPr>
        <w:t xml:space="preserve">the </w:t>
      </w:r>
      <w:r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AF394D">
        <w:rPr>
          <w:rFonts w:ascii="Arial" w:hAnsi="Arial" w:cs="Arial"/>
          <w:b/>
          <w:szCs w:val="24"/>
        </w:rPr>
        <w:t>facility</w:t>
      </w:r>
      <w:r w:rsidRPr="00772905">
        <w:rPr>
          <w:rFonts w:ascii="Arial" w:hAnsi="Arial" w:cs="Arial"/>
          <w:b/>
          <w:szCs w:val="24"/>
        </w:rPr>
        <w:t>&gt;</w:t>
      </w:r>
      <w:r w:rsidRPr="00772905">
        <w:rPr>
          <w:rFonts w:ascii="Arial" w:hAnsi="Arial" w:cs="Arial"/>
          <w:szCs w:val="24"/>
        </w:rPr>
        <w:t xml:space="preserve"> may need to utilize SNS resources to treat patients and/or to provide prophylaxis to both patients and </w:t>
      </w:r>
      <w:r w:rsidR="00AF394D">
        <w:rPr>
          <w:rFonts w:ascii="Arial" w:hAnsi="Arial" w:cs="Arial"/>
          <w:szCs w:val="24"/>
        </w:rPr>
        <w:t>facility</w:t>
      </w:r>
      <w:r w:rsidR="00AF394D" w:rsidRPr="00772905">
        <w:rPr>
          <w:rFonts w:ascii="Arial" w:hAnsi="Arial" w:cs="Arial"/>
          <w:szCs w:val="24"/>
        </w:rPr>
        <w:t xml:space="preserve"> </w:t>
      </w:r>
      <w:r w:rsidRPr="00772905">
        <w:rPr>
          <w:rFonts w:ascii="Arial" w:hAnsi="Arial" w:cs="Arial"/>
          <w:szCs w:val="24"/>
        </w:rPr>
        <w:t xml:space="preserve">staff. The purpose of this annex is to outline procedures for coordinating with public health to obtain medications and needed medical supplies from the SNS during a public health emergency. </w:t>
      </w:r>
    </w:p>
    <w:p w:rsidR="00772905" w:rsidRPr="00772905" w:rsidRDefault="00772905" w:rsidP="00772905">
      <w:pPr>
        <w:pStyle w:val="BodyText"/>
        <w:spacing w:before="0"/>
        <w:ind w:left="360" w:hanging="360"/>
        <w:jc w:val="left"/>
        <w:rPr>
          <w:rFonts w:ascii="Arial" w:hAnsi="Arial" w:cs="Arial"/>
          <w:szCs w:val="24"/>
        </w:rPr>
      </w:pPr>
    </w:p>
    <w:p w:rsidR="001E3F73" w:rsidRPr="00456503" w:rsidRDefault="00AB5B97" w:rsidP="00456503">
      <w:pPr>
        <w:jc w:val="center"/>
        <w:rPr>
          <w:rFonts w:ascii="Arial" w:hAnsi="Arial" w:cs="Arial"/>
          <w:b/>
        </w:rPr>
      </w:pPr>
      <w:r w:rsidRPr="00456503">
        <w:rPr>
          <w:rFonts w:ascii="Arial" w:hAnsi="Arial" w:cs="Arial"/>
          <w:b/>
        </w:rPr>
        <w:t>Definition of the Strategic National Stockpile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The SNS consists of antibiotics, chemical antidotes, anti</w:t>
      </w:r>
      <w:r w:rsidR="00175AB9" w:rsidRPr="00772905">
        <w:rPr>
          <w:rFonts w:ascii="Arial" w:hAnsi="Arial" w:cs="Arial"/>
          <w:szCs w:val="24"/>
        </w:rPr>
        <w:t>-</w:t>
      </w:r>
      <w:r w:rsidRPr="00772905">
        <w:rPr>
          <w:rFonts w:ascii="Arial" w:hAnsi="Arial" w:cs="Arial"/>
          <w:szCs w:val="24"/>
        </w:rPr>
        <w:t>toxins, life-support medications, IV administration, airway maintenance supplies</w:t>
      </w:r>
      <w:r w:rsidR="00BC2034">
        <w:rPr>
          <w:rFonts w:ascii="Arial" w:hAnsi="Arial" w:cs="Arial"/>
          <w:szCs w:val="24"/>
        </w:rPr>
        <w:t>,</w:t>
      </w:r>
      <w:r w:rsidRPr="00772905">
        <w:rPr>
          <w:rFonts w:ascii="Arial" w:hAnsi="Arial" w:cs="Arial"/>
          <w:szCs w:val="24"/>
        </w:rPr>
        <w:t xml:space="preserve"> and medical/surgical items. Medications and medical supplies are intended to support treatment of ill patients and mass prophylaxis for those exposed but not yet symptomatic. Once </w:t>
      </w:r>
      <w:r w:rsidR="00BC2034">
        <w:rPr>
          <w:rFonts w:ascii="Arial" w:hAnsi="Arial" w:cs="Arial"/>
          <w:szCs w:val="24"/>
        </w:rPr>
        <w:t xml:space="preserve">local, state, and federal </w:t>
      </w:r>
      <w:r w:rsidRPr="00772905">
        <w:rPr>
          <w:rFonts w:ascii="Arial" w:hAnsi="Arial" w:cs="Arial"/>
          <w:szCs w:val="24"/>
        </w:rPr>
        <w:t xml:space="preserve">authorities agree that </w:t>
      </w:r>
      <w:r w:rsidR="00BC2034">
        <w:rPr>
          <w:rFonts w:ascii="Arial" w:hAnsi="Arial" w:cs="Arial"/>
          <w:szCs w:val="24"/>
        </w:rPr>
        <w:t xml:space="preserve">local and </w:t>
      </w:r>
      <w:r w:rsidRPr="00772905">
        <w:rPr>
          <w:rFonts w:ascii="Arial" w:hAnsi="Arial" w:cs="Arial"/>
          <w:szCs w:val="24"/>
        </w:rPr>
        <w:t xml:space="preserve">state resources have or will soon become overwhelmed, SNS supplies can be delivered to the state. Once the SNS supplies arrive in </w:t>
      </w:r>
      <w:r w:rsidR="00456503">
        <w:rPr>
          <w:rFonts w:ascii="Arial" w:hAnsi="Arial" w:cs="Arial"/>
          <w:szCs w:val="24"/>
        </w:rPr>
        <w:t>the state</w:t>
      </w:r>
      <w:r w:rsidRPr="00772905">
        <w:rPr>
          <w:rFonts w:ascii="Arial" w:hAnsi="Arial" w:cs="Arial"/>
          <w:szCs w:val="24"/>
        </w:rPr>
        <w:t>, the Mississippi State Department of Health (</w:t>
      </w:r>
      <w:r w:rsidRPr="00450230">
        <w:rPr>
          <w:rFonts w:ascii="Arial" w:hAnsi="Arial" w:cs="Arial"/>
          <w:szCs w:val="24"/>
        </w:rPr>
        <w:t>MSDH</w:t>
      </w:r>
      <w:r w:rsidRPr="00772905">
        <w:rPr>
          <w:rFonts w:ascii="Arial" w:hAnsi="Arial" w:cs="Arial"/>
          <w:szCs w:val="24"/>
        </w:rPr>
        <w:t xml:space="preserve">) is responsible for managing the supplies and distributing them to affected communities and </w:t>
      </w:r>
      <w:r w:rsidR="00AF394D">
        <w:rPr>
          <w:rFonts w:ascii="Arial" w:hAnsi="Arial" w:cs="Arial"/>
          <w:szCs w:val="24"/>
        </w:rPr>
        <w:t>facilities</w:t>
      </w:r>
      <w:r w:rsidR="00AF394D" w:rsidRPr="00772905">
        <w:rPr>
          <w:rFonts w:ascii="Arial" w:hAnsi="Arial" w:cs="Arial"/>
          <w:szCs w:val="24"/>
        </w:rPr>
        <w:t xml:space="preserve"> </w:t>
      </w:r>
      <w:r w:rsidRPr="00772905">
        <w:rPr>
          <w:rFonts w:ascii="Arial" w:hAnsi="Arial" w:cs="Arial"/>
          <w:szCs w:val="24"/>
        </w:rPr>
        <w:t>across the state. Local governments will play a vital role in providing support to state SNS operations such as the use of facilities, resources, staff</w:t>
      </w:r>
      <w:r w:rsidR="00BC2034">
        <w:rPr>
          <w:rFonts w:ascii="Arial" w:hAnsi="Arial" w:cs="Arial"/>
          <w:szCs w:val="24"/>
        </w:rPr>
        <w:t>,</w:t>
      </w:r>
      <w:r w:rsidRPr="00772905">
        <w:rPr>
          <w:rFonts w:ascii="Arial" w:hAnsi="Arial" w:cs="Arial"/>
          <w:szCs w:val="24"/>
        </w:rPr>
        <w:t xml:space="preserve"> and volunteers to help with the distribution of medications and/or medical supplies to target populations. Healthcare facilities play a major role by treating those who are ill and providing medications to medical staff and their families to prevent them from becoming ill.</w:t>
      </w:r>
    </w:p>
    <w:p w:rsidR="00772905" w:rsidRPr="00772905" w:rsidRDefault="00772905" w:rsidP="00772905">
      <w:pPr>
        <w:pStyle w:val="BodyText"/>
        <w:spacing w:before="0"/>
        <w:jc w:val="left"/>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Coordination of Planning with Public Health</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Planning for the SNS must be coordinated with </w:t>
      </w:r>
      <w:r w:rsidR="00456503">
        <w:rPr>
          <w:rFonts w:ascii="Arial" w:hAnsi="Arial" w:cs="Arial"/>
          <w:szCs w:val="24"/>
        </w:rPr>
        <w:t xml:space="preserve">the </w:t>
      </w:r>
      <w:r w:rsidRPr="00772905">
        <w:rPr>
          <w:rFonts w:ascii="Arial" w:hAnsi="Arial" w:cs="Arial"/>
          <w:szCs w:val="24"/>
        </w:rPr>
        <w:t xml:space="preserve">MSDH. </w:t>
      </w:r>
    </w:p>
    <w:p w:rsidR="00772905" w:rsidRPr="00772905" w:rsidRDefault="00772905" w:rsidP="00772905">
      <w:pPr>
        <w:pStyle w:val="BodyText"/>
        <w:spacing w:before="0"/>
        <w:jc w:val="left"/>
        <w:rPr>
          <w:rFonts w:ascii="Arial" w:hAnsi="Arial" w:cs="Arial"/>
          <w:szCs w:val="24"/>
        </w:rPr>
      </w:pPr>
    </w:p>
    <w:p w:rsidR="001E3F73" w:rsidRPr="00AB5B97" w:rsidRDefault="001E3F73" w:rsidP="00772905">
      <w:pPr>
        <w:pStyle w:val="BodyText"/>
        <w:spacing w:before="0"/>
        <w:jc w:val="left"/>
        <w:rPr>
          <w:rFonts w:ascii="Arial" w:hAnsi="Arial" w:cs="Arial"/>
          <w:b/>
          <w:szCs w:val="24"/>
        </w:rPr>
      </w:pPr>
      <w:r w:rsidRPr="00AB5B97">
        <w:rPr>
          <w:rFonts w:ascii="Arial" w:hAnsi="Arial" w:cs="Arial"/>
          <w:b/>
          <w:szCs w:val="24"/>
        </w:rPr>
        <w:t xml:space="preserve">Planning for mass prophylaxis of </w:t>
      </w:r>
      <w:r w:rsidR="00AF394D">
        <w:rPr>
          <w:rFonts w:ascii="Arial" w:hAnsi="Arial" w:cs="Arial"/>
          <w:b/>
          <w:szCs w:val="24"/>
        </w:rPr>
        <w:t>facility</w:t>
      </w:r>
      <w:r w:rsidRPr="00AB5B97">
        <w:rPr>
          <w:rFonts w:ascii="Arial" w:hAnsi="Arial" w:cs="Arial"/>
          <w:b/>
          <w:szCs w:val="24"/>
        </w:rPr>
        <w:t xml:space="preserve"> staff:  </w:t>
      </w:r>
    </w:p>
    <w:p w:rsidR="00772905" w:rsidRPr="00772905" w:rsidRDefault="00772905" w:rsidP="00772905">
      <w:pPr>
        <w:pStyle w:val="BodyText"/>
        <w:spacing w:before="0"/>
        <w:jc w:val="left"/>
        <w:rPr>
          <w:rFonts w:ascii="Arial" w:hAnsi="Arial" w:cs="Arial"/>
          <w:szCs w:val="24"/>
        </w:rPr>
      </w:pPr>
    </w:p>
    <w:p w:rsidR="00456503" w:rsidRDefault="00456503" w:rsidP="00456503">
      <w:pPr>
        <w:pStyle w:val="BodyText"/>
        <w:spacing w:before="0"/>
        <w:jc w:val="left"/>
        <w:rPr>
          <w:rFonts w:ascii="Arial" w:hAnsi="Arial" w:cs="Arial"/>
          <w:szCs w:val="24"/>
        </w:rPr>
      </w:pPr>
      <w:r w:rsidRPr="00772905">
        <w:rPr>
          <w:rFonts w:ascii="Arial" w:hAnsi="Arial" w:cs="Arial"/>
          <w:szCs w:val="24"/>
        </w:rPr>
        <w:t xml:space="preserve">The first step in </w:t>
      </w:r>
      <w:r>
        <w:rPr>
          <w:rFonts w:ascii="Arial" w:hAnsi="Arial" w:cs="Arial"/>
          <w:szCs w:val="24"/>
        </w:rPr>
        <w:t xml:space="preserve">the </w:t>
      </w:r>
      <w:r w:rsidRPr="00772905">
        <w:rPr>
          <w:rFonts w:ascii="Arial" w:hAnsi="Arial" w:cs="Arial"/>
          <w:szCs w:val="24"/>
        </w:rPr>
        <w:t>coordinati</w:t>
      </w:r>
      <w:r>
        <w:rPr>
          <w:rFonts w:ascii="Arial" w:hAnsi="Arial" w:cs="Arial"/>
          <w:szCs w:val="24"/>
        </w:rPr>
        <w:t>on of</w:t>
      </w:r>
      <w:r w:rsidRPr="00772905">
        <w:rPr>
          <w:rFonts w:ascii="Arial" w:hAnsi="Arial" w:cs="Arial"/>
          <w:szCs w:val="24"/>
        </w:rPr>
        <w:t xml:space="preserve"> this planning is to register with the state by completing the</w:t>
      </w:r>
      <w:r>
        <w:rPr>
          <w:rFonts w:ascii="Arial" w:hAnsi="Arial" w:cs="Arial"/>
          <w:szCs w:val="24"/>
        </w:rPr>
        <w:t xml:space="preserve"> </w:t>
      </w:r>
      <w:r w:rsidR="00AF394D">
        <w:rPr>
          <w:rFonts w:ascii="Arial" w:hAnsi="Arial" w:cs="Arial"/>
          <w:szCs w:val="24"/>
        </w:rPr>
        <w:t xml:space="preserve">MSDH SNS </w:t>
      </w:r>
      <w:r w:rsidRPr="00772905">
        <w:rPr>
          <w:rFonts w:ascii="Arial" w:hAnsi="Arial" w:cs="Arial"/>
          <w:szCs w:val="24"/>
        </w:rPr>
        <w:t>and Pandemic Influenza Programs</w:t>
      </w:r>
      <w:r>
        <w:rPr>
          <w:rFonts w:ascii="Arial" w:hAnsi="Arial" w:cs="Arial"/>
          <w:szCs w:val="24"/>
        </w:rPr>
        <w:t xml:space="preserve"> Provider Enrollment Form No. </w:t>
      </w:r>
      <w:r w:rsidRPr="00772905">
        <w:rPr>
          <w:rFonts w:ascii="Arial" w:hAnsi="Arial" w:cs="Arial"/>
          <w:szCs w:val="24"/>
        </w:rPr>
        <w:t>255</w:t>
      </w:r>
      <w:r>
        <w:rPr>
          <w:rFonts w:ascii="Arial" w:hAnsi="Arial" w:cs="Arial"/>
          <w:szCs w:val="24"/>
        </w:rPr>
        <w:t>E</w:t>
      </w:r>
      <w:r w:rsidRPr="00772905">
        <w:rPr>
          <w:rFonts w:ascii="Arial" w:hAnsi="Arial" w:cs="Arial"/>
          <w:szCs w:val="24"/>
        </w:rPr>
        <w:t xml:space="preserve">. </w:t>
      </w:r>
      <w:r>
        <w:rPr>
          <w:rFonts w:ascii="Arial" w:hAnsi="Arial" w:cs="Arial"/>
          <w:szCs w:val="24"/>
        </w:rPr>
        <w:t xml:space="preserve">This form will be submitted to the MSDH </w:t>
      </w:r>
      <w:r w:rsidR="00601610">
        <w:rPr>
          <w:rFonts w:ascii="Arial" w:hAnsi="Arial" w:cs="Arial"/>
          <w:szCs w:val="24"/>
        </w:rPr>
        <w:t>Regional</w:t>
      </w:r>
      <w:r>
        <w:rPr>
          <w:rFonts w:ascii="Arial" w:hAnsi="Arial" w:cs="Arial"/>
          <w:szCs w:val="24"/>
        </w:rPr>
        <w:t xml:space="preserve"> Emergency Preparedness Nurse </w:t>
      </w:r>
      <w:r w:rsidRPr="0070556B">
        <w:rPr>
          <w:rFonts w:ascii="Arial" w:hAnsi="Arial" w:cs="Arial"/>
          <w:b/>
          <w:szCs w:val="24"/>
        </w:rPr>
        <w:t>&lt;Insert the date of submission&gt;</w:t>
      </w:r>
      <w:r>
        <w:rPr>
          <w:rFonts w:ascii="Arial" w:hAnsi="Arial" w:cs="Arial"/>
          <w:szCs w:val="24"/>
        </w:rPr>
        <w:t>. If not, t</w:t>
      </w:r>
      <w:r w:rsidRPr="00772905">
        <w:rPr>
          <w:rFonts w:ascii="Arial" w:hAnsi="Arial" w:cs="Arial"/>
          <w:szCs w:val="24"/>
        </w:rPr>
        <w:t xml:space="preserve">his form can be obtained </w:t>
      </w:r>
      <w:r w:rsidR="00604930">
        <w:rPr>
          <w:rFonts w:ascii="Arial" w:hAnsi="Arial" w:cs="Arial"/>
          <w:szCs w:val="24"/>
        </w:rPr>
        <w:t>by selecting SNS</w:t>
      </w:r>
      <w:r>
        <w:rPr>
          <w:rFonts w:ascii="Arial" w:hAnsi="Arial" w:cs="Arial"/>
          <w:szCs w:val="24"/>
        </w:rPr>
        <w:t xml:space="preserve"> </w:t>
      </w:r>
      <w:r w:rsidRPr="00772905">
        <w:rPr>
          <w:rFonts w:ascii="Arial" w:hAnsi="Arial" w:cs="Arial"/>
          <w:szCs w:val="24"/>
        </w:rPr>
        <w:t xml:space="preserve">on the MSDH website at </w:t>
      </w:r>
      <w:hyperlink r:id="rId33" w:history="1">
        <w:r w:rsidRPr="00772905">
          <w:rPr>
            <w:rStyle w:val="Hyperlink"/>
            <w:rFonts w:ascii="Arial" w:hAnsi="Arial" w:cs="Arial"/>
            <w:szCs w:val="24"/>
          </w:rPr>
          <w:t>www.healthyMS.com</w:t>
        </w:r>
      </w:hyperlink>
      <w:r w:rsidRPr="00772905">
        <w:rPr>
          <w:rFonts w:ascii="Arial" w:hAnsi="Arial" w:cs="Arial"/>
          <w:szCs w:val="24"/>
        </w:rPr>
        <w:t xml:space="preserve"> or from any </w:t>
      </w:r>
      <w:r w:rsidR="00601610">
        <w:rPr>
          <w:rFonts w:ascii="Arial" w:hAnsi="Arial" w:cs="Arial"/>
          <w:szCs w:val="24"/>
        </w:rPr>
        <w:t xml:space="preserve">regional </w:t>
      </w:r>
      <w:r w:rsidRPr="00772905">
        <w:rPr>
          <w:rFonts w:ascii="Arial" w:hAnsi="Arial" w:cs="Arial"/>
          <w:szCs w:val="24"/>
        </w:rPr>
        <w:t xml:space="preserve">health office. </w:t>
      </w:r>
    </w:p>
    <w:p w:rsidR="00BC2034" w:rsidRDefault="00BC2034">
      <w:pPr>
        <w:rPr>
          <w:rFonts w:ascii="Arial" w:hAnsi="Arial" w:cs="Arial"/>
          <w:szCs w:val="24"/>
        </w:rPr>
      </w:pPr>
      <w:r>
        <w:rPr>
          <w:rFonts w:ascii="Arial" w:hAnsi="Arial" w:cs="Arial"/>
          <w:szCs w:val="24"/>
        </w:rPr>
        <w:br w:type="page"/>
      </w:r>
    </w:p>
    <w:p w:rsidR="001E3F73" w:rsidRPr="00772905" w:rsidRDefault="00456503" w:rsidP="00772905">
      <w:pPr>
        <w:pStyle w:val="BodyText"/>
        <w:spacing w:before="0"/>
        <w:jc w:val="left"/>
        <w:rPr>
          <w:rFonts w:ascii="Arial" w:hAnsi="Arial" w:cs="Arial"/>
          <w:b/>
          <w:szCs w:val="24"/>
        </w:rPr>
      </w:pPr>
      <w:r>
        <w:rPr>
          <w:rFonts w:ascii="Arial" w:hAnsi="Arial" w:cs="Arial"/>
          <w:szCs w:val="24"/>
        </w:rPr>
        <w:lastRenderedPageBreak/>
        <w:t>The Mississippi State Department of Health (</w:t>
      </w:r>
      <w:r w:rsidR="001E3F73" w:rsidRPr="00450230">
        <w:rPr>
          <w:rFonts w:ascii="Arial" w:hAnsi="Arial" w:cs="Arial"/>
          <w:szCs w:val="24"/>
        </w:rPr>
        <w:t>MSDH</w:t>
      </w:r>
      <w:r>
        <w:rPr>
          <w:rFonts w:ascii="Arial" w:hAnsi="Arial" w:cs="Arial"/>
          <w:szCs w:val="24"/>
        </w:rPr>
        <w:t>)</w:t>
      </w:r>
      <w:r w:rsidR="001E3F73" w:rsidRPr="00772905">
        <w:rPr>
          <w:rFonts w:ascii="Arial" w:hAnsi="Arial" w:cs="Arial"/>
          <w:szCs w:val="24"/>
        </w:rPr>
        <w:t xml:space="preserve"> coordinates with registered facilities in planning for </w:t>
      </w:r>
      <w:r w:rsidR="00BB1C62" w:rsidRPr="00772905">
        <w:rPr>
          <w:rFonts w:ascii="Arial" w:hAnsi="Arial" w:cs="Arial"/>
          <w:szCs w:val="24"/>
        </w:rPr>
        <w:t>receiving</w:t>
      </w:r>
      <w:r w:rsidR="001E3F73" w:rsidRPr="00772905">
        <w:rPr>
          <w:rFonts w:ascii="Arial" w:hAnsi="Arial" w:cs="Arial"/>
          <w:szCs w:val="24"/>
        </w:rPr>
        <w:t xml:space="preserve"> the </w:t>
      </w:r>
      <w:r>
        <w:rPr>
          <w:rFonts w:ascii="Arial" w:hAnsi="Arial" w:cs="Arial"/>
          <w:szCs w:val="24"/>
        </w:rPr>
        <w:t>Strategic National Stockpile (</w:t>
      </w:r>
      <w:r w:rsidR="001E3F73" w:rsidRPr="00450230">
        <w:rPr>
          <w:rFonts w:ascii="Arial" w:hAnsi="Arial" w:cs="Arial"/>
          <w:szCs w:val="24"/>
        </w:rPr>
        <w:t>SNS</w:t>
      </w:r>
      <w:r>
        <w:rPr>
          <w:rFonts w:ascii="Arial" w:hAnsi="Arial" w:cs="Arial"/>
          <w:szCs w:val="24"/>
        </w:rPr>
        <w:t>)</w:t>
      </w:r>
      <w:r w:rsidR="001E3F73" w:rsidRPr="00772905">
        <w:rPr>
          <w:rFonts w:ascii="Arial" w:hAnsi="Arial" w:cs="Arial"/>
          <w:szCs w:val="24"/>
        </w:rPr>
        <w:t>.</w:t>
      </w:r>
      <w:r>
        <w:rPr>
          <w:rFonts w:ascii="Arial" w:hAnsi="Arial" w:cs="Arial"/>
          <w:szCs w:val="24"/>
        </w:rPr>
        <w:t xml:space="preserve"> The</w:t>
      </w:r>
      <w:r w:rsidR="001E3F73" w:rsidRPr="00772905">
        <w:rPr>
          <w:rFonts w:ascii="Arial" w:hAnsi="Arial" w:cs="Arial"/>
          <w:szCs w:val="24"/>
        </w:rPr>
        <w:t xml:space="preserve"> MSDH will also provide training</w:t>
      </w:r>
      <w:r w:rsidR="004052AB">
        <w:rPr>
          <w:rFonts w:ascii="Arial" w:hAnsi="Arial" w:cs="Arial"/>
          <w:szCs w:val="24"/>
        </w:rPr>
        <w:t>,</w:t>
      </w:r>
      <w:r w:rsidR="001E3F73" w:rsidRPr="00772905">
        <w:rPr>
          <w:rFonts w:ascii="Arial" w:hAnsi="Arial" w:cs="Arial"/>
          <w:szCs w:val="24"/>
        </w:rPr>
        <w:t xml:space="preserve"> including how the treatment algorithms and standing orders contained in the MSDH SNS Plan (plan is located on the MSDH website at </w:t>
      </w:r>
      <w:hyperlink r:id="rId34" w:history="1">
        <w:r w:rsidR="000A7C32" w:rsidRPr="00772905">
          <w:rPr>
            <w:rStyle w:val="Hyperlink"/>
            <w:rFonts w:ascii="Arial" w:hAnsi="Arial" w:cs="Arial"/>
            <w:szCs w:val="24"/>
          </w:rPr>
          <w:t>www.healthyMS.com</w:t>
        </w:r>
      </w:hyperlink>
      <w:r w:rsidR="00DF3EAF">
        <w:t>)</w:t>
      </w:r>
      <w:r w:rsidR="000A7C32">
        <w:t xml:space="preserve"> </w:t>
      </w:r>
      <w:r w:rsidR="001E3F73" w:rsidRPr="00772905">
        <w:rPr>
          <w:rFonts w:ascii="Arial" w:hAnsi="Arial" w:cs="Arial"/>
          <w:szCs w:val="24"/>
        </w:rPr>
        <w:t xml:space="preserve">are to be used by healthcare personnel in the distribution of medications from the SNS. The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w:t>
      </w:r>
      <w:r w:rsidR="00A44215" w:rsidRPr="00772905">
        <w:rPr>
          <w:rFonts w:ascii="Arial" w:hAnsi="Arial" w:cs="Arial"/>
          <w:b/>
          <w:szCs w:val="24"/>
        </w:rPr>
        <w:t>position title</w:t>
      </w:r>
      <w:r w:rsidR="004F0BA9" w:rsidRPr="00772905">
        <w:rPr>
          <w:rFonts w:ascii="Arial" w:hAnsi="Arial" w:cs="Arial"/>
          <w:b/>
          <w:szCs w:val="24"/>
        </w:rPr>
        <w:t>&gt;</w:t>
      </w:r>
      <w:r w:rsidR="001E3F73" w:rsidRPr="00772905">
        <w:rPr>
          <w:rFonts w:ascii="Arial" w:hAnsi="Arial" w:cs="Arial"/>
          <w:szCs w:val="24"/>
        </w:rPr>
        <w:t xml:space="preserve"> will work with </w:t>
      </w:r>
      <w:r w:rsidR="004052AB">
        <w:rPr>
          <w:rFonts w:ascii="Arial" w:hAnsi="Arial" w:cs="Arial"/>
          <w:szCs w:val="24"/>
        </w:rPr>
        <w:t xml:space="preserve">the </w:t>
      </w:r>
      <w:r w:rsidR="001E3F73" w:rsidRPr="00772905">
        <w:rPr>
          <w:rFonts w:ascii="Arial" w:hAnsi="Arial" w:cs="Arial"/>
          <w:szCs w:val="24"/>
        </w:rPr>
        <w:t>MSDH to coordinate planning and training of staff for possible SNS activation. The MSDH point of contact for</w:t>
      </w:r>
      <w:r>
        <w:rPr>
          <w:rFonts w:ascii="Arial" w:hAnsi="Arial" w:cs="Arial"/>
          <w:szCs w:val="24"/>
        </w:rPr>
        <w:t xml:space="preserve"> the</w:t>
      </w:r>
      <w:r w:rsidR="001E3F73"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001E3F73" w:rsidRPr="00772905">
        <w:rPr>
          <w:rFonts w:ascii="Arial" w:hAnsi="Arial" w:cs="Arial"/>
          <w:szCs w:val="24"/>
        </w:rPr>
        <w:t xml:space="preserve"> SNS planning is the MSDH </w:t>
      </w:r>
      <w:r w:rsidR="00601610">
        <w:rPr>
          <w:rFonts w:ascii="Arial" w:hAnsi="Arial" w:cs="Arial"/>
          <w:szCs w:val="24"/>
        </w:rPr>
        <w:t xml:space="preserve">Regional </w:t>
      </w:r>
      <w:r w:rsidR="00345B8A" w:rsidRPr="00772905">
        <w:rPr>
          <w:rFonts w:ascii="Arial" w:hAnsi="Arial" w:cs="Arial"/>
          <w:szCs w:val="24"/>
        </w:rPr>
        <w:t xml:space="preserve">Emergency Preparedness </w:t>
      </w:r>
      <w:r w:rsidR="001E3F73" w:rsidRPr="00772905">
        <w:rPr>
          <w:rFonts w:ascii="Arial" w:hAnsi="Arial" w:cs="Arial"/>
          <w:szCs w:val="24"/>
        </w:rPr>
        <w:t xml:space="preserve">Nurse,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contact phone number</w:t>
      </w:r>
      <w:r w:rsidR="004F0BA9" w:rsidRPr="00772905">
        <w:rPr>
          <w:rFonts w:ascii="Arial" w:hAnsi="Arial" w:cs="Arial"/>
          <w:b/>
          <w:szCs w:val="24"/>
        </w:rPr>
        <w:t>&gt;</w:t>
      </w:r>
      <w:r w:rsidR="00C20769"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1E3F73" w:rsidRPr="00772905" w:rsidRDefault="004052AB" w:rsidP="00772905">
      <w:pPr>
        <w:pStyle w:val="BodyText"/>
        <w:spacing w:before="0"/>
        <w:jc w:val="left"/>
        <w:rPr>
          <w:rFonts w:ascii="Arial" w:hAnsi="Arial" w:cs="Arial"/>
          <w:b/>
          <w:szCs w:val="24"/>
        </w:rPr>
      </w:pPr>
      <w:r>
        <w:rPr>
          <w:rFonts w:ascii="Arial" w:hAnsi="Arial" w:cs="Arial"/>
          <w:szCs w:val="24"/>
        </w:rPr>
        <w:t xml:space="preserve">The </w:t>
      </w:r>
      <w:r w:rsidR="001E3F73" w:rsidRPr="00772905">
        <w:rPr>
          <w:rFonts w:ascii="Arial" w:hAnsi="Arial" w:cs="Arial"/>
          <w:szCs w:val="24"/>
        </w:rPr>
        <w:t>MSDH also requires a coordinating physician</w:t>
      </w:r>
      <w:r w:rsidR="00363617">
        <w:rPr>
          <w:rFonts w:ascii="Arial" w:hAnsi="Arial" w:cs="Arial"/>
          <w:szCs w:val="24"/>
        </w:rPr>
        <w:t>/pharmacist</w:t>
      </w:r>
      <w:r w:rsidR="001E3F73" w:rsidRPr="00772905">
        <w:rPr>
          <w:rFonts w:ascii="Arial" w:hAnsi="Arial" w:cs="Arial"/>
          <w:szCs w:val="24"/>
        </w:rPr>
        <w:t xml:space="preserve"> be identified from the </w:t>
      </w:r>
      <w:r>
        <w:rPr>
          <w:rFonts w:ascii="Arial" w:hAnsi="Arial" w:cs="Arial"/>
          <w:szCs w:val="24"/>
        </w:rPr>
        <w:t>center</w:t>
      </w:r>
      <w:r w:rsidR="001E3F73" w:rsidRPr="00772905">
        <w:rPr>
          <w:rFonts w:ascii="Arial" w:hAnsi="Arial" w:cs="Arial"/>
          <w:szCs w:val="24"/>
        </w:rPr>
        <w:t xml:space="preserve"> to oversee the dispensing of medications and/or administration of vaccine(s). The </w:t>
      </w:r>
      <w:r w:rsidR="00363617">
        <w:rPr>
          <w:rFonts w:ascii="Arial" w:hAnsi="Arial" w:cs="Arial"/>
          <w:szCs w:val="24"/>
        </w:rPr>
        <w:t xml:space="preserve">coordinating </w:t>
      </w:r>
      <w:r w:rsidR="001E3F73" w:rsidRPr="00772905">
        <w:rPr>
          <w:rFonts w:ascii="Arial" w:hAnsi="Arial" w:cs="Arial"/>
          <w:szCs w:val="24"/>
        </w:rPr>
        <w:t>physician</w:t>
      </w:r>
      <w:r w:rsidR="00363617">
        <w:rPr>
          <w:rFonts w:ascii="Arial" w:hAnsi="Arial" w:cs="Arial"/>
          <w:szCs w:val="24"/>
        </w:rPr>
        <w:t>/pharmacist</w:t>
      </w:r>
      <w:r w:rsidR="001E3F73" w:rsidRPr="00772905">
        <w:rPr>
          <w:rFonts w:ascii="Arial" w:hAnsi="Arial" w:cs="Arial"/>
          <w:szCs w:val="24"/>
        </w:rPr>
        <w:t xml:space="preserve"> is not required to be on</w:t>
      </w:r>
      <w:r w:rsidR="00363617">
        <w:rPr>
          <w:rFonts w:ascii="Arial" w:hAnsi="Arial" w:cs="Arial"/>
          <w:szCs w:val="24"/>
        </w:rPr>
        <w:t xml:space="preserve"> </w:t>
      </w:r>
      <w:r w:rsidR="001E3F73" w:rsidRPr="00772905">
        <w:rPr>
          <w:rFonts w:ascii="Arial" w:hAnsi="Arial" w:cs="Arial"/>
          <w:szCs w:val="24"/>
        </w:rPr>
        <w:t>site, but staff will be required to work u</w:t>
      </w:r>
      <w:r>
        <w:rPr>
          <w:rFonts w:ascii="Arial" w:hAnsi="Arial" w:cs="Arial"/>
          <w:szCs w:val="24"/>
        </w:rPr>
        <w:t>nder his or her direction. The coordinating p</w:t>
      </w:r>
      <w:r w:rsidR="001E3F73" w:rsidRPr="00772905">
        <w:rPr>
          <w:rFonts w:ascii="Arial" w:hAnsi="Arial" w:cs="Arial"/>
          <w:szCs w:val="24"/>
        </w:rPr>
        <w:t>hysician</w:t>
      </w:r>
      <w:r w:rsidR="00363617">
        <w:rPr>
          <w:rFonts w:ascii="Arial" w:hAnsi="Arial" w:cs="Arial"/>
          <w:szCs w:val="24"/>
        </w:rPr>
        <w:t>/pharmacist</w:t>
      </w:r>
      <w:r w:rsidR="001E3F73" w:rsidRPr="00772905">
        <w:rPr>
          <w:rFonts w:ascii="Arial" w:hAnsi="Arial" w:cs="Arial"/>
          <w:szCs w:val="24"/>
        </w:rPr>
        <w:t xml:space="preserve"> for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001E3F73" w:rsidRPr="00772905">
        <w:rPr>
          <w:rFonts w:ascii="Arial" w:hAnsi="Arial" w:cs="Arial"/>
          <w:szCs w:val="24"/>
        </w:rPr>
        <w:t xml:space="preserve"> is </w:t>
      </w:r>
      <w:r w:rsidR="004F0BA9" w:rsidRPr="00772905">
        <w:rPr>
          <w:rFonts w:ascii="Arial" w:hAnsi="Arial" w:cs="Arial"/>
          <w:b/>
          <w:szCs w:val="24"/>
        </w:rPr>
        <w:t>&lt;</w:t>
      </w:r>
      <w:r w:rsidR="00C20769" w:rsidRPr="00772905">
        <w:rPr>
          <w:rFonts w:ascii="Arial" w:hAnsi="Arial" w:cs="Arial"/>
          <w:b/>
          <w:szCs w:val="24"/>
        </w:rPr>
        <w:t>I</w:t>
      </w:r>
      <w:r w:rsidR="001E3F73" w:rsidRPr="00772905">
        <w:rPr>
          <w:rFonts w:ascii="Arial" w:hAnsi="Arial" w:cs="Arial"/>
          <w:b/>
          <w:szCs w:val="24"/>
        </w:rPr>
        <w:t>nsert name of coordinating physician</w:t>
      </w:r>
      <w:r w:rsidR="00363617">
        <w:rPr>
          <w:rFonts w:ascii="Arial" w:hAnsi="Arial" w:cs="Arial"/>
          <w:b/>
          <w:szCs w:val="24"/>
        </w:rPr>
        <w:t>/pharmacist</w:t>
      </w:r>
      <w:r w:rsidR="004F0BA9" w:rsidRPr="00772905">
        <w:rPr>
          <w:rFonts w:ascii="Arial" w:hAnsi="Arial" w:cs="Arial"/>
          <w:b/>
          <w:szCs w:val="24"/>
        </w:rPr>
        <w:t>&gt;</w:t>
      </w:r>
      <w:r w:rsidR="000F3EAB" w:rsidRPr="00772905">
        <w:rPr>
          <w:rFonts w:ascii="Arial" w:hAnsi="Arial" w:cs="Arial"/>
          <w:szCs w:val="24"/>
        </w:rPr>
        <w:t>.</w:t>
      </w:r>
      <w:r w:rsidR="001E3F73" w:rsidRPr="00772905">
        <w:rPr>
          <w:rFonts w:ascii="Arial" w:hAnsi="Arial" w:cs="Arial"/>
          <w:b/>
          <w:szCs w:val="24"/>
        </w:rPr>
        <w:t xml:space="preserve"> </w:t>
      </w:r>
    </w:p>
    <w:p w:rsidR="00772905" w:rsidRPr="00772905" w:rsidRDefault="00772905" w:rsidP="00772905">
      <w:pPr>
        <w:pStyle w:val="BodyText"/>
        <w:spacing w:before="0"/>
        <w:jc w:val="left"/>
        <w:rPr>
          <w:rFonts w:ascii="Arial" w:hAnsi="Arial" w:cs="Arial"/>
          <w:szCs w:val="24"/>
        </w:rPr>
      </w:pPr>
    </w:p>
    <w:p w:rsidR="001E3F73" w:rsidRPr="00AB5B97" w:rsidRDefault="001E3F73" w:rsidP="00772905">
      <w:pPr>
        <w:pStyle w:val="BodyText"/>
        <w:spacing w:before="0"/>
        <w:jc w:val="left"/>
        <w:rPr>
          <w:rFonts w:ascii="Arial" w:hAnsi="Arial" w:cs="Arial"/>
          <w:b/>
          <w:szCs w:val="24"/>
        </w:rPr>
      </w:pPr>
      <w:r w:rsidRPr="00AB5B97">
        <w:rPr>
          <w:rFonts w:ascii="Arial" w:hAnsi="Arial" w:cs="Arial"/>
          <w:b/>
          <w:szCs w:val="24"/>
        </w:rPr>
        <w:t xml:space="preserve">Planning for receiving assets for treatment of ill patients:  </w:t>
      </w:r>
    </w:p>
    <w:p w:rsidR="00772905" w:rsidRPr="00772905" w:rsidRDefault="00772905" w:rsidP="00772905">
      <w:pPr>
        <w:pStyle w:val="BodyText"/>
        <w:spacing w:before="0"/>
        <w:jc w:val="left"/>
        <w:rPr>
          <w:rFonts w:ascii="Arial" w:hAnsi="Arial" w:cs="Arial"/>
          <w:szCs w:val="24"/>
        </w:rPr>
      </w:pPr>
    </w:p>
    <w:p w:rsidR="001E3F73" w:rsidRPr="00772905" w:rsidRDefault="00456503" w:rsidP="00772905">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does not require completion of the Provider Enrollment Form for </w:t>
      </w:r>
      <w:r w:rsidR="004B19DF" w:rsidRPr="00772905">
        <w:rPr>
          <w:rFonts w:ascii="Arial" w:hAnsi="Arial" w:cs="Arial"/>
          <w:szCs w:val="24"/>
        </w:rPr>
        <w:t>healthcare</w:t>
      </w:r>
      <w:r w:rsidR="001E3F73" w:rsidRPr="00772905">
        <w:rPr>
          <w:rFonts w:ascii="Arial" w:hAnsi="Arial" w:cs="Arial"/>
          <w:szCs w:val="24"/>
        </w:rPr>
        <w:t xml:space="preserve"> facilities to receive SNS assets for the treatment of ill persons.</w:t>
      </w:r>
    </w:p>
    <w:p w:rsidR="00772905" w:rsidRPr="00772905" w:rsidRDefault="00772905" w:rsidP="00772905">
      <w:pPr>
        <w:pStyle w:val="BodyText"/>
        <w:spacing w:before="0"/>
        <w:ind w:left="720"/>
        <w:jc w:val="left"/>
        <w:rPr>
          <w:rFonts w:ascii="Arial" w:hAnsi="Arial" w:cs="Arial"/>
          <w:szCs w:val="24"/>
        </w:rPr>
      </w:pPr>
    </w:p>
    <w:p w:rsidR="00456503" w:rsidRDefault="00456503" w:rsidP="007E7C02">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MSDH will need case count, epidemiologic, intelligence</w:t>
      </w:r>
      <w:r w:rsidR="003310A8">
        <w:rPr>
          <w:rFonts w:ascii="Arial" w:hAnsi="Arial" w:cs="Arial"/>
          <w:szCs w:val="24"/>
        </w:rPr>
        <w:t>,</w:t>
      </w:r>
      <w:r w:rsidR="001E3F73" w:rsidRPr="00772905">
        <w:rPr>
          <w:rFonts w:ascii="Arial" w:hAnsi="Arial" w:cs="Arial"/>
          <w:szCs w:val="24"/>
        </w:rPr>
        <w:t xml:space="preserve"> and inventory information from treatment </w:t>
      </w:r>
      <w:r w:rsidR="001D2003">
        <w:rPr>
          <w:rFonts w:ascii="Arial" w:hAnsi="Arial" w:cs="Arial"/>
          <w:szCs w:val="24"/>
        </w:rPr>
        <w:t>facilities</w:t>
      </w:r>
      <w:r w:rsidR="001E3F73" w:rsidRPr="00772905">
        <w:rPr>
          <w:rFonts w:ascii="Arial" w:hAnsi="Arial" w:cs="Arial"/>
          <w:szCs w:val="24"/>
        </w:rPr>
        <w:t xml:space="preserve"> to support strategic decisions.</w:t>
      </w:r>
    </w:p>
    <w:p w:rsidR="001E3F73" w:rsidRPr="00772905" w:rsidRDefault="001E3F73" w:rsidP="00456503">
      <w:pPr>
        <w:pStyle w:val="Bullet1"/>
        <w:spacing w:before="0"/>
        <w:ind w:left="720"/>
        <w:jc w:val="left"/>
        <w:rPr>
          <w:rFonts w:ascii="Arial" w:hAnsi="Arial" w:cs="Arial"/>
          <w:szCs w:val="24"/>
        </w:rPr>
      </w:pPr>
      <w:r w:rsidRPr="00772905">
        <w:rPr>
          <w:rFonts w:ascii="Arial" w:hAnsi="Arial" w:cs="Arial"/>
          <w:szCs w:val="24"/>
        </w:rPr>
        <w:t xml:space="preserve">  </w:t>
      </w:r>
    </w:p>
    <w:p w:rsidR="001E3F73" w:rsidRPr="00772905" w:rsidRDefault="00456503" w:rsidP="007E7C02">
      <w:pPr>
        <w:pStyle w:val="Bullet1"/>
        <w:numPr>
          <w:ilvl w:val="0"/>
          <w:numId w:val="12"/>
        </w:numPr>
        <w:spacing w:before="0"/>
        <w:ind w:left="72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 xml:space="preserve">MSDH will need contact information for people at the treatment </w:t>
      </w:r>
      <w:r w:rsidR="00AF394D">
        <w:rPr>
          <w:rFonts w:ascii="Arial" w:hAnsi="Arial" w:cs="Arial"/>
          <w:szCs w:val="24"/>
        </w:rPr>
        <w:t>facility</w:t>
      </w:r>
      <w:r w:rsidR="00AF394D" w:rsidRPr="00772905">
        <w:rPr>
          <w:rFonts w:ascii="Arial" w:hAnsi="Arial" w:cs="Arial"/>
          <w:szCs w:val="24"/>
        </w:rPr>
        <w:t xml:space="preserve"> </w:t>
      </w:r>
      <w:r w:rsidR="001E3F73" w:rsidRPr="00772905">
        <w:rPr>
          <w:rFonts w:ascii="Arial" w:hAnsi="Arial" w:cs="Arial"/>
          <w:szCs w:val="24"/>
        </w:rPr>
        <w:t>responsible for providing periodic case counts.</w:t>
      </w:r>
    </w:p>
    <w:p w:rsidR="00772905" w:rsidRPr="00772905" w:rsidRDefault="00772905" w:rsidP="00772905">
      <w:pPr>
        <w:pStyle w:val="Bullet1"/>
        <w:spacing w:before="0"/>
        <w:ind w:left="720" w:hanging="360"/>
        <w:jc w:val="left"/>
        <w:rPr>
          <w:rFonts w:ascii="Arial" w:hAnsi="Arial" w:cs="Arial"/>
          <w:szCs w:val="24"/>
        </w:rPr>
      </w:pPr>
    </w:p>
    <w:p w:rsidR="001E3F73" w:rsidRPr="00456503" w:rsidRDefault="001E3F73" w:rsidP="00456503">
      <w:pPr>
        <w:jc w:val="center"/>
        <w:rPr>
          <w:rFonts w:ascii="Arial" w:hAnsi="Arial" w:cs="Arial"/>
          <w:b/>
        </w:rPr>
      </w:pPr>
      <w:r w:rsidRPr="00456503">
        <w:rPr>
          <w:rFonts w:ascii="Arial" w:hAnsi="Arial" w:cs="Arial"/>
          <w:b/>
        </w:rPr>
        <w:t>Requesting the S</w:t>
      </w:r>
      <w:r w:rsidR="00AB5B97" w:rsidRPr="00456503">
        <w:rPr>
          <w:rFonts w:ascii="Arial" w:hAnsi="Arial" w:cs="Arial"/>
          <w:b/>
        </w:rPr>
        <w:t xml:space="preserve">trategic </w:t>
      </w:r>
      <w:r w:rsidRPr="00456503">
        <w:rPr>
          <w:rFonts w:ascii="Arial" w:hAnsi="Arial" w:cs="Arial"/>
          <w:b/>
        </w:rPr>
        <w:t>N</w:t>
      </w:r>
      <w:r w:rsidR="00AB5B97" w:rsidRPr="00456503">
        <w:rPr>
          <w:rFonts w:ascii="Arial" w:hAnsi="Arial" w:cs="Arial"/>
          <w:b/>
        </w:rPr>
        <w:t xml:space="preserve">ational </w:t>
      </w:r>
      <w:r w:rsidRPr="00456503">
        <w:rPr>
          <w:rFonts w:ascii="Arial" w:hAnsi="Arial" w:cs="Arial"/>
          <w:b/>
        </w:rPr>
        <w:t>S</w:t>
      </w:r>
      <w:r w:rsidR="00AB5B97" w:rsidRPr="00456503">
        <w:rPr>
          <w:rFonts w:ascii="Arial" w:hAnsi="Arial" w:cs="Arial"/>
          <w:b/>
        </w:rPr>
        <w:t>tockpile</w:t>
      </w:r>
    </w:p>
    <w:p w:rsidR="00772905" w:rsidRPr="00772905" w:rsidRDefault="00772905" w:rsidP="00772905">
      <w:pPr>
        <w:pStyle w:val="BodyText"/>
        <w:spacing w:before="0"/>
        <w:jc w:val="left"/>
        <w:rPr>
          <w:rFonts w:ascii="Arial" w:hAnsi="Arial" w:cs="Arial"/>
          <w:szCs w:val="24"/>
        </w:rPr>
      </w:pPr>
    </w:p>
    <w:p w:rsidR="001E3F73" w:rsidRPr="00772905" w:rsidRDefault="001E3F73" w:rsidP="00772905">
      <w:pPr>
        <w:pStyle w:val="BodyText"/>
        <w:spacing w:before="0"/>
        <w:jc w:val="left"/>
        <w:rPr>
          <w:rFonts w:ascii="Arial" w:hAnsi="Arial" w:cs="Arial"/>
          <w:szCs w:val="24"/>
        </w:rPr>
      </w:pPr>
      <w:r w:rsidRPr="00772905">
        <w:rPr>
          <w:rFonts w:ascii="Arial" w:hAnsi="Arial" w:cs="Arial"/>
          <w:szCs w:val="24"/>
        </w:rPr>
        <w:t xml:space="preserve">The SNS is a federal resource. As with all federal resources, it cannot be requested unless response to the incident is anticipated to exceed local and state resources. If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encounters a situation where patient demand is anticipated to exceed available resources,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000335D8" w:rsidRPr="00772905">
        <w:rPr>
          <w:rFonts w:ascii="Arial" w:hAnsi="Arial" w:cs="Arial"/>
          <w:b/>
          <w:szCs w:val="24"/>
        </w:rPr>
        <w:t xml:space="preserve"> </w:t>
      </w:r>
      <w:r w:rsidRPr="00772905">
        <w:rPr>
          <w:rFonts w:ascii="Arial" w:hAnsi="Arial" w:cs="Arial"/>
          <w:b/>
          <w:szCs w:val="24"/>
        </w:rPr>
        <w:t>position</w:t>
      </w:r>
      <w:r w:rsidR="000335D8"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332BEB">
        <w:rPr>
          <w:rFonts w:ascii="Arial" w:hAnsi="Arial" w:cs="Arial"/>
          <w:szCs w:val="24"/>
        </w:rPr>
        <w:t>center</w:t>
      </w:r>
      <w:r w:rsidRPr="00772905">
        <w:rPr>
          <w:rFonts w:ascii="Arial" w:hAnsi="Arial" w:cs="Arial"/>
          <w:szCs w:val="24"/>
        </w:rPr>
        <w:t xml:space="preserve"> should communicate this to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32BEB">
        <w:rPr>
          <w:rFonts w:ascii="Arial" w:hAnsi="Arial" w:cs="Arial"/>
          <w:b/>
          <w:szCs w:val="24"/>
        </w:rPr>
        <w:t>local e</w:t>
      </w:r>
      <w:r w:rsidRPr="00772905">
        <w:rPr>
          <w:rFonts w:ascii="Arial" w:hAnsi="Arial" w:cs="Arial"/>
          <w:b/>
          <w:szCs w:val="24"/>
        </w:rPr>
        <w:t xml:space="preserve">mergency </w:t>
      </w:r>
      <w:r w:rsidR="00332BEB">
        <w:rPr>
          <w:rFonts w:ascii="Arial" w:hAnsi="Arial" w:cs="Arial"/>
          <w:b/>
          <w:szCs w:val="24"/>
        </w:rPr>
        <w:t>m</w:t>
      </w:r>
      <w:r w:rsidRPr="00772905">
        <w:rPr>
          <w:rFonts w:ascii="Arial" w:hAnsi="Arial" w:cs="Arial"/>
          <w:b/>
          <w:szCs w:val="24"/>
        </w:rPr>
        <w:t xml:space="preserve">anagement </w:t>
      </w:r>
      <w:r w:rsidR="00332BEB">
        <w:rPr>
          <w:rFonts w:ascii="Arial" w:hAnsi="Arial" w:cs="Arial"/>
          <w:b/>
          <w:szCs w:val="24"/>
        </w:rPr>
        <w:t>a</w:t>
      </w:r>
      <w:r w:rsidR="0064505D" w:rsidRPr="00772905">
        <w:rPr>
          <w:rFonts w:ascii="Arial" w:hAnsi="Arial" w:cs="Arial"/>
          <w:b/>
          <w:szCs w:val="24"/>
        </w:rPr>
        <w:t>gency</w:t>
      </w:r>
      <w:r w:rsidR="004F0BA9" w:rsidRPr="00772905">
        <w:rPr>
          <w:rFonts w:ascii="Arial" w:hAnsi="Arial" w:cs="Arial"/>
          <w:b/>
          <w:szCs w:val="24"/>
        </w:rPr>
        <w:t>&gt;</w:t>
      </w:r>
      <w:r w:rsidR="00C20769" w:rsidRPr="00772905">
        <w:rPr>
          <w:rFonts w:ascii="Arial" w:hAnsi="Arial" w:cs="Arial"/>
          <w:szCs w:val="24"/>
        </w:rPr>
        <w:t>.</w:t>
      </w:r>
      <w:r w:rsidRPr="00772905">
        <w:rPr>
          <w:rFonts w:ascii="Arial" w:hAnsi="Arial" w:cs="Arial"/>
          <w:b/>
          <w:szCs w:val="24"/>
        </w:rPr>
        <w:t xml:space="preserve"> </w:t>
      </w:r>
      <w:r w:rsidRPr="00772905">
        <w:rPr>
          <w:rFonts w:ascii="Arial" w:hAnsi="Arial" w:cs="Arial"/>
          <w:szCs w:val="24"/>
        </w:rPr>
        <w:t xml:space="preserve">If local and </w:t>
      </w:r>
      <w:r w:rsidR="00332BEB">
        <w:rPr>
          <w:rFonts w:ascii="Arial" w:hAnsi="Arial" w:cs="Arial"/>
          <w:szCs w:val="24"/>
        </w:rPr>
        <w:t>state</w:t>
      </w:r>
      <w:r w:rsidRPr="00772905">
        <w:rPr>
          <w:rFonts w:ascii="Arial" w:hAnsi="Arial" w:cs="Arial"/>
          <w:szCs w:val="24"/>
        </w:rPr>
        <w:t xml:space="preserve"> resources are not sufficient to supply the increased demand, the request </w:t>
      </w:r>
      <w:r w:rsidR="00332BEB">
        <w:rPr>
          <w:rFonts w:ascii="Arial" w:hAnsi="Arial" w:cs="Arial"/>
          <w:szCs w:val="24"/>
        </w:rPr>
        <w:t>will be forwarded to the state emergency operations c</w:t>
      </w:r>
      <w:r w:rsidRPr="00772905">
        <w:rPr>
          <w:rFonts w:ascii="Arial" w:hAnsi="Arial" w:cs="Arial"/>
          <w:szCs w:val="24"/>
        </w:rPr>
        <w:t xml:space="preserve">enter at the Mississippi Emergency Management Agency, which will assess the situation. If indicated by the event, </w:t>
      </w:r>
      <w:r w:rsidR="00332BEB">
        <w:rPr>
          <w:rFonts w:ascii="Arial" w:hAnsi="Arial" w:cs="Arial"/>
          <w:szCs w:val="24"/>
        </w:rPr>
        <w:t xml:space="preserve">the </w:t>
      </w:r>
      <w:r w:rsidRPr="00772905">
        <w:rPr>
          <w:rFonts w:ascii="Arial" w:hAnsi="Arial" w:cs="Arial"/>
          <w:szCs w:val="24"/>
        </w:rPr>
        <w:t>MSDH will request the SNS assets from the Centers for Dise</w:t>
      </w:r>
      <w:r w:rsidR="00456503">
        <w:rPr>
          <w:rFonts w:ascii="Arial" w:hAnsi="Arial" w:cs="Arial"/>
          <w:szCs w:val="24"/>
        </w:rPr>
        <w:t>ase Control and Prevention</w:t>
      </w:r>
      <w:r w:rsidRPr="00772905">
        <w:rPr>
          <w:rFonts w:ascii="Arial" w:hAnsi="Arial" w:cs="Arial"/>
          <w:szCs w:val="24"/>
        </w:rPr>
        <w:t>.</w:t>
      </w:r>
    </w:p>
    <w:p w:rsidR="00772905" w:rsidRPr="00772905" w:rsidRDefault="00772905" w:rsidP="00772905">
      <w:pPr>
        <w:pStyle w:val="BodyText"/>
        <w:spacing w:before="0"/>
        <w:jc w:val="left"/>
        <w:rPr>
          <w:rFonts w:ascii="Arial" w:hAnsi="Arial" w:cs="Arial"/>
          <w:szCs w:val="24"/>
        </w:rPr>
      </w:pPr>
    </w:p>
    <w:p w:rsidR="00AF394D" w:rsidRDefault="001E3F73">
      <w:pPr>
        <w:rPr>
          <w:rFonts w:ascii="Arial" w:hAnsi="Arial" w:cs="Arial"/>
          <w:szCs w:val="24"/>
        </w:rPr>
      </w:pPr>
      <w:r w:rsidRPr="00772905">
        <w:rPr>
          <w:rFonts w:ascii="Arial" w:hAnsi="Arial" w:cs="Arial"/>
          <w:szCs w:val="24"/>
        </w:rPr>
        <w:t xml:space="preserve">The healthcare </w:t>
      </w:r>
      <w:r w:rsidR="002D5897">
        <w:rPr>
          <w:rFonts w:ascii="Arial" w:hAnsi="Arial" w:cs="Arial"/>
          <w:szCs w:val="24"/>
        </w:rPr>
        <w:t>center</w:t>
      </w:r>
      <w:r w:rsidRPr="00772905">
        <w:rPr>
          <w:rFonts w:ascii="Arial" w:hAnsi="Arial" w:cs="Arial"/>
          <w:szCs w:val="24"/>
        </w:rPr>
        <w:t xml:space="preserve"> will need a plan to r</w:t>
      </w:r>
      <w:r w:rsidR="00332BEB">
        <w:rPr>
          <w:rFonts w:ascii="Arial" w:hAnsi="Arial" w:cs="Arial"/>
          <w:szCs w:val="24"/>
        </w:rPr>
        <w:t xml:space="preserve">equest resupply of SNS assets. </w:t>
      </w:r>
      <w:r w:rsidRPr="00772905">
        <w:rPr>
          <w:rFonts w:ascii="Arial" w:hAnsi="Arial" w:cs="Arial"/>
          <w:szCs w:val="24"/>
        </w:rPr>
        <w:t>This plan should include:</w:t>
      </w:r>
      <w:r w:rsidR="00AF394D">
        <w:rPr>
          <w:rFonts w:ascii="Arial" w:hAnsi="Arial" w:cs="Arial"/>
          <w:szCs w:val="24"/>
        </w:rPr>
        <w:br w:type="page"/>
      </w:r>
    </w:p>
    <w:p w:rsidR="001E3F73" w:rsidRDefault="001E3F73" w:rsidP="007E7C02">
      <w:pPr>
        <w:pStyle w:val="Bullet1"/>
        <w:numPr>
          <w:ilvl w:val="0"/>
          <w:numId w:val="13"/>
        </w:numPr>
        <w:spacing w:before="0"/>
        <w:ind w:left="720"/>
        <w:jc w:val="left"/>
        <w:rPr>
          <w:rFonts w:ascii="Arial" w:hAnsi="Arial" w:cs="Arial"/>
          <w:szCs w:val="24"/>
        </w:rPr>
      </w:pPr>
      <w:r w:rsidRPr="00772905">
        <w:rPr>
          <w:rFonts w:ascii="Arial" w:hAnsi="Arial" w:cs="Arial"/>
          <w:szCs w:val="24"/>
        </w:rPr>
        <w:lastRenderedPageBreak/>
        <w:t>Communications plan that includes</w:t>
      </w:r>
      <w:r w:rsidR="00332BEB">
        <w:rPr>
          <w:rFonts w:ascii="Arial" w:hAnsi="Arial" w:cs="Arial"/>
          <w:szCs w:val="24"/>
        </w:rPr>
        <w:t>:</w:t>
      </w:r>
      <w:r w:rsidRPr="00772905">
        <w:rPr>
          <w:rFonts w:ascii="Arial" w:hAnsi="Arial" w:cs="Arial"/>
          <w:szCs w:val="24"/>
        </w:rPr>
        <w:t xml:space="preserve"> staff assigned to request resupply, contact information for the county emergency management office and local and state public health offices, and any additional numbers that would be provided during an incident.</w:t>
      </w:r>
    </w:p>
    <w:p w:rsidR="00397CD9" w:rsidRPr="00772905" w:rsidRDefault="00397CD9" w:rsidP="00397CD9">
      <w:pPr>
        <w:pStyle w:val="Bullet1"/>
        <w:spacing w:before="0"/>
        <w:ind w:left="720"/>
        <w:jc w:val="left"/>
        <w:rPr>
          <w:rFonts w:ascii="Arial" w:hAnsi="Arial" w:cs="Arial"/>
          <w:szCs w:val="24"/>
        </w:rPr>
      </w:pPr>
    </w:p>
    <w:p w:rsidR="00397CD9" w:rsidRDefault="001E3F73" w:rsidP="007E7C02">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to </w:t>
      </w:r>
      <w:r w:rsidR="00397CD9">
        <w:rPr>
          <w:rFonts w:ascii="Arial" w:hAnsi="Arial" w:cs="Arial"/>
          <w:szCs w:val="24"/>
        </w:rPr>
        <w:t>the Mississippi State Department of Health (</w:t>
      </w:r>
      <w:r w:rsidRPr="00450230">
        <w:rPr>
          <w:rFonts w:ascii="Arial" w:hAnsi="Arial" w:cs="Arial"/>
          <w:szCs w:val="24"/>
        </w:rPr>
        <w:t>MSDH</w:t>
      </w:r>
      <w:r w:rsidR="00397CD9" w:rsidRPr="00450230">
        <w:rPr>
          <w:rFonts w:ascii="Arial" w:hAnsi="Arial" w:cs="Arial"/>
          <w:szCs w:val="24"/>
        </w:rPr>
        <w:t>)</w:t>
      </w:r>
      <w:r w:rsidRPr="00772905">
        <w:rPr>
          <w:rFonts w:ascii="Arial" w:hAnsi="Arial" w:cs="Arial"/>
          <w:szCs w:val="24"/>
        </w:rPr>
        <w:t xml:space="preserve"> o</w:t>
      </w:r>
      <w:r w:rsidR="00397CD9">
        <w:rPr>
          <w:rFonts w:ascii="Arial" w:hAnsi="Arial" w:cs="Arial"/>
          <w:szCs w:val="24"/>
        </w:rPr>
        <w:t>n</w:t>
      </w:r>
      <w:r w:rsidRPr="00772905">
        <w:rPr>
          <w:rFonts w:ascii="Arial" w:hAnsi="Arial" w:cs="Arial"/>
          <w:szCs w:val="24"/>
        </w:rPr>
        <w:t xml:space="preserve"> up-to-date informati</w:t>
      </w:r>
      <w:r w:rsidR="00397CD9">
        <w:rPr>
          <w:rFonts w:ascii="Arial" w:hAnsi="Arial" w:cs="Arial"/>
          <w:szCs w:val="24"/>
        </w:rPr>
        <w:t>on on case count, epidemiologic</w:t>
      </w:r>
      <w:r w:rsidRPr="00772905">
        <w:rPr>
          <w:rFonts w:ascii="Arial" w:hAnsi="Arial" w:cs="Arial"/>
          <w:szCs w:val="24"/>
        </w:rPr>
        <w:t xml:space="preserve"> intelligence</w:t>
      </w:r>
      <w:r w:rsidR="00397CD9">
        <w:rPr>
          <w:rFonts w:ascii="Arial" w:hAnsi="Arial" w:cs="Arial"/>
          <w:szCs w:val="24"/>
        </w:rPr>
        <w:t>,</w:t>
      </w:r>
      <w:r w:rsidRPr="00772905">
        <w:rPr>
          <w:rFonts w:ascii="Arial" w:hAnsi="Arial" w:cs="Arial"/>
          <w:szCs w:val="24"/>
        </w:rPr>
        <w:t xml:space="preserve"> and inventory information from treatment </w:t>
      </w:r>
      <w:r w:rsidR="001D2003">
        <w:rPr>
          <w:rFonts w:ascii="Arial" w:hAnsi="Arial" w:cs="Arial"/>
          <w:szCs w:val="24"/>
        </w:rPr>
        <w:t>facilities</w:t>
      </w:r>
      <w:r w:rsidRPr="00772905">
        <w:rPr>
          <w:rFonts w:ascii="Arial" w:hAnsi="Arial" w:cs="Arial"/>
          <w:szCs w:val="24"/>
        </w:rPr>
        <w:t xml:space="preserve"> to support strategic decisions. </w:t>
      </w:r>
    </w:p>
    <w:p w:rsidR="001E3F73" w:rsidRPr="00772905" w:rsidRDefault="001E3F73" w:rsidP="00397CD9">
      <w:pPr>
        <w:pStyle w:val="Bullet1"/>
        <w:spacing w:before="0"/>
        <w:ind w:left="720"/>
        <w:jc w:val="left"/>
        <w:rPr>
          <w:rFonts w:ascii="Arial" w:hAnsi="Arial" w:cs="Arial"/>
          <w:szCs w:val="24"/>
        </w:rPr>
      </w:pPr>
    </w:p>
    <w:p w:rsidR="001E3F73" w:rsidRDefault="001E3F73" w:rsidP="007E7C02">
      <w:pPr>
        <w:pStyle w:val="Bullet1"/>
        <w:numPr>
          <w:ilvl w:val="0"/>
          <w:numId w:val="13"/>
        </w:numPr>
        <w:spacing w:before="0"/>
        <w:ind w:left="720"/>
        <w:jc w:val="left"/>
        <w:rPr>
          <w:rFonts w:ascii="Arial" w:hAnsi="Arial" w:cs="Arial"/>
          <w:szCs w:val="24"/>
        </w:rPr>
      </w:pPr>
      <w:r w:rsidRPr="00772905">
        <w:rPr>
          <w:rFonts w:ascii="Arial" w:hAnsi="Arial" w:cs="Arial"/>
          <w:szCs w:val="24"/>
        </w:rPr>
        <w:t xml:space="preserve">Provision to </w:t>
      </w:r>
      <w:r w:rsidR="00397CD9">
        <w:rPr>
          <w:rFonts w:ascii="Arial" w:hAnsi="Arial" w:cs="Arial"/>
          <w:szCs w:val="24"/>
        </w:rPr>
        <w:t>the MSDH on</w:t>
      </w:r>
      <w:r w:rsidRPr="00772905">
        <w:rPr>
          <w:rFonts w:ascii="Arial" w:hAnsi="Arial" w:cs="Arial"/>
          <w:szCs w:val="24"/>
        </w:rPr>
        <w:t xml:space="preserve"> number of staff and/or staff family members for whom there </w:t>
      </w:r>
      <w:r w:rsidR="00725C06" w:rsidRPr="00772905">
        <w:rPr>
          <w:rFonts w:ascii="Arial" w:hAnsi="Arial" w:cs="Arial"/>
          <w:szCs w:val="24"/>
        </w:rPr>
        <w:t xml:space="preserve">has </w:t>
      </w:r>
      <w:r w:rsidRPr="00772905">
        <w:rPr>
          <w:rFonts w:ascii="Arial" w:hAnsi="Arial" w:cs="Arial"/>
          <w:szCs w:val="24"/>
        </w:rPr>
        <w:t>been insufficient distribution of prophylactic regimens.</w:t>
      </w:r>
    </w:p>
    <w:p w:rsidR="00397CD9" w:rsidRPr="00772905" w:rsidRDefault="00397CD9" w:rsidP="00397CD9">
      <w:pPr>
        <w:pStyle w:val="Bullet1"/>
        <w:spacing w:before="0"/>
        <w:ind w:left="720"/>
        <w:jc w:val="left"/>
        <w:rPr>
          <w:rFonts w:ascii="Arial" w:hAnsi="Arial" w:cs="Arial"/>
          <w:szCs w:val="24"/>
        </w:rPr>
      </w:pPr>
    </w:p>
    <w:p w:rsidR="001E3F73" w:rsidRPr="00772905" w:rsidRDefault="001E3F73" w:rsidP="007E7C02">
      <w:pPr>
        <w:pStyle w:val="Bullet1"/>
        <w:numPr>
          <w:ilvl w:val="0"/>
          <w:numId w:val="13"/>
        </w:numPr>
        <w:spacing w:before="0"/>
        <w:ind w:left="720"/>
        <w:jc w:val="left"/>
        <w:rPr>
          <w:rFonts w:ascii="Arial" w:hAnsi="Arial" w:cs="Arial"/>
          <w:szCs w:val="24"/>
        </w:rPr>
      </w:pPr>
      <w:r w:rsidRPr="00772905">
        <w:rPr>
          <w:rFonts w:ascii="Arial" w:hAnsi="Arial" w:cs="Arial"/>
          <w:szCs w:val="24"/>
        </w:rPr>
        <w:t>Detailed information for product description and quantities</w:t>
      </w:r>
      <w:r w:rsidR="00397CD9">
        <w:rPr>
          <w:rFonts w:ascii="Arial" w:hAnsi="Arial" w:cs="Arial"/>
          <w:szCs w:val="24"/>
        </w:rPr>
        <w:t xml:space="preserve"> related to specific requests. </w:t>
      </w:r>
    </w:p>
    <w:p w:rsidR="00772905" w:rsidRPr="00772905" w:rsidRDefault="00772905" w:rsidP="00772905">
      <w:pPr>
        <w:pStyle w:val="Bullet1"/>
        <w:spacing w:before="0"/>
        <w:ind w:left="720" w:hanging="36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 xml:space="preserve">Acquiring the </w:t>
      </w:r>
      <w:r w:rsidR="00AB5B97" w:rsidRPr="00397CD9">
        <w:rPr>
          <w:rFonts w:ascii="Arial" w:hAnsi="Arial" w:cs="Arial"/>
          <w:b/>
        </w:rPr>
        <w:t>Strategic National Stockpile</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If the situation necessitates the need for the </w:t>
      </w:r>
      <w:r w:rsidR="00397CD9">
        <w:rPr>
          <w:rFonts w:ascii="Arial" w:hAnsi="Arial" w:cs="Arial"/>
          <w:szCs w:val="24"/>
        </w:rPr>
        <w:t>Strategic National Stockpile (</w:t>
      </w:r>
      <w:r w:rsidRPr="00450230">
        <w:rPr>
          <w:rFonts w:ascii="Arial" w:hAnsi="Arial" w:cs="Arial"/>
          <w:szCs w:val="24"/>
        </w:rPr>
        <w:t>SNS</w:t>
      </w:r>
      <w:r w:rsidR="00397CD9">
        <w:rPr>
          <w:rFonts w:ascii="Arial" w:hAnsi="Arial" w:cs="Arial"/>
          <w:szCs w:val="24"/>
        </w:rPr>
        <w:t>)</w:t>
      </w:r>
      <w:r w:rsidRPr="00772905">
        <w:rPr>
          <w:rFonts w:ascii="Arial" w:hAnsi="Arial" w:cs="Arial"/>
          <w:szCs w:val="24"/>
        </w:rPr>
        <w:t xml:space="preserve">,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332BEB">
        <w:rPr>
          <w:rFonts w:ascii="Arial" w:hAnsi="Arial" w:cs="Arial"/>
          <w:szCs w:val="24"/>
        </w:rPr>
        <w:t>center</w:t>
      </w:r>
      <w:r w:rsidRPr="00772905">
        <w:rPr>
          <w:rFonts w:ascii="Arial" w:hAnsi="Arial" w:cs="Arial"/>
          <w:b/>
          <w:szCs w:val="24"/>
        </w:rPr>
        <w:t xml:space="preserve"> </w:t>
      </w:r>
      <w:r w:rsidRPr="00772905">
        <w:rPr>
          <w:rFonts w:ascii="Arial" w:hAnsi="Arial" w:cs="Arial"/>
          <w:szCs w:val="24"/>
        </w:rPr>
        <w:t xml:space="preserve">will coordinate with </w:t>
      </w:r>
      <w:r w:rsidR="00332BEB">
        <w:rPr>
          <w:rFonts w:ascii="Arial" w:hAnsi="Arial" w:cs="Arial"/>
          <w:szCs w:val="24"/>
        </w:rPr>
        <w:t xml:space="preserve">the </w:t>
      </w:r>
      <w:r w:rsidRPr="00772905">
        <w:rPr>
          <w:rFonts w:ascii="Arial" w:hAnsi="Arial" w:cs="Arial"/>
          <w:szCs w:val="24"/>
        </w:rPr>
        <w:t>MSDH for the receipt of SNS supplies. To some extent, circumstances will drive the response and dictate how supplies will be received. A representative from</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397CD9">
        <w:rPr>
          <w:rFonts w:ascii="Arial" w:hAnsi="Arial" w:cs="Arial"/>
          <w:b/>
          <w:szCs w:val="24"/>
        </w:rPr>
        <w:t>center</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might be asked to pick up SNS supplies from a health department poi</w:t>
      </w:r>
      <w:r w:rsidR="00332BEB">
        <w:rPr>
          <w:rFonts w:ascii="Arial" w:hAnsi="Arial" w:cs="Arial"/>
          <w:szCs w:val="24"/>
        </w:rPr>
        <w:t>nt-of-</w:t>
      </w:r>
      <w:r w:rsidR="00AF394D">
        <w:rPr>
          <w:rFonts w:ascii="Arial" w:hAnsi="Arial" w:cs="Arial"/>
          <w:szCs w:val="24"/>
        </w:rPr>
        <w:t xml:space="preserve">distribution </w:t>
      </w:r>
      <w:r w:rsidRPr="00772905">
        <w:rPr>
          <w:rFonts w:ascii="Arial" w:hAnsi="Arial" w:cs="Arial"/>
          <w:szCs w:val="24"/>
        </w:rPr>
        <w:t>site or another drop site in the county/city. If so,</w:t>
      </w:r>
      <w:r w:rsidR="00397CD9">
        <w:rPr>
          <w:rFonts w:ascii="Arial" w:hAnsi="Arial" w:cs="Arial"/>
          <w:szCs w:val="24"/>
        </w:rPr>
        <w:t xml:space="preserve"> the</w:t>
      </w:r>
      <w:r w:rsidR="004F0BA9"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will need to provide </w:t>
      </w:r>
      <w:r w:rsidR="00332BEB">
        <w:rPr>
          <w:rFonts w:ascii="Arial" w:hAnsi="Arial" w:cs="Arial"/>
          <w:szCs w:val="24"/>
        </w:rPr>
        <w:t xml:space="preserve">the </w:t>
      </w:r>
      <w:r w:rsidRPr="00772905">
        <w:rPr>
          <w:rFonts w:ascii="Arial" w:hAnsi="Arial" w:cs="Arial"/>
          <w:szCs w:val="24"/>
        </w:rPr>
        <w:t>MSDH with the name of the healthcare representative designated to pick up the medications and/or medical supplies prior to pick up. Upon arrival at the designated location, the representative will be asked to present two forms of identification; one form of identification issued by</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and one form of photo identification issued by the state (e.g., driver license). The representative will sign for all medications and/or medical supplies received. If there is a discrepancy between the order and what was received,</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 position</w:t>
      </w:r>
      <w:r w:rsidR="00BF63FD"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 xml:space="preserve">of the healthcare </w:t>
      </w:r>
      <w:r w:rsidR="002D5897">
        <w:rPr>
          <w:rFonts w:ascii="Arial" w:hAnsi="Arial" w:cs="Arial"/>
          <w:szCs w:val="24"/>
        </w:rPr>
        <w:t>center</w:t>
      </w:r>
      <w:r w:rsidRPr="00772905">
        <w:rPr>
          <w:rFonts w:ascii="Arial" w:hAnsi="Arial" w:cs="Arial"/>
          <w:szCs w:val="24"/>
        </w:rPr>
        <w:t xml:space="preserve"> must notify the MSDH Command</w:t>
      </w:r>
      <w:r w:rsidR="00AF394D">
        <w:rPr>
          <w:rFonts w:ascii="Arial" w:hAnsi="Arial" w:cs="Arial"/>
          <w:szCs w:val="24"/>
        </w:rPr>
        <w:t>/Coordination</w:t>
      </w:r>
      <w:r w:rsidRPr="00772905">
        <w:rPr>
          <w:rFonts w:ascii="Arial" w:hAnsi="Arial" w:cs="Arial"/>
          <w:szCs w:val="24"/>
        </w:rPr>
        <w:t xml:space="preserve"> Center by phone at (601) 576-8085, as instructed in the packet of information received with the shipment.</w:t>
      </w:r>
    </w:p>
    <w:p w:rsidR="00772905" w:rsidRPr="00772905" w:rsidRDefault="00772905" w:rsidP="006E3BAF">
      <w:pPr>
        <w:pStyle w:val="BodyText"/>
        <w:spacing w:before="0"/>
        <w:jc w:val="left"/>
        <w:rPr>
          <w:rFonts w:ascii="Arial" w:hAnsi="Arial" w:cs="Arial"/>
          <w:szCs w:val="24"/>
        </w:rPr>
      </w:pPr>
    </w:p>
    <w:p w:rsidR="0021401E"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Two methods for acquiring/receiving SNS assets include: </w:t>
      </w:r>
    </w:p>
    <w:p w:rsidR="00772905" w:rsidRPr="00772905" w:rsidRDefault="00772905" w:rsidP="006E3BAF">
      <w:pPr>
        <w:pStyle w:val="BodyText"/>
        <w:spacing w:before="0"/>
        <w:jc w:val="left"/>
        <w:rPr>
          <w:rFonts w:ascii="Arial" w:hAnsi="Arial" w:cs="Arial"/>
          <w:szCs w:val="24"/>
        </w:rPr>
      </w:pPr>
    </w:p>
    <w:p w:rsidR="006246CB" w:rsidRDefault="0021401E" w:rsidP="007E7C02">
      <w:pPr>
        <w:pStyle w:val="BodyText"/>
        <w:numPr>
          <w:ilvl w:val="0"/>
          <w:numId w:val="26"/>
        </w:numPr>
        <w:spacing w:before="0"/>
        <w:ind w:left="720"/>
        <w:jc w:val="left"/>
        <w:rPr>
          <w:rFonts w:ascii="Arial" w:hAnsi="Arial" w:cs="Arial"/>
          <w:szCs w:val="24"/>
        </w:rPr>
      </w:pPr>
      <w:r w:rsidRPr="00772905">
        <w:rPr>
          <w:rFonts w:ascii="Arial" w:hAnsi="Arial" w:cs="Arial"/>
          <w:szCs w:val="24"/>
        </w:rPr>
        <w:t>D</w:t>
      </w:r>
      <w:r w:rsidR="001E3F73" w:rsidRPr="00772905">
        <w:rPr>
          <w:rFonts w:ascii="Arial" w:hAnsi="Arial" w:cs="Arial"/>
          <w:szCs w:val="24"/>
        </w:rPr>
        <w:t xml:space="preserve">irect shipment to </w:t>
      </w:r>
      <w:r w:rsidR="00AF394D">
        <w:rPr>
          <w:rFonts w:ascii="Arial" w:hAnsi="Arial" w:cs="Arial"/>
          <w:szCs w:val="24"/>
        </w:rPr>
        <w:t>facility</w:t>
      </w:r>
      <w:r w:rsidR="00154591">
        <w:rPr>
          <w:rFonts w:ascii="Arial" w:hAnsi="Arial" w:cs="Arial"/>
          <w:szCs w:val="24"/>
        </w:rPr>
        <w:t>:</w:t>
      </w:r>
    </w:p>
    <w:p w:rsidR="006246CB" w:rsidRDefault="006246CB" w:rsidP="006246CB">
      <w:pPr>
        <w:pStyle w:val="BodyText"/>
        <w:spacing w:before="0"/>
        <w:ind w:left="720"/>
        <w:jc w:val="left"/>
        <w:rPr>
          <w:rFonts w:ascii="Arial" w:hAnsi="Arial" w:cs="Arial"/>
          <w:szCs w:val="24"/>
        </w:rPr>
      </w:pPr>
    </w:p>
    <w:p w:rsidR="00154591" w:rsidRDefault="006246CB" w:rsidP="007E7C02">
      <w:pPr>
        <w:pStyle w:val="BodyText"/>
        <w:numPr>
          <w:ilvl w:val="0"/>
          <w:numId w:val="28"/>
        </w:numPr>
        <w:spacing w:before="0"/>
        <w:jc w:val="left"/>
        <w:rPr>
          <w:rFonts w:ascii="Arial" w:hAnsi="Arial" w:cs="Arial"/>
          <w:szCs w:val="24"/>
        </w:rPr>
      </w:pPr>
      <w:r>
        <w:rPr>
          <w:rFonts w:ascii="Arial" w:hAnsi="Arial" w:cs="Arial"/>
          <w:szCs w:val="24"/>
        </w:rPr>
        <w:t>W</w:t>
      </w:r>
      <w:r w:rsidR="0027525A" w:rsidRPr="00772905">
        <w:rPr>
          <w:rFonts w:ascii="Arial" w:hAnsi="Arial" w:cs="Arial"/>
          <w:szCs w:val="24"/>
        </w:rPr>
        <w:t>ith over 5,000 regimens of medication</w:t>
      </w:r>
      <w:r w:rsidR="00332BEB">
        <w:rPr>
          <w:rFonts w:ascii="Arial" w:hAnsi="Arial" w:cs="Arial"/>
          <w:szCs w:val="24"/>
        </w:rPr>
        <w:t>,</w:t>
      </w:r>
      <w:r w:rsidR="00154591">
        <w:rPr>
          <w:rFonts w:ascii="Arial" w:hAnsi="Arial" w:cs="Arial"/>
          <w:szCs w:val="24"/>
        </w:rPr>
        <w:t xml:space="preserve"> </w:t>
      </w:r>
    </w:p>
    <w:p w:rsidR="00F82189" w:rsidRPr="00154591" w:rsidRDefault="00F82189" w:rsidP="00F82189">
      <w:pPr>
        <w:pStyle w:val="BodyText"/>
        <w:spacing w:before="0"/>
        <w:ind w:left="1080"/>
        <w:jc w:val="left"/>
        <w:rPr>
          <w:rFonts w:ascii="Arial" w:hAnsi="Arial" w:cs="Arial"/>
          <w:szCs w:val="24"/>
        </w:rPr>
      </w:pPr>
    </w:p>
    <w:p w:rsidR="00154591" w:rsidRDefault="00154591" w:rsidP="007E7C02">
      <w:pPr>
        <w:pStyle w:val="Bullet1"/>
        <w:numPr>
          <w:ilvl w:val="0"/>
          <w:numId w:val="14"/>
        </w:numPr>
        <w:spacing w:before="0"/>
        <w:ind w:left="1080"/>
        <w:jc w:val="left"/>
        <w:rPr>
          <w:rFonts w:ascii="Arial" w:hAnsi="Arial" w:cs="Arial"/>
          <w:szCs w:val="24"/>
        </w:rPr>
      </w:pPr>
      <w:r w:rsidRPr="00154591">
        <w:rPr>
          <w:rFonts w:ascii="Arial" w:hAnsi="Arial" w:cs="Arial"/>
          <w:szCs w:val="24"/>
        </w:rPr>
        <w:t>Plan for receiving SNS assets to include:</w:t>
      </w:r>
    </w:p>
    <w:p w:rsidR="00623F5E" w:rsidRPr="00154591" w:rsidRDefault="00623F5E" w:rsidP="00623F5E">
      <w:pPr>
        <w:pStyle w:val="Bullet1"/>
        <w:spacing w:before="0"/>
        <w:ind w:left="1080"/>
        <w:jc w:val="left"/>
        <w:rPr>
          <w:rFonts w:ascii="Arial" w:hAnsi="Arial" w:cs="Arial"/>
          <w:szCs w:val="24"/>
        </w:rPr>
      </w:pPr>
    </w:p>
    <w:p w:rsidR="00154591" w:rsidRDefault="00154591" w:rsidP="00623F5E">
      <w:pPr>
        <w:pStyle w:val="Bullet2"/>
        <w:numPr>
          <w:ilvl w:val="0"/>
          <w:numId w:val="49"/>
        </w:numPr>
        <w:spacing w:before="0"/>
        <w:ind w:left="1440"/>
        <w:jc w:val="left"/>
        <w:rPr>
          <w:rFonts w:ascii="Arial" w:hAnsi="Arial" w:cs="Arial"/>
          <w:szCs w:val="24"/>
        </w:rPr>
      </w:pPr>
      <w:r w:rsidRPr="00154591">
        <w:rPr>
          <w:rFonts w:ascii="Arial" w:hAnsi="Arial" w:cs="Arial"/>
          <w:szCs w:val="24"/>
        </w:rPr>
        <w:t>Day and night point of contact (in triplicate</w:t>
      </w:r>
      <w:r w:rsidRPr="00772905">
        <w:rPr>
          <w:rFonts w:ascii="Arial" w:hAnsi="Arial" w:cs="Arial"/>
          <w:szCs w:val="24"/>
        </w:rPr>
        <w:t>) who has authority to order and receive materials and sign for controlled substances</w:t>
      </w:r>
      <w:r w:rsidR="00397CD9">
        <w:rPr>
          <w:rFonts w:ascii="Arial" w:hAnsi="Arial" w:cs="Arial"/>
          <w:szCs w:val="24"/>
        </w:rPr>
        <w:t>,</w:t>
      </w:r>
    </w:p>
    <w:p w:rsidR="00F82189" w:rsidRPr="00772905" w:rsidRDefault="00F82189" w:rsidP="00F82189">
      <w:pPr>
        <w:pStyle w:val="Bullet2"/>
        <w:numPr>
          <w:ilvl w:val="0"/>
          <w:numId w:val="0"/>
        </w:numPr>
        <w:spacing w:before="0"/>
        <w:ind w:left="1800"/>
        <w:jc w:val="left"/>
        <w:rPr>
          <w:rFonts w:ascii="Arial" w:hAnsi="Arial" w:cs="Arial"/>
          <w:szCs w:val="24"/>
        </w:rPr>
      </w:pPr>
    </w:p>
    <w:p w:rsidR="00154591" w:rsidRPr="00772905" w:rsidRDefault="00154591" w:rsidP="00623F5E">
      <w:pPr>
        <w:pStyle w:val="Bullet2"/>
        <w:numPr>
          <w:ilvl w:val="0"/>
          <w:numId w:val="49"/>
        </w:numPr>
        <w:spacing w:before="0"/>
        <w:ind w:left="1440"/>
        <w:jc w:val="left"/>
        <w:rPr>
          <w:rFonts w:ascii="Arial" w:hAnsi="Arial" w:cs="Arial"/>
          <w:szCs w:val="24"/>
        </w:rPr>
      </w:pPr>
      <w:r w:rsidRPr="00772905">
        <w:rPr>
          <w:rFonts w:ascii="Arial" w:hAnsi="Arial" w:cs="Arial"/>
          <w:szCs w:val="24"/>
        </w:rPr>
        <w:t xml:space="preserve">Identification </w:t>
      </w:r>
      <w:r w:rsidR="00397CD9">
        <w:rPr>
          <w:rFonts w:ascii="Arial" w:hAnsi="Arial" w:cs="Arial"/>
          <w:szCs w:val="24"/>
        </w:rPr>
        <w:t xml:space="preserve">of location </w:t>
      </w:r>
      <w:r w:rsidRPr="00772905">
        <w:rPr>
          <w:rFonts w:ascii="Arial" w:hAnsi="Arial" w:cs="Arial"/>
          <w:szCs w:val="24"/>
        </w:rPr>
        <w:t>for receipt of SNS delivery (e.g., building A, rear lo</w:t>
      </w:r>
      <w:r w:rsidR="00332BEB">
        <w:rPr>
          <w:rFonts w:ascii="Arial" w:hAnsi="Arial" w:cs="Arial"/>
          <w:szCs w:val="24"/>
        </w:rPr>
        <w:t>ading dock, south entrance</w:t>
      </w:r>
      <w:r w:rsidRPr="00772905">
        <w:rPr>
          <w:rFonts w:ascii="Arial" w:hAnsi="Arial" w:cs="Arial"/>
          <w:szCs w:val="24"/>
        </w:rPr>
        <w:t>)</w:t>
      </w:r>
      <w:r w:rsidR="00397CD9">
        <w:rPr>
          <w:rFonts w:ascii="Arial" w:hAnsi="Arial" w:cs="Arial"/>
          <w:szCs w:val="24"/>
        </w:rPr>
        <w:t>, and</w:t>
      </w:r>
    </w:p>
    <w:p w:rsidR="00154591" w:rsidRPr="00772905" w:rsidRDefault="00154591" w:rsidP="00623F5E">
      <w:pPr>
        <w:pStyle w:val="Bullet2"/>
        <w:numPr>
          <w:ilvl w:val="0"/>
          <w:numId w:val="49"/>
        </w:numPr>
        <w:spacing w:before="0"/>
        <w:ind w:left="1440"/>
        <w:jc w:val="left"/>
        <w:rPr>
          <w:rFonts w:ascii="Arial" w:hAnsi="Arial" w:cs="Arial"/>
          <w:szCs w:val="24"/>
        </w:rPr>
      </w:pPr>
      <w:r w:rsidRPr="00772905">
        <w:rPr>
          <w:rFonts w:ascii="Arial" w:hAnsi="Arial" w:cs="Arial"/>
          <w:szCs w:val="24"/>
        </w:rPr>
        <w:lastRenderedPageBreak/>
        <w:t xml:space="preserve">Adequate material handling equipment required </w:t>
      </w:r>
      <w:proofErr w:type="gramStart"/>
      <w:r w:rsidRPr="00772905">
        <w:rPr>
          <w:rFonts w:ascii="Arial" w:hAnsi="Arial" w:cs="Arial"/>
          <w:szCs w:val="24"/>
        </w:rPr>
        <w:t>to off-load and stage</w:t>
      </w:r>
      <w:proofErr w:type="gramEnd"/>
      <w:r w:rsidRPr="00772905">
        <w:rPr>
          <w:rFonts w:ascii="Arial" w:hAnsi="Arial" w:cs="Arial"/>
          <w:szCs w:val="24"/>
        </w:rPr>
        <w:t xml:space="preserve"> large pallets; if a loading dock is not available, the </w:t>
      </w:r>
      <w:r w:rsidR="00AF394D">
        <w:rPr>
          <w:rFonts w:ascii="Arial" w:hAnsi="Arial" w:cs="Arial"/>
          <w:szCs w:val="24"/>
        </w:rPr>
        <w:t>facility</w:t>
      </w:r>
      <w:r w:rsidRPr="00772905">
        <w:rPr>
          <w:rFonts w:ascii="Arial" w:hAnsi="Arial" w:cs="Arial"/>
          <w:szCs w:val="24"/>
        </w:rPr>
        <w:t xml:space="preserve"> should ensure plans include how to off-load by hand</w:t>
      </w:r>
      <w:r w:rsidR="00397CD9">
        <w:rPr>
          <w:rFonts w:ascii="Arial" w:hAnsi="Arial" w:cs="Arial"/>
          <w:szCs w:val="24"/>
        </w:rPr>
        <w:t>.</w:t>
      </w:r>
    </w:p>
    <w:p w:rsidR="00772905" w:rsidRPr="00772905" w:rsidRDefault="00772905" w:rsidP="006E3BAF">
      <w:pPr>
        <w:pStyle w:val="BodyText"/>
        <w:spacing w:before="0"/>
        <w:ind w:left="720" w:hanging="360"/>
        <w:jc w:val="left"/>
        <w:rPr>
          <w:rFonts w:ascii="Arial" w:hAnsi="Arial" w:cs="Arial"/>
          <w:szCs w:val="24"/>
        </w:rPr>
      </w:pPr>
    </w:p>
    <w:p w:rsidR="00772905" w:rsidRPr="00C87584" w:rsidRDefault="0021401E" w:rsidP="007E7C02">
      <w:pPr>
        <w:pStyle w:val="BodyText"/>
        <w:numPr>
          <w:ilvl w:val="0"/>
          <w:numId w:val="26"/>
        </w:numPr>
        <w:spacing w:before="0"/>
        <w:ind w:left="720"/>
        <w:jc w:val="left"/>
        <w:rPr>
          <w:rFonts w:ascii="Arial" w:hAnsi="Arial" w:cs="Arial"/>
          <w:szCs w:val="24"/>
        </w:rPr>
      </w:pPr>
      <w:r w:rsidRPr="00772905">
        <w:rPr>
          <w:rFonts w:ascii="Arial" w:hAnsi="Arial" w:cs="Arial"/>
          <w:szCs w:val="24"/>
        </w:rPr>
        <w:t>H</w:t>
      </w:r>
      <w:r w:rsidR="001E3F73" w:rsidRPr="00772905">
        <w:rPr>
          <w:rFonts w:ascii="Arial" w:hAnsi="Arial" w:cs="Arial"/>
          <w:szCs w:val="24"/>
        </w:rPr>
        <w:t xml:space="preserve">ealthcare representative pick-up from a predetermined health department </w:t>
      </w:r>
      <w:r w:rsidR="00C300E7">
        <w:rPr>
          <w:rFonts w:ascii="Arial" w:hAnsi="Arial" w:cs="Arial"/>
          <w:szCs w:val="24"/>
        </w:rPr>
        <w:t>o</w:t>
      </w:r>
      <w:r w:rsidR="00397CD9">
        <w:rPr>
          <w:rFonts w:ascii="Arial" w:hAnsi="Arial" w:cs="Arial"/>
          <w:szCs w:val="24"/>
        </w:rPr>
        <w:t xml:space="preserve">pen </w:t>
      </w:r>
      <w:r w:rsidR="00C300E7">
        <w:rPr>
          <w:rFonts w:ascii="Arial" w:hAnsi="Arial" w:cs="Arial"/>
          <w:szCs w:val="24"/>
        </w:rPr>
        <w:t>point of d</w:t>
      </w:r>
      <w:r w:rsidR="00397CD9">
        <w:rPr>
          <w:rFonts w:ascii="Arial" w:hAnsi="Arial" w:cs="Arial"/>
          <w:szCs w:val="24"/>
        </w:rPr>
        <w:t>istribution</w:t>
      </w:r>
      <w:r w:rsidR="001E3F73" w:rsidRPr="00772905">
        <w:rPr>
          <w:rFonts w:ascii="Arial" w:hAnsi="Arial" w:cs="Arial"/>
          <w:szCs w:val="24"/>
        </w:rPr>
        <w:t xml:space="preserve"> or other</w:t>
      </w:r>
      <w:r w:rsidR="00397CD9">
        <w:rPr>
          <w:rFonts w:ascii="Arial" w:hAnsi="Arial" w:cs="Arial"/>
          <w:szCs w:val="24"/>
        </w:rPr>
        <w:t xml:space="preserve"> drop site in the county/city. </w:t>
      </w:r>
    </w:p>
    <w:p w:rsidR="00C2359D" w:rsidRPr="00772905" w:rsidRDefault="00C2359D" w:rsidP="00C87584">
      <w:pPr>
        <w:pStyle w:val="Bullet2"/>
        <w:numPr>
          <w:ilvl w:val="0"/>
          <w:numId w:val="0"/>
        </w:numPr>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Distribution of S</w:t>
      </w:r>
      <w:r w:rsidR="00397CD9">
        <w:rPr>
          <w:rFonts w:ascii="Arial" w:hAnsi="Arial" w:cs="Arial"/>
          <w:b/>
        </w:rPr>
        <w:t xml:space="preserve">trategic </w:t>
      </w:r>
      <w:r w:rsidRPr="00397CD9">
        <w:rPr>
          <w:rFonts w:ascii="Arial" w:hAnsi="Arial" w:cs="Arial"/>
          <w:b/>
        </w:rPr>
        <w:t>N</w:t>
      </w:r>
      <w:r w:rsidR="00397CD9">
        <w:rPr>
          <w:rFonts w:ascii="Arial" w:hAnsi="Arial" w:cs="Arial"/>
          <w:b/>
        </w:rPr>
        <w:t xml:space="preserve">ational </w:t>
      </w:r>
      <w:r w:rsidRPr="00397CD9">
        <w:rPr>
          <w:rFonts w:ascii="Arial" w:hAnsi="Arial" w:cs="Arial"/>
          <w:b/>
        </w:rPr>
        <w:t>S</w:t>
      </w:r>
      <w:r w:rsidR="00397CD9">
        <w:rPr>
          <w:rFonts w:ascii="Arial" w:hAnsi="Arial" w:cs="Arial"/>
          <w:b/>
        </w:rPr>
        <w:t>tockpile</w:t>
      </w:r>
      <w:r w:rsidRPr="00397CD9">
        <w:rPr>
          <w:rFonts w:ascii="Arial" w:hAnsi="Arial" w:cs="Arial"/>
          <w:b/>
        </w:rPr>
        <w:t xml:space="preserve"> Medications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Distribution of medications and/or administration of vaccinations from the </w:t>
      </w:r>
      <w:r w:rsidR="00F82189">
        <w:rPr>
          <w:rFonts w:ascii="Arial" w:hAnsi="Arial" w:cs="Arial"/>
          <w:szCs w:val="24"/>
        </w:rPr>
        <w:t>Strategic National Stockpile (</w:t>
      </w:r>
      <w:r w:rsidRPr="00772905">
        <w:rPr>
          <w:rFonts w:ascii="Arial" w:hAnsi="Arial" w:cs="Arial"/>
          <w:szCs w:val="24"/>
        </w:rPr>
        <w:t>SNS</w:t>
      </w:r>
      <w:r w:rsidR="00F82189">
        <w:rPr>
          <w:rFonts w:ascii="Arial" w:hAnsi="Arial" w:cs="Arial"/>
          <w:szCs w:val="24"/>
        </w:rPr>
        <w:t>)</w:t>
      </w:r>
      <w:r w:rsidRPr="00772905">
        <w:rPr>
          <w:rFonts w:ascii="Arial" w:hAnsi="Arial" w:cs="Arial"/>
          <w:szCs w:val="24"/>
        </w:rPr>
        <w:t xml:space="preserve"> must follow the same algorithms for prophylaxis and standing orders contained in the </w:t>
      </w:r>
      <w:r w:rsidR="00C300E7">
        <w:rPr>
          <w:rFonts w:ascii="Arial" w:hAnsi="Arial" w:cs="Arial"/>
          <w:szCs w:val="24"/>
        </w:rPr>
        <w:t>Mississippi State Department of Health (</w:t>
      </w:r>
      <w:r w:rsidRPr="00450230">
        <w:rPr>
          <w:rFonts w:ascii="Arial" w:hAnsi="Arial" w:cs="Arial"/>
          <w:szCs w:val="24"/>
        </w:rPr>
        <w:t>MSDH</w:t>
      </w:r>
      <w:r w:rsidR="00C300E7">
        <w:rPr>
          <w:rFonts w:ascii="Arial" w:hAnsi="Arial" w:cs="Arial"/>
          <w:szCs w:val="24"/>
        </w:rPr>
        <w:t>)</w:t>
      </w:r>
      <w:r w:rsidRPr="00772905">
        <w:rPr>
          <w:rFonts w:ascii="Arial" w:hAnsi="Arial" w:cs="Arial"/>
          <w:szCs w:val="24"/>
        </w:rPr>
        <w:t xml:space="preserve"> </w:t>
      </w:r>
      <w:r w:rsidRPr="00450230">
        <w:rPr>
          <w:rFonts w:ascii="Arial" w:hAnsi="Arial" w:cs="Arial"/>
          <w:szCs w:val="24"/>
        </w:rPr>
        <w:t>SNS</w:t>
      </w:r>
      <w:r w:rsidRPr="00772905">
        <w:rPr>
          <w:rFonts w:ascii="Arial" w:hAnsi="Arial" w:cs="Arial"/>
          <w:szCs w:val="24"/>
        </w:rPr>
        <w:t xml:space="preserve"> Plan or provided by </w:t>
      </w:r>
      <w:r w:rsidR="00C300E7">
        <w:rPr>
          <w:rFonts w:ascii="Arial" w:hAnsi="Arial" w:cs="Arial"/>
          <w:szCs w:val="24"/>
        </w:rPr>
        <w:t xml:space="preserve">the </w:t>
      </w:r>
      <w:r w:rsidRPr="00772905">
        <w:rPr>
          <w:rFonts w:ascii="Arial" w:hAnsi="Arial" w:cs="Arial"/>
          <w:szCs w:val="24"/>
        </w:rPr>
        <w:t>MSDH with the vaccine. These algorithms will be provided to</w:t>
      </w:r>
      <w:r w:rsidR="00397CD9">
        <w:rPr>
          <w:rFonts w:ascii="Arial" w:hAnsi="Arial" w:cs="Arial"/>
          <w:szCs w:val="24"/>
        </w:rPr>
        <w:t xml:space="preserve"> the</w:t>
      </w:r>
      <w:r w:rsidRPr="00772905">
        <w:rPr>
          <w:rFonts w:ascii="Arial" w:hAnsi="Arial" w:cs="Arial"/>
          <w:b/>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AF394D">
        <w:rPr>
          <w:rFonts w:ascii="Arial" w:hAnsi="Arial" w:cs="Arial"/>
          <w:b/>
          <w:szCs w:val="24"/>
        </w:rPr>
        <w:t>facility</w:t>
      </w:r>
      <w:r w:rsidR="004F0BA9" w:rsidRPr="00772905">
        <w:rPr>
          <w:rFonts w:ascii="Arial" w:hAnsi="Arial" w:cs="Arial"/>
          <w:b/>
          <w:szCs w:val="24"/>
        </w:rPr>
        <w:t>&gt;</w:t>
      </w:r>
      <w:r w:rsidRPr="00772905">
        <w:rPr>
          <w:rFonts w:ascii="Arial" w:hAnsi="Arial" w:cs="Arial"/>
          <w:b/>
          <w:szCs w:val="24"/>
        </w:rPr>
        <w:t xml:space="preserve"> </w:t>
      </w:r>
      <w:r w:rsidRPr="00772905">
        <w:rPr>
          <w:rFonts w:ascii="Arial" w:hAnsi="Arial" w:cs="Arial"/>
          <w:szCs w:val="24"/>
        </w:rPr>
        <w:t>in the SNS supplies received and through</w:t>
      </w:r>
      <w:r w:rsidR="00397CD9">
        <w:rPr>
          <w:rFonts w:ascii="Arial" w:hAnsi="Arial" w:cs="Arial"/>
          <w:szCs w:val="24"/>
        </w:rPr>
        <w:t xml:space="preserve"> the</w:t>
      </w:r>
      <w:r w:rsidRPr="00772905">
        <w:rPr>
          <w:rFonts w:ascii="Arial" w:hAnsi="Arial" w:cs="Arial"/>
          <w:szCs w:val="24"/>
        </w:rPr>
        <w:t xml:space="preserve"> MSDH guidance issued to healthcare facilities and medical providers. The</w:t>
      </w:r>
      <w:r w:rsidRPr="00772905">
        <w:rPr>
          <w:rFonts w:ascii="Arial" w:hAnsi="Arial" w:cs="Arial"/>
          <w:caps/>
          <w:szCs w:val="24"/>
        </w:rPr>
        <w:t xml:space="preserve"> </w:t>
      </w:r>
      <w:r w:rsidR="004F0BA9" w:rsidRPr="00772905">
        <w:rPr>
          <w:rFonts w:ascii="Arial" w:hAnsi="Arial" w:cs="Arial"/>
          <w:b/>
          <w:caps/>
          <w:szCs w:val="24"/>
        </w:rPr>
        <w:t>&lt;</w:t>
      </w:r>
      <w:r w:rsidR="00C20769" w:rsidRPr="00772905">
        <w:rPr>
          <w:rFonts w:ascii="Arial" w:hAnsi="Arial" w:cs="Arial"/>
          <w:b/>
          <w:szCs w:val="24"/>
        </w:rPr>
        <w:t>I</w:t>
      </w:r>
      <w:r w:rsidRPr="00772905">
        <w:rPr>
          <w:rFonts w:ascii="Arial" w:hAnsi="Arial" w:cs="Arial"/>
          <w:b/>
          <w:szCs w:val="24"/>
        </w:rPr>
        <w:t>nsert 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coordinating at the healthcare </w:t>
      </w:r>
      <w:r w:rsidR="00AF394D">
        <w:rPr>
          <w:rFonts w:ascii="Arial" w:hAnsi="Arial" w:cs="Arial"/>
          <w:szCs w:val="24"/>
        </w:rPr>
        <w:t>facility</w:t>
      </w:r>
      <w:r w:rsidR="00AF394D" w:rsidRPr="00772905">
        <w:rPr>
          <w:rFonts w:ascii="Arial" w:hAnsi="Arial" w:cs="Arial"/>
          <w:szCs w:val="24"/>
        </w:rPr>
        <w:t xml:space="preserve"> </w:t>
      </w:r>
      <w:r w:rsidRPr="00772905">
        <w:rPr>
          <w:rFonts w:ascii="Arial" w:hAnsi="Arial" w:cs="Arial"/>
          <w:szCs w:val="24"/>
        </w:rPr>
        <w:t xml:space="preserve">will oversee the distribution of SNS medications to patients.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Pr="00772905">
        <w:rPr>
          <w:rFonts w:ascii="Arial" w:hAnsi="Arial" w:cs="Arial"/>
          <w:b/>
          <w:szCs w:val="24"/>
        </w:rPr>
        <w:t>position</w:t>
      </w:r>
      <w:r w:rsidR="00E06E35"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AF394D">
        <w:rPr>
          <w:rFonts w:ascii="Arial" w:hAnsi="Arial" w:cs="Arial"/>
          <w:szCs w:val="24"/>
        </w:rPr>
        <w:t>facility</w:t>
      </w:r>
      <w:r w:rsidR="00AF394D" w:rsidRPr="00772905">
        <w:rPr>
          <w:rFonts w:ascii="Arial" w:hAnsi="Arial" w:cs="Arial"/>
          <w:szCs w:val="24"/>
        </w:rPr>
        <w:t xml:space="preserve"> </w:t>
      </w:r>
      <w:r w:rsidRPr="00772905">
        <w:rPr>
          <w:rFonts w:ascii="Arial" w:hAnsi="Arial" w:cs="Arial"/>
          <w:szCs w:val="24"/>
        </w:rPr>
        <w:t>will coordinate the distribution of the SNS medications to staff and their families.</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Health information forms provided by</w:t>
      </w:r>
      <w:r w:rsidR="00397CD9">
        <w:rPr>
          <w:rFonts w:ascii="Arial" w:hAnsi="Arial" w:cs="Arial"/>
          <w:szCs w:val="24"/>
        </w:rPr>
        <w:t xml:space="preserve"> the</w:t>
      </w:r>
      <w:r w:rsidRPr="00772905">
        <w:rPr>
          <w:rFonts w:ascii="Arial" w:hAnsi="Arial" w:cs="Arial"/>
          <w:szCs w:val="24"/>
        </w:rPr>
        <w:t xml:space="preserve"> MSDH (either hard copy or electronic copy) must be completed to receive medications and/or vaccines from the SNS. These forms must be returned to </w:t>
      </w:r>
      <w:r w:rsidR="00397CD9">
        <w:rPr>
          <w:rFonts w:ascii="Arial" w:hAnsi="Arial" w:cs="Arial"/>
          <w:szCs w:val="24"/>
        </w:rPr>
        <w:t xml:space="preserve">the </w:t>
      </w:r>
      <w:r w:rsidRPr="00772905">
        <w:rPr>
          <w:rFonts w:ascii="Arial" w:hAnsi="Arial" w:cs="Arial"/>
          <w:szCs w:val="24"/>
        </w:rPr>
        <w:t xml:space="preserve">MSDH within </w:t>
      </w:r>
      <w:r w:rsidR="00C300E7">
        <w:rPr>
          <w:rFonts w:ascii="Arial" w:hAnsi="Arial" w:cs="Arial"/>
          <w:szCs w:val="24"/>
        </w:rPr>
        <w:t>forty-eight</w:t>
      </w:r>
      <w:r w:rsidRPr="00772905">
        <w:rPr>
          <w:rFonts w:ascii="Arial" w:hAnsi="Arial" w:cs="Arial"/>
          <w:szCs w:val="24"/>
        </w:rPr>
        <w:t xml:space="preserve"> hours for patient tracking.</w:t>
      </w:r>
      <w:r w:rsidR="00397CD9">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Insert</w:t>
      </w:r>
      <w:r w:rsidRPr="00772905">
        <w:rPr>
          <w:rFonts w:ascii="Arial" w:hAnsi="Arial" w:cs="Arial"/>
          <w:szCs w:val="24"/>
        </w:rPr>
        <w:t xml:space="preserve"> </w:t>
      </w:r>
      <w:r w:rsidRPr="00772905">
        <w:rPr>
          <w:rFonts w:ascii="Arial" w:hAnsi="Arial" w:cs="Arial"/>
          <w:b/>
          <w:szCs w:val="24"/>
        </w:rPr>
        <w:t>position</w:t>
      </w:r>
      <w:r w:rsidR="00E41E13" w:rsidRPr="00772905">
        <w:rPr>
          <w:rFonts w:ascii="Arial" w:hAnsi="Arial" w:cs="Arial"/>
          <w:b/>
          <w:szCs w:val="24"/>
        </w:rPr>
        <w:t xml:space="preserve"> title</w:t>
      </w:r>
      <w:r w:rsidR="004F0BA9" w:rsidRPr="00772905">
        <w:rPr>
          <w:rFonts w:ascii="Arial" w:hAnsi="Arial" w:cs="Arial"/>
          <w:b/>
          <w:szCs w:val="24"/>
        </w:rPr>
        <w:t>&gt;</w:t>
      </w:r>
      <w:r w:rsidRPr="00772905">
        <w:rPr>
          <w:rFonts w:ascii="Arial" w:hAnsi="Arial" w:cs="Arial"/>
          <w:szCs w:val="24"/>
        </w:rPr>
        <w:t xml:space="preserve"> of the healthcare </w:t>
      </w:r>
      <w:r w:rsidR="00AF394D">
        <w:rPr>
          <w:rFonts w:ascii="Arial" w:hAnsi="Arial" w:cs="Arial"/>
          <w:szCs w:val="24"/>
        </w:rPr>
        <w:t>facility</w:t>
      </w:r>
      <w:r w:rsidR="00AF394D" w:rsidRPr="00772905">
        <w:rPr>
          <w:rFonts w:ascii="Arial" w:hAnsi="Arial" w:cs="Arial"/>
          <w:szCs w:val="24"/>
        </w:rPr>
        <w:t xml:space="preserve"> </w:t>
      </w:r>
      <w:r w:rsidRPr="00772905">
        <w:rPr>
          <w:rFonts w:ascii="Arial" w:hAnsi="Arial" w:cs="Arial"/>
          <w:szCs w:val="24"/>
        </w:rPr>
        <w:t xml:space="preserve">will coordinate the collection of these documents and ensure they are received by </w:t>
      </w:r>
      <w:r w:rsidR="00397CD9">
        <w:rPr>
          <w:rFonts w:ascii="Arial" w:hAnsi="Arial" w:cs="Arial"/>
          <w:szCs w:val="24"/>
        </w:rPr>
        <w:t xml:space="preserve">the </w:t>
      </w:r>
      <w:r w:rsidRPr="00772905">
        <w:rPr>
          <w:rFonts w:ascii="Arial" w:hAnsi="Arial" w:cs="Arial"/>
          <w:szCs w:val="24"/>
        </w:rPr>
        <w:t xml:space="preserve">MSDH within </w:t>
      </w:r>
      <w:r w:rsidR="005334AD">
        <w:rPr>
          <w:rFonts w:ascii="Arial" w:hAnsi="Arial" w:cs="Arial"/>
          <w:szCs w:val="24"/>
        </w:rPr>
        <w:t>forty-eight hours</w:t>
      </w:r>
      <w:r w:rsidRPr="00772905">
        <w:rPr>
          <w:rFonts w:ascii="Arial" w:hAnsi="Arial" w:cs="Arial"/>
          <w:szCs w:val="24"/>
        </w:rPr>
        <w:t>.</w:t>
      </w:r>
    </w:p>
    <w:p w:rsidR="00772905" w:rsidRPr="00772905" w:rsidRDefault="00772905" w:rsidP="006E3BAF">
      <w:pPr>
        <w:pStyle w:val="BodyText"/>
        <w:spacing w:before="0"/>
        <w:jc w:val="left"/>
        <w:rPr>
          <w:rFonts w:ascii="Arial" w:hAnsi="Arial" w:cs="Arial"/>
          <w:szCs w:val="24"/>
        </w:rPr>
      </w:pPr>
    </w:p>
    <w:p w:rsidR="001E3F73" w:rsidRPr="00772905" w:rsidRDefault="00397CD9" w:rsidP="006E3BAF">
      <w:pPr>
        <w:pStyle w:val="BodyText"/>
        <w:spacing w:before="0"/>
        <w:jc w:val="left"/>
        <w:rPr>
          <w:rFonts w:ascii="Arial" w:hAnsi="Arial" w:cs="Arial"/>
          <w:b/>
          <w:szCs w:val="24"/>
          <w:u w:val="single"/>
        </w:rPr>
      </w:pPr>
      <w:r>
        <w:rPr>
          <w:rFonts w:ascii="Arial" w:hAnsi="Arial" w:cs="Arial"/>
          <w:b/>
          <w:szCs w:val="24"/>
          <w:u w:val="single"/>
        </w:rPr>
        <w:t xml:space="preserve">The </w:t>
      </w:r>
      <w:r w:rsidR="004F0BA9" w:rsidRPr="00772905">
        <w:rPr>
          <w:rFonts w:ascii="Arial" w:hAnsi="Arial" w:cs="Arial"/>
          <w:b/>
          <w:szCs w:val="24"/>
          <w:u w:val="single"/>
        </w:rPr>
        <w:t>&lt;</w:t>
      </w:r>
      <w:r w:rsidR="001E3F73" w:rsidRPr="00772905">
        <w:rPr>
          <w:rFonts w:ascii="Arial" w:hAnsi="Arial" w:cs="Arial"/>
          <w:b/>
          <w:szCs w:val="24"/>
          <w:u w:val="single"/>
        </w:rPr>
        <w:t xml:space="preserve">Insert name of </w:t>
      </w:r>
      <w:r w:rsidR="00AF394D">
        <w:rPr>
          <w:rFonts w:ascii="Arial" w:hAnsi="Arial" w:cs="Arial"/>
          <w:b/>
          <w:szCs w:val="24"/>
          <w:u w:val="single"/>
        </w:rPr>
        <w:t>facility</w:t>
      </w:r>
      <w:r w:rsidR="00E41E13" w:rsidRPr="00772905">
        <w:rPr>
          <w:rFonts w:ascii="Arial" w:hAnsi="Arial" w:cs="Arial"/>
          <w:b/>
          <w:szCs w:val="24"/>
          <w:u w:val="single"/>
        </w:rPr>
        <w:t>&gt;</w:t>
      </w:r>
      <w:r w:rsidR="001E3F73" w:rsidRPr="00772905">
        <w:rPr>
          <w:rFonts w:ascii="Arial" w:hAnsi="Arial" w:cs="Arial"/>
          <w:szCs w:val="24"/>
          <w:u w:val="single"/>
        </w:rPr>
        <w:t xml:space="preserve"> may not charge patients, staff</w:t>
      </w:r>
      <w:r w:rsidR="00C300E7">
        <w:rPr>
          <w:rFonts w:ascii="Arial" w:hAnsi="Arial" w:cs="Arial"/>
          <w:szCs w:val="24"/>
          <w:u w:val="single"/>
        </w:rPr>
        <w:t>,</w:t>
      </w:r>
      <w:r w:rsidR="001E3F73" w:rsidRPr="00772905">
        <w:rPr>
          <w:rFonts w:ascii="Arial" w:hAnsi="Arial" w:cs="Arial"/>
          <w:szCs w:val="24"/>
          <w:u w:val="single"/>
        </w:rPr>
        <w:t xml:space="preserve"> and/or their families for medications/vaccines or any supplies received from the SNS</w:t>
      </w:r>
      <w:r w:rsidR="00C20769" w:rsidRPr="00772905">
        <w:rPr>
          <w:rFonts w:ascii="Arial" w:hAnsi="Arial" w:cs="Arial"/>
          <w:szCs w:val="24"/>
          <w:u w:val="single"/>
        </w:rPr>
        <w:t>.</w:t>
      </w:r>
    </w:p>
    <w:p w:rsidR="00772905" w:rsidRPr="00772905" w:rsidRDefault="00772905" w:rsidP="006E3BAF">
      <w:pPr>
        <w:pStyle w:val="BodyText"/>
        <w:spacing w:before="0"/>
        <w:jc w:val="left"/>
        <w:rPr>
          <w:rFonts w:ascii="Arial" w:hAnsi="Arial" w:cs="Arial"/>
          <w:szCs w:val="24"/>
        </w:rPr>
      </w:pPr>
    </w:p>
    <w:p w:rsidR="00397CD9" w:rsidRPr="00D469F4" w:rsidRDefault="00397CD9" w:rsidP="00397CD9">
      <w:pPr>
        <w:pStyle w:val="Bullet1"/>
        <w:spacing w:before="0"/>
        <w:jc w:val="left"/>
      </w:pPr>
      <w:r w:rsidRPr="00D469F4">
        <w:rPr>
          <w:rFonts w:ascii="Arial" w:hAnsi="Arial" w:cs="Arial"/>
          <w:szCs w:val="24"/>
        </w:rPr>
        <w:t>A copy of the standing orders, algorithms</w:t>
      </w:r>
      <w:r w:rsidR="00C300E7">
        <w:rPr>
          <w:rFonts w:ascii="Arial" w:hAnsi="Arial" w:cs="Arial"/>
          <w:szCs w:val="24"/>
        </w:rPr>
        <w:t>,</w:t>
      </w:r>
      <w:r w:rsidRPr="00D469F4">
        <w:rPr>
          <w:rFonts w:ascii="Arial" w:hAnsi="Arial" w:cs="Arial"/>
          <w:szCs w:val="24"/>
        </w:rPr>
        <w:t xml:space="preserve"> and health information forms can be found in the </w:t>
      </w:r>
      <w:hyperlink r:id="rId35" w:history="1">
        <w:r w:rsidRPr="00D469F4">
          <w:rPr>
            <w:rFonts w:ascii="Arial" w:hAnsi="Arial" w:cs="Arial"/>
            <w:color w:val="0000FF"/>
            <w:u w:val="single"/>
          </w:rPr>
          <w:t>MSDH SNS Plan</w:t>
        </w:r>
      </w:hyperlink>
      <w:r w:rsidRPr="00D469F4">
        <w:t xml:space="preserve">. </w:t>
      </w:r>
      <w:r w:rsidRPr="00D469F4">
        <w:rPr>
          <w:rFonts w:ascii="Arial" w:hAnsi="Arial" w:cs="Arial"/>
        </w:rPr>
        <w:t>The standing orders and algorithms can be found in Section IV: Clinical Policies and Procedures, and the health information forms can be found in Section V: Forms.</w:t>
      </w:r>
    </w:p>
    <w:p w:rsidR="00397CD9" w:rsidRDefault="00397CD9"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Utilization of medications for the treatment of ill persons, although accompanied by medical guidance from </w:t>
      </w:r>
      <w:r w:rsidR="00397CD9">
        <w:rPr>
          <w:rFonts w:ascii="Arial" w:hAnsi="Arial" w:cs="Arial"/>
          <w:szCs w:val="24"/>
        </w:rPr>
        <w:t xml:space="preserve">the </w:t>
      </w:r>
      <w:r w:rsidRPr="00772905">
        <w:rPr>
          <w:rFonts w:ascii="Arial" w:hAnsi="Arial" w:cs="Arial"/>
          <w:szCs w:val="24"/>
        </w:rPr>
        <w:t xml:space="preserve">MSDH and interim guidance from federal partners, is ultimately </w:t>
      </w:r>
      <w:r w:rsidR="00397CD9">
        <w:rPr>
          <w:rFonts w:ascii="Arial" w:hAnsi="Arial" w:cs="Arial"/>
          <w:szCs w:val="24"/>
        </w:rPr>
        <w:t xml:space="preserve">up to the attending physician. </w:t>
      </w:r>
      <w:r w:rsidRPr="00772905">
        <w:rPr>
          <w:rFonts w:ascii="Arial" w:hAnsi="Arial" w:cs="Arial"/>
          <w:szCs w:val="24"/>
        </w:rPr>
        <w:t>The</w:t>
      </w:r>
      <w:r w:rsidR="00397CD9">
        <w:rPr>
          <w:rFonts w:ascii="Arial" w:hAnsi="Arial" w:cs="Arial"/>
          <w:szCs w:val="24"/>
        </w:rPr>
        <w:t>re are no treatment algorithms.</w:t>
      </w:r>
      <w:r w:rsidRPr="00772905">
        <w:rPr>
          <w:rFonts w:ascii="Arial" w:hAnsi="Arial" w:cs="Arial"/>
          <w:szCs w:val="24"/>
        </w:rPr>
        <w:t xml:space="preserve"> Information about treatment regimen(s) should be captured as part of the </w:t>
      </w:r>
      <w:r w:rsidR="00397CD9">
        <w:rPr>
          <w:rFonts w:ascii="Arial" w:hAnsi="Arial" w:cs="Arial"/>
          <w:szCs w:val="24"/>
        </w:rPr>
        <w:t xml:space="preserve">healthcare </w:t>
      </w:r>
      <w:r w:rsidR="00C300E7">
        <w:rPr>
          <w:rFonts w:ascii="Arial" w:hAnsi="Arial" w:cs="Arial"/>
          <w:szCs w:val="24"/>
        </w:rPr>
        <w:t>center</w:t>
      </w:r>
      <w:r w:rsidR="00397CD9">
        <w:rPr>
          <w:rFonts w:ascii="Arial" w:hAnsi="Arial" w:cs="Arial"/>
          <w:szCs w:val="24"/>
        </w:rPr>
        <w:t>’s standard m</w:t>
      </w:r>
      <w:r w:rsidRPr="00772905">
        <w:rPr>
          <w:rFonts w:ascii="Arial" w:hAnsi="Arial" w:cs="Arial"/>
          <w:szCs w:val="24"/>
        </w:rPr>
        <w:t>ed</w:t>
      </w:r>
      <w:r w:rsidR="00397CD9">
        <w:rPr>
          <w:rFonts w:ascii="Arial" w:hAnsi="Arial" w:cs="Arial"/>
          <w:szCs w:val="24"/>
        </w:rPr>
        <w:t>ical administration record</w:t>
      </w:r>
      <w:r w:rsidRPr="00772905">
        <w:rPr>
          <w:rFonts w:ascii="Arial" w:hAnsi="Arial" w:cs="Arial"/>
          <w:szCs w:val="24"/>
        </w:rPr>
        <w:t>, which is standard medical practice, not a stipulation of distribution of the SNS.</w:t>
      </w:r>
    </w:p>
    <w:p w:rsidR="00772905" w:rsidRPr="00772905" w:rsidRDefault="00772905" w:rsidP="006E3BAF">
      <w:pPr>
        <w:pStyle w:val="BodyText"/>
        <w:spacing w:before="0"/>
        <w:jc w:val="left"/>
        <w:rPr>
          <w:rFonts w:ascii="Arial" w:hAnsi="Arial" w:cs="Arial"/>
          <w:szCs w:val="24"/>
        </w:rPr>
      </w:pPr>
    </w:p>
    <w:p w:rsidR="001E3F73" w:rsidRPr="00AB5B97" w:rsidRDefault="001E3F73" w:rsidP="006E3BAF">
      <w:pPr>
        <w:pStyle w:val="BodyText"/>
        <w:spacing w:before="0"/>
        <w:jc w:val="left"/>
        <w:rPr>
          <w:rFonts w:ascii="Arial" w:hAnsi="Arial" w:cs="Arial"/>
          <w:b/>
          <w:szCs w:val="24"/>
        </w:rPr>
      </w:pPr>
      <w:r w:rsidRPr="00AB5B97">
        <w:rPr>
          <w:rFonts w:ascii="Arial" w:hAnsi="Arial" w:cs="Arial"/>
          <w:b/>
          <w:szCs w:val="24"/>
        </w:rPr>
        <w:t>Healthcare facilities:</w:t>
      </w:r>
    </w:p>
    <w:p w:rsidR="00772905" w:rsidRPr="00772905" w:rsidRDefault="00772905" w:rsidP="00772905">
      <w:pPr>
        <w:pStyle w:val="BodyText"/>
        <w:spacing w:before="0"/>
        <w:ind w:left="720"/>
        <w:jc w:val="left"/>
        <w:rPr>
          <w:rFonts w:ascii="Arial" w:hAnsi="Arial" w:cs="Arial"/>
          <w:szCs w:val="24"/>
        </w:rPr>
      </w:pPr>
    </w:p>
    <w:p w:rsidR="001E3F73" w:rsidRDefault="001E3F73" w:rsidP="007E7C02">
      <w:pPr>
        <w:pStyle w:val="Bullet1"/>
        <w:numPr>
          <w:ilvl w:val="0"/>
          <w:numId w:val="15"/>
        </w:numPr>
        <w:spacing w:before="0"/>
        <w:ind w:left="720"/>
        <w:jc w:val="left"/>
        <w:rPr>
          <w:rFonts w:ascii="Arial" w:hAnsi="Arial" w:cs="Arial"/>
          <w:szCs w:val="24"/>
        </w:rPr>
      </w:pPr>
      <w:r w:rsidRPr="00772905">
        <w:rPr>
          <w:rFonts w:ascii="Arial" w:hAnsi="Arial" w:cs="Arial"/>
          <w:szCs w:val="24"/>
        </w:rPr>
        <w:t>Must have a plan to store assets under appropriate medical and pharmaceutical laws and regulations</w:t>
      </w:r>
      <w:r w:rsidR="000A2C4A">
        <w:rPr>
          <w:rFonts w:ascii="Arial" w:hAnsi="Arial" w:cs="Arial"/>
          <w:szCs w:val="24"/>
        </w:rPr>
        <w:t>;</w:t>
      </w:r>
    </w:p>
    <w:p w:rsidR="00022C06" w:rsidRPr="00772905" w:rsidRDefault="00022C06" w:rsidP="00022C06">
      <w:pPr>
        <w:pStyle w:val="Bullet1"/>
        <w:spacing w:before="0"/>
        <w:ind w:left="720"/>
        <w:jc w:val="left"/>
        <w:rPr>
          <w:rFonts w:ascii="Arial" w:hAnsi="Arial" w:cs="Arial"/>
          <w:szCs w:val="24"/>
        </w:rPr>
      </w:pPr>
    </w:p>
    <w:p w:rsidR="001E3F73" w:rsidRPr="00772905" w:rsidRDefault="001E3F73" w:rsidP="007E7C02">
      <w:pPr>
        <w:pStyle w:val="Bullet1"/>
        <w:numPr>
          <w:ilvl w:val="0"/>
          <w:numId w:val="15"/>
        </w:numPr>
        <w:spacing w:before="0"/>
        <w:ind w:left="720"/>
        <w:jc w:val="left"/>
        <w:rPr>
          <w:rFonts w:ascii="Arial" w:hAnsi="Arial" w:cs="Arial"/>
          <w:szCs w:val="24"/>
        </w:rPr>
      </w:pPr>
      <w:r w:rsidRPr="00772905">
        <w:rPr>
          <w:rFonts w:ascii="Arial" w:hAnsi="Arial" w:cs="Arial"/>
          <w:szCs w:val="24"/>
        </w:rPr>
        <w:t>Must have an inventory plan</w:t>
      </w:r>
      <w:r w:rsidR="000A2C4A">
        <w:rPr>
          <w:rFonts w:ascii="Arial" w:hAnsi="Arial" w:cs="Arial"/>
          <w:szCs w:val="24"/>
        </w:rPr>
        <w:t>;</w:t>
      </w:r>
    </w:p>
    <w:p w:rsidR="009E2060" w:rsidRDefault="001E3F73" w:rsidP="007E7C02">
      <w:pPr>
        <w:pStyle w:val="Bullet1"/>
        <w:numPr>
          <w:ilvl w:val="0"/>
          <w:numId w:val="15"/>
        </w:numPr>
        <w:spacing w:before="0"/>
        <w:ind w:left="720"/>
        <w:jc w:val="left"/>
        <w:rPr>
          <w:rFonts w:ascii="Arial" w:hAnsi="Arial" w:cs="Arial"/>
          <w:szCs w:val="24"/>
        </w:rPr>
      </w:pPr>
      <w:r w:rsidRPr="00772905">
        <w:rPr>
          <w:rFonts w:ascii="Arial" w:hAnsi="Arial" w:cs="Arial"/>
          <w:szCs w:val="24"/>
        </w:rPr>
        <w:lastRenderedPageBreak/>
        <w:t>Must not charge for assets</w:t>
      </w:r>
      <w:r w:rsidR="000A2C4A">
        <w:rPr>
          <w:rFonts w:ascii="Arial" w:hAnsi="Arial" w:cs="Arial"/>
          <w:szCs w:val="24"/>
        </w:rPr>
        <w:t>;</w:t>
      </w:r>
      <w:r w:rsidR="00397CD9">
        <w:rPr>
          <w:rFonts w:ascii="Arial" w:hAnsi="Arial" w:cs="Arial"/>
          <w:szCs w:val="24"/>
        </w:rPr>
        <w:t xml:space="preserve"> and</w:t>
      </w:r>
    </w:p>
    <w:p w:rsidR="00022C06" w:rsidRPr="00772905" w:rsidRDefault="00022C06" w:rsidP="00022C06">
      <w:pPr>
        <w:pStyle w:val="Bullet1"/>
        <w:spacing w:before="0"/>
        <w:ind w:left="720"/>
        <w:jc w:val="left"/>
        <w:rPr>
          <w:rFonts w:ascii="Arial" w:hAnsi="Arial" w:cs="Arial"/>
          <w:szCs w:val="24"/>
        </w:rPr>
      </w:pPr>
    </w:p>
    <w:p w:rsidR="001E3F73" w:rsidRPr="00772905" w:rsidRDefault="009E2060" w:rsidP="007E7C02">
      <w:pPr>
        <w:pStyle w:val="Bullet1"/>
        <w:numPr>
          <w:ilvl w:val="0"/>
          <w:numId w:val="15"/>
        </w:numPr>
        <w:spacing w:before="0"/>
        <w:ind w:left="720"/>
        <w:jc w:val="left"/>
        <w:rPr>
          <w:rFonts w:ascii="Arial" w:hAnsi="Arial" w:cs="Arial"/>
          <w:szCs w:val="24"/>
        </w:rPr>
      </w:pPr>
      <w:r w:rsidRPr="00772905">
        <w:rPr>
          <w:rFonts w:ascii="Arial" w:hAnsi="Arial" w:cs="Arial"/>
          <w:szCs w:val="24"/>
        </w:rPr>
        <w:t>Must have a dispensing plan</w:t>
      </w:r>
      <w:r w:rsidR="00397CD9">
        <w:rPr>
          <w:rFonts w:ascii="Arial" w:hAnsi="Arial" w:cs="Arial"/>
          <w:szCs w:val="24"/>
        </w:rPr>
        <w:t>.</w:t>
      </w:r>
      <w:r w:rsidR="001E3F73" w:rsidRPr="00772905">
        <w:rPr>
          <w:rFonts w:ascii="Arial" w:hAnsi="Arial" w:cs="Arial"/>
          <w:szCs w:val="24"/>
        </w:rPr>
        <w:t xml:space="preserve"> </w:t>
      </w:r>
    </w:p>
    <w:p w:rsidR="00772905" w:rsidRPr="00772905" w:rsidRDefault="00772905" w:rsidP="006E3BAF">
      <w:pPr>
        <w:pStyle w:val="Bullet1"/>
        <w:spacing w:before="0"/>
        <w:ind w:left="720" w:hanging="36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Security</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Heightened security measures may be </w:t>
      </w:r>
      <w:r w:rsidR="006C77A6" w:rsidRPr="00772905">
        <w:rPr>
          <w:rFonts w:ascii="Arial" w:hAnsi="Arial" w:cs="Arial"/>
          <w:szCs w:val="24"/>
        </w:rPr>
        <w:t>needed as a result of the</w:t>
      </w:r>
      <w:r w:rsidRPr="00772905">
        <w:rPr>
          <w:rFonts w:ascii="Arial" w:hAnsi="Arial" w:cs="Arial"/>
          <w:szCs w:val="24"/>
        </w:rPr>
        <w:t xml:space="preserve"> events leading up to activation of </w:t>
      </w:r>
      <w:r w:rsidR="00397CD9">
        <w:rPr>
          <w:rFonts w:ascii="Arial" w:hAnsi="Arial" w:cs="Arial"/>
          <w:szCs w:val="24"/>
        </w:rPr>
        <w:t xml:space="preserve">Strategic National Stockpile </w:t>
      </w:r>
      <w:r w:rsidR="00397CD9" w:rsidRPr="00450230">
        <w:rPr>
          <w:rFonts w:ascii="Arial" w:hAnsi="Arial" w:cs="Arial"/>
          <w:szCs w:val="24"/>
        </w:rPr>
        <w:t>(</w:t>
      </w:r>
      <w:r w:rsidRPr="00450230">
        <w:rPr>
          <w:rFonts w:ascii="Arial" w:hAnsi="Arial" w:cs="Arial"/>
          <w:szCs w:val="24"/>
        </w:rPr>
        <w:t>SNS</w:t>
      </w:r>
      <w:r w:rsidR="00397CD9">
        <w:rPr>
          <w:rFonts w:ascii="Arial" w:hAnsi="Arial" w:cs="Arial"/>
          <w:szCs w:val="24"/>
        </w:rPr>
        <w:t>)</w:t>
      </w:r>
      <w:r w:rsidR="005334AD">
        <w:rPr>
          <w:rFonts w:ascii="Arial" w:hAnsi="Arial" w:cs="Arial"/>
          <w:szCs w:val="24"/>
        </w:rPr>
        <w:t xml:space="preserve"> plan</w:t>
      </w:r>
      <w:r w:rsidRPr="00772905">
        <w:rPr>
          <w:rFonts w:ascii="Arial" w:hAnsi="Arial" w:cs="Arial"/>
          <w:szCs w:val="24"/>
        </w:rPr>
        <w:t xml:space="preserve">. Circumstances may lead some individuals to take unlawful measures to try to secure SNS assets for themselves and/or others. Adequate security measures must be in place to ensure SNS assets received by </w:t>
      </w:r>
      <w:r w:rsidR="00397CD9">
        <w:rPr>
          <w:rFonts w:ascii="Arial" w:hAnsi="Arial" w:cs="Arial"/>
          <w:szCs w:val="24"/>
        </w:rPr>
        <w:t xml:space="preserve">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2C06">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are secure and to reduce any unnecessary risk to staff transporting or dispensing the medications. </w:t>
      </w:r>
      <w:r w:rsidR="00397CD9">
        <w:rPr>
          <w:rFonts w:ascii="Arial" w:hAnsi="Arial" w:cs="Arial"/>
          <w:szCs w:val="24"/>
        </w:rPr>
        <w:t>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022C06">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will take appropriate measures to coordinate security at the </w:t>
      </w:r>
      <w:r w:rsidR="00397CD9">
        <w:rPr>
          <w:rFonts w:ascii="Arial" w:hAnsi="Arial" w:cs="Arial"/>
          <w:szCs w:val="24"/>
        </w:rPr>
        <w:t>center</w:t>
      </w:r>
      <w:r w:rsidR="00BD396F" w:rsidRPr="00772905">
        <w:rPr>
          <w:rFonts w:ascii="Arial" w:hAnsi="Arial" w:cs="Arial"/>
          <w:szCs w:val="24"/>
        </w:rPr>
        <w:t>.</w:t>
      </w:r>
      <w:r w:rsidRPr="00772905">
        <w:rPr>
          <w:rFonts w:ascii="Arial" w:hAnsi="Arial" w:cs="Arial"/>
          <w:szCs w:val="24"/>
        </w:rPr>
        <w:t xml:space="preserve"> </w:t>
      </w:r>
    </w:p>
    <w:p w:rsidR="00772905" w:rsidRDefault="00772905" w:rsidP="006E3BAF">
      <w:pPr>
        <w:pStyle w:val="BodyText"/>
        <w:spacing w:before="0"/>
        <w:jc w:val="left"/>
        <w:rPr>
          <w:rFonts w:ascii="Arial" w:hAnsi="Arial" w:cs="Arial"/>
          <w:szCs w:val="24"/>
        </w:rPr>
      </w:pPr>
    </w:p>
    <w:p w:rsidR="001E3F73" w:rsidRPr="00772905" w:rsidRDefault="00BD396F" w:rsidP="006E3BAF">
      <w:pPr>
        <w:pStyle w:val="BodyText"/>
        <w:spacing w:before="0"/>
        <w:jc w:val="left"/>
        <w:rPr>
          <w:rFonts w:ascii="Arial" w:hAnsi="Arial" w:cs="Arial"/>
          <w:b/>
          <w:szCs w:val="24"/>
        </w:rPr>
      </w:pPr>
      <w:r w:rsidRPr="00772905">
        <w:rPr>
          <w:rFonts w:ascii="Arial" w:hAnsi="Arial" w:cs="Arial"/>
          <w:b/>
          <w:szCs w:val="24"/>
        </w:rPr>
        <w:t xml:space="preserve">Include </w:t>
      </w:r>
      <w:r w:rsidR="001E3F73" w:rsidRPr="00772905">
        <w:rPr>
          <w:rFonts w:ascii="Arial" w:hAnsi="Arial" w:cs="Arial"/>
          <w:b/>
          <w:szCs w:val="24"/>
        </w:rPr>
        <w:t xml:space="preserve">a specific security plan identifying who will provide security. </w:t>
      </w:r>
      <w:r w:rsidR="00A01316" w:rsidRPr="00772905">
        <w:rPr>
          <w:rFonts w:ascii="Arial" w:hAnsi="Arial" w:cs="Arial"/>
          <w:b/>
          <w:szCs w:val="24"/>
        </w:rPr>
        <w:t>Please note,</w:t>
      </w:r>
      <w:r w:rsidRPr="00772905">
        <w:rPr>
          <w:rFonts w:ascii="Arial" w:hAnsi="Arial" w:cs="Arial"/>
          <w:b/>
          <w:szCs w:val="24"/>
        </w:rPr>
        <w:t xml:space="preserve"> c</w:t>
      </w:r>
      <w:r w:rsidR="001E3F73" w:rsidRPr="00772905">
        <w:rPr>
          <w:rFonts w:ascii="Arial" w:hAnsi="Arial" w:cs="Arial"/>
          <w:b/>
          <w:szCs w:val="24"/>
        </w:rPr>
        <w:t xml:space="preserve">ounty and city police </w:t>
      </w:r>
      <w:r w:rsidRPr="00772905">
        <w:rPr>
          <w:rFonts w:ascii="Arial" w:hAnsi="Arial" w:cs="Arial"/>
          <w:b/>
          <w:szCs w:val="24"/>
        </w:rPr>
        <w:t xml:space="preserve">may not be able to provide security </w:t>
      </w:r>
      <w:r w:rsidR="001E3F73" w:rsidRPr="00772905">
        <w:rPr>
          <w:rFonts w:ascii="Arial" w:hAnsi="Arial" w:cs="Arial"/>
          <w:b/>
          <w:szCs w:val="24"/>
        </w:rPr>
        <w:t xml:space="preserve">officers </w:t>
      </w:r>
      <w:r w:rsidRPr="00772905">
        <w:rPr>
          <w:rFonts w:ascii="Arial" w:hAnsi="Arial" w:cs="Arial"/>
          <w:b/>
          <w:szCs w:val="24"/>
        </w:rPr>
        <w:t>in the case of a communitywide event</w:t>
      </w:r>
      <w:r w:rsidR="00C300E7">
        <w:rPr>
          <w:rFonts w:ascii="Arial" w:hAnsi="Arial" w:cs="Arial"/>
          <w:b/>
          <w:szCs w:val="24"/>
        </w:rPr>
        <w:t>,</w:t>
      </w:r>
      <w:r w:rsidRPr="00772905">
        <w:rPr>
          <w:rFonts w:ascii="Arial" w:hAnsi="Arial" w:cs="Arial"/>
          <w:b/>
          <w:szCs w:val="24"/>
        </w:rPr>
        <w:t xml:space="preserve"> so an alternate plan is necessary.</w:t>
      </w:r>
      <w:r w:rsidR="001E3F73" w:rsidRPr="00772905">
        <w:rPr>
          <w:rFonts w:ascii="Arial" w:hAnsi="Arial" w:cs="Arial"/>
          <w:b/>
          <w:szCs w:val="24"/>
        </w:rPr>
        <w:t xml:space="preserve"> </w:t>
      </w:r>
    </w:p>
    <w:p w:rsidR="00772905" w:rsidRDefault="00772905" w:rsidP="006E3BAF">
      <w:pPr>
        <w:pStyle w:val="BodyText"/>
        <w:spacing w:before="0"/>
        <w:jc w:val="left"/>
        <w:rPr>
          <w:rFonts w:ascii="Arial" w:hAnsi="Arial" w:cs="Arial"/>
          <w:szCs w:val="24"/>
        </w:rPr>
      </w:pPr>
    </w:p>
    <w:p w:rsidR="00397CD9" w:rsidRPr="00D62D84" w:rsidRDefault="00397CD9" w:rsidP="00397CD9">
      <w:pPr>
        <w:rPr>
          <w:rFonts w:ascii="Arial" w:hAnsi="Arial" w:cs="Arial"/>
          <w:b/>
        </w:rPr>
      </w:pPr>
      <w:r w:rsidRPr="00E67408">
        <w:rPr>
          <w:rFonts w:ascii="Arial" w:hAnsi="Arial" w:cs="Arial"/>
        </w:rPr>
        <w:t>Ensure</w:t>
      </w:r>
      <w:r>
        <w:rPr>
          <w:rFonts w:ascii="Arial" w:hAnsi="Arial" w:cs="Arial"/>
          <w:b/>
        </w:rPr>
        <w:t xml:space="preserve"> &lt;Insert name of responsible individual&gt;</w:t>
      </w:r>
      <w:r w:rsidRPr="00D62D84">
        <w:rPr>
          <w:rFonts w:ascii="Arial" w:hAnsi="Arial" w:cs="Arial"/>
          <w:b/>
        </w:rPr>
        <w:t xml:space="preserve"> </w:t>
      </w:r>
      <w:r w:rsidRPr="00E67408">
        <w:rPr>
          <w:rFonts w:ascii="Arial" w:hAnsi="Arial" w:cs="Arial"/>
        </w:rPr>
        <w:t>documents dispensing activity in the Administration Section of Table 2.</w:t>
      </w:r>
    </w:p>
    <w:p w:rsidR="00397CD9" w:rsidRPr="00C2359D" w:rsidRDefault="00397CD9" w:rsidP="006E3BAF">
      <w:pPr>
        <w:pStyle w:val="BodyText"/>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Public Information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During </w:t>
      </w:r>
      <w:r w:rsidR="001574B4">
        <w:rPr>
          <w:rFonts w:ascii="Arial" w:hAnsi="Arial" w:cs="Arial"/>
          <w:szCs w:val="24"/>
        </w:rPr>
        <w:t>SNS</w:t>
      </w:r>
      <w:r w:rsidRPr="00772905">
        <w:rPr>
          <w:rFonts w:ascii="Arial" w:hAnsi="Arial" w:cs="Arial"/>
          <w:szCs w:val="24"/>
        </w:rPr>
        <w:t xml:space="preserve"> activation, </w:t>
      </w:r>
      <w:r w:rsidR="001574B4">
        <w:rPr>
          <w:rFonts w:ascii="Arial" w:hAnsi="Arial" w:cs="Arial"/>
          <w:szCs w:val="24"/>
        </w:rPr>
        <w:t>the Mississippi State Department of Health (</w:t>
      </w:r>
      <w:r w:rsidRPr="00450230">
        <w:rPr>
          <w:rFonts w:ascii="Arial" w:hAnsi="Arial" w:cs="Arial"/>
          <w:szCs w:val="24"/>
        </w:rPr>
        <w:t>MSDH</w:t>
      </w:r>
      <w:r w:rsidR="001574B4">
        <w:rPr>
          <w:rFonts w:ascii="Arial" w:hAnsi="Arial" w:cs="Arial"/>
          <w:szCs w:val="24"/>
        </w:rPr>
        <w:t>)</w:t>
      </w:r>
      <w:r w:rsidRPr="00772905">
        <w:rPr>
          <w:rFonts w:ascii="Arial" w:hAnsi="Arial" w:cs="Arial"/>
          <w:szCs w:val="24"/>
        </w:rPr>
        <w:t xml:space="preserve"> will activate its risk communication plan. Guidance will be communicated to the general public including the nature of the public health threat,</w:t>
      </w:r>
      <w:r w:rsidR="00C300E7">
        <w:rPr>
          <w:rFonts w:ascii="Arial" w:hAnsi="Arial" w:cs="Arial"/>
          <w:szCs w:val="24"/>
        </w:rPr>
        <w:t xml:space="preserve"> where state operated point-of-distribution</w:t>
      </w:r>
      <w:r w:rsidRPr="00772905">
        <w:rPr>
          <w:rFonts w:ascii="Arial" w:hAnsi="Arial" w:cs="Arial"/>
          <w:szCs w:val="24"/>
        </w:rPr>
        <w:t xml:space="preserve"> sites will be located</w:t>
      </w:r>
      <w:r w:rsidR="00C300E7">
        <w:rPr>
          <w:rFonts w:ascii="Arial" w:hAnsi="Arial" w:cs="Arial"/>
          <w:szCs w:val="24"/>
        </w:rPr>
        <w:t>,</w:t>
      </w:r>
      <w:r w:rsidRPr="00772905">
        <w:rPr>
          <w:rFonts w:ascii="Arial" w:hAnsi="Arial" w:cs="Arial"/>
          <w:szCs w:val="24"/>
        </w:rPr>
        <w:t xml:space="preserve"> and who should go there. In addition, information will be provided regarding symptoms of infection and/or contamination and who should seek medical attention. Any public information messages released to the media from</w:t>
      </w:r>
      <w:r w:rsidR="006D7A52">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2C06">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should be consistent with the message issued by the state to avoid confusion and panic in the general public.</w:t>
      </w:r>
      <w:r w:rsidR="00F22A88">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Pr="00772905">
        <w:rPr>
          <w:rFonts w:ascii="Arial" w:hAnsi="Arial" w:cs="Arial"/>
          <w:b/>
          <w:szCs w:val="24"/>
        </w:rPr>
        <w:t xml:space="preserve">Insert name of </w:t>
      </w:r>
      <w:r w:rsidR="00022C06">
        <w:rPr>
          <w:rFonts w:ascii="Arial" w:hAnsi="Arial" w:cs="Arial"/>
          <w:b/>
          <w:szCs w:val="24"/>
        </w:rPr>
        <w:t>facility</w:t>
      </w:r>
      <w:r w:rsidR="004F0BA9" w:rsidRPr="00772905">
        <w:rPr>
          <w:rFonts w:ascii="Arial" w:hAnsi="Arial" w:cs="Arial"/>
          <w:b/>
          <w:szCs w:val="24"/>
        </w:rPr>
        <w:t>&gt;</w:t>
      </w:r>
      <w:r w:rsidRPr="00772905">
        <w:rPr>
          <w:rFonts w:ascii="Arial" w:hAnsi="Arial" w:cs="Arial"/>
          <w:szCs w:val="24"/>
        </w:rPr>
        <w:t xml:space="preserve"> should coordinate any information release</w:t>
      </w:r>
      <w:r w:rsidR="001574B4">
        <w:rPr>
          <w:rFonts w:ascii="Arial" w:hAnsi="Arial" w:cs="Arial"/>
          <w:szCs w:val="24"/>
        </w:rPr>
        <w:t>d to the public with the local emergency management agency and/or j</w:t>
      </w:r>
      <w:r w:rsidRPr="00772905">
        <w:rPr>
          <w:rFonts w:ascii="Arial" w:hAnsi="Arial" w:cs="Arial"/>
          <w:szCs w:val="24"/>
        </w:rPr>
        <w:t>oin</w:t>
      </w:r>
      <w:r w:rsidR="001574B4">
        <w:rPr>
          <w:rFonts w:ascii="Arial" w:hAnsi="Arial" w:cs="Arial"/>
          <w:szCs w:val="24"/>
        </w:rPr>
        <w:t>t information c</w:t>
      </w:r>
      <w:r w:rsidRPr="00772905">
        <w:rPr>
          <w:rFonts w:ascii="Arial" w:hAnsi="Arial" w:cs="Arial"/>
          <w:szCs w:val="24"/>
        </w:rPr>
        <w:t xml:space="preserve">enter.   </w:t>
      </w:r>
    </w:p>
    <w:p w:rsidR="00772905" w:rsidRDefault="00772905" w:rsidP="006E3BAF">
      <w:pPr>
        <w:pStyle w:val="BodyText"/>
        <w:spacing w:before="0"/>
        <w:jc w:val="left"/>
        <w:rPr>
          <w:rFonts w:ascii="Arial" w:hAnsi="Arial" w:cs="Arial"/>
          <w:szCs w:val="24"/>
        </w:rPr>
      </w:pPr>
    </w:p>
    <w:p w:rsidR="001574B4" w:rsidRPr="00772905" w:rsidRDefault="001574B4" w:rsidP="001574B4">
      <w:pPr>
        <w:rPr>
          <w:rFonts w:ascii="Arial" w:hAnsi="Arial" w:cs="Arial"/>
          <w:szCs w:val="24"/>
        </w:rPr>
      </w:pPr>
      <w:r w:rsidRPr="00B861C4">
        <w:rPr>
          <w:rFonts w:ascii="Arial" w:hAnsi="Arial" w:cs="Arial"/>
          <w:i/>
          <w:szCs w:val="24"/>
        </w:rPr>
        <w:t>As this is a voluntary program, please note</w:t>
      </w:r>
      <w:r>
        <w:rPr>
          <w:rFonts w:ascii="Arial" w:hAnsi="Arial" w:cs="Arial"/>
          <w:i/>
          <w:szCs w:val="24"/>
        </w:rPr>
        <w:t xml:space="preserve">--a </w:t>
      </w:r>
      <w:r w:rsidR="00C300E7">
        <w:rPr>
          <w:rFonts w:ascii="Arial" w:hAnsi="Arial" w:cs="Arial"/>
          <w:i/>
          <w:szCs w:val="24"/>
        </w:rPr>
        <w:t>center</w:t>
      </w:r>
      <w:r>
        <w:rPr>
          <w:rFonts w:ascii="Arial" w:hAnsi="Arial" w:cs="Arial"/>
          <w:i/>
          <w:szCs w:val="24"/>
        </w:rPr>
        <w:t xml:space="preserve"> may </w:t>
      </w:r>
      <w:r w:rsidRPr="00B861C4">
        <w:rPr>
          <w:rFonts w:ascii="Arial" w:hAnsi="Arial" w:cs="Arial"/>
          <w:i/>
          <w:szCs w:val="24"/>
        </w:rPr>
        <w:t>elect to participate</w:t>
      </w:r>
      <w:r w:rsidRPr="008F55B3">
        <w:rPr>
          <w:rFonts w:ascii="Arial" w:hAnsi="Arial" w:cs="Arial"/>
          <w:i/>
          <w:szCs w:val="24"/>
        </w:rPr>
        <w:t xml:space="preserve"> </w:t>
      </w:r>
      <w:r>
        <w:rPr>
          <w:rFonts w:ascii="Arial" w:hAnsi="Arial" w:cs="Arial"/>
          <w:i/>
          <w:szCs w:val="24"/>
        </w:rPr>
        <w:t>at any time</w:t>
      </w:r>
      <w:r w:rsidRPr="00B861C4">
        <w:rPr>
          <w:rFonts w:ascii="Arial" w:hAnsi="Arial" w:cs="Arial"/>
          <w:i/>
          <w:szCs w:val="24"/>
        </w:rPr>
        <w:t>.</w:t>
      </w:r>
      <w:r w:rsidRPr="00B861C4">
        <w:rPr>
          <w:rFonts w:ascii="Arial" w:hAnsi="Arial" w:cs="Arial"/>
          <w:szCs w:val="24"/>
        </w:rPr>
        <w:t xml:space="preserve"> </w:t>
      </w:r>
    </w:p>
    <w:p w:rsidR="001574B4" w:rsidRPr="00772905" w:rsidRDefault="001574B4" w:rsidP="006E3BAF">
      <w:pPr>
        <w:pStyle w:val="BodyText"/>
        <w:spacing w:before="0"/>
        <w:jc w:val="left"/>
        <w:rPr>
          <w:rFonts w:ascii="Arial" w:hAnsi="Arial" w:cs="Arial"/>
          <w:szCs w:val="24"/>
        </w:rPr>
      </w:pPr>
    </w:p>
    <w:p w:rsidR="001E3F73" w:rsidRPr="00397CD9" w:rsidRDefault="001E3F73" w:rsidP="00397CD9">
      <w:pPr>
        <w:jc w:val="center"/>
        <w:rPr>
          <w:rFonts w:ascii="Arial" w:hAnsi="Arial" w:cs="Arial"/>
          <w:b/>
        </w:rPr>
      </w:pPr>
      <w:r w:rsidRPr="00397CD9">
        <w:rPr>
          <w:rFonts w:ascii="Arial" w:hAnsi="Arial" w:cs="Arial"/>
          <w:b/>
        </w:rPr>
        <w:t>Demobilization</w:t>
      </w:r>
    </w:p>
    <w:p w:rsidR="00772905" w:rsidRPr="00772905" w:rsidRDefault="00772905" w:rsidP="006E3BAF">
      <w:pPr>
        <w:pStyle w:val="BodyText"/>
        <w:spacing w:before="0"/>
        <w:jc w:val="left"/>
        <w:rPr>
          <w:rFonts w:ascii="Arial" w:hAnsi="Arial" w:cs="Arial"/>
          <w:szCs w:val="24"/>
        </w:rPr>
      </w:pPr>
    </w:p>
    <w:p w:rsidR="001E3F73" w:rsidRPr="00772905" w:rsidRDefault="001E3F73" w:rsidP="006E3BAF">
      <w:pPr>
        <w:pStyle w:val="BodyText"/>
        <w:spacing w:before="0"/>
        <w:jc w:val="left"/>
        <w:rPr>
          <w:rFonts w:ascii="Arial" w:hAnsi="Arial" w:cs="Arial"/>
          <w:szCs w:val="24"/>
        </w:rPr>
      </w:pPr>
      <w:r w:rsidRPr="00772905">
        <w:rPr>
          <w:rFonts w:ascii="Arial" w:hAnsi="Arial" w:cs="Arial"/>
          <w:szCs w:val="24"/>
        </w:rPr>
        <w:t xml:space="preserve">As SNS operations conclude, </w:t>
      </w:r>
      <w:r w:rsidR="001574B4">
        <w:rPr>
          <w:rFonts w:ascii="Arial" w:hAnsi="Arial" w:cs="Arial"/>
          <w:szCs w:val="24"/>
        </w:rPr>
        <w:t xml:space="preserve">the </w:t>
      </w:r>
      <w:r w:rsidRPr="00772905">
        <w:rPr>
          <w:rFonts w:ascii="Arial" w:hAnsi="Arial" w:cs="Arial"/>
          <w:szCs w:val="24"/>
        </w:rPr>
        <w:t xml:space="preserve">MSDH will provide specific instructions to healthcare facilities regarding what to do with unused supplies.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A01316"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022C06">
        <w:rPr>
          <w:rFonts w:ascii="Arial" w:hAnsi="Arial" w:cs="Arial"/>
          <w:szCs w:val="24"/>
        </w:rPr>
        <w:t>facility</w:t>
      </w:r>
      <w:r w:rsidR="00022C06" w:rsidRPr="00772905">
        <w:rPr>
          <w:rFonts w:ascii="Arial" w:hAnsi="Arial" w:cs="Arial"/>
          <w:b/>
          <w:szCs w:val="24"/>
        </w:rPr>
        <w:t xml:space="preserve"> </w:t>
      </w:r>
      <w:r w:rsidRPr="00772905">
        <w:rPr>
          <w:rFonts w:ascii="Arial" w:hAnsi="Arial" w:cs="Arial"/>
          <w:szCs w:val="24"/>
        </w:rPr>
        <w:t xml:space="preserve">will coordinate with </w:t>
      </w:r>
      <w:r w:rsidR="001574B4">
        <w:rPr>
          <w:rFonts w:ascii="Arial" w:hAnsi="Arial" w:cs="Arial"/>
          <w:szCs w:val="24"/>
        </w:rPr>
        <w:t xml:space="preserve">the </w:t>
      </w:r>
      <w:r w:rsidRPr="00772905">
        <w:rPr>
          <w:rFonts w:ascii="Arial" w:hAnsi="Arial" w:cs="Arial"/>
          <w:szCs w:val="24"/>
        </w:rPr>
        <w:t>MSDH in the final disposition of these supplies.</w:t>
      </w:r>
    </w:p>
    <w:p w:rsidR="00772905" w:rsidRPr="00772905" w:rsidRDefault="00772905" w:rsidP="006E3BAF">
      <w:pPr>
        <w:pStyle w:val="BodyText"/>
        <w:spacing w:before="0"/>
        <w:jc w:val="left"/>
        <w:rPr>
          <w:rFonts w:ascii="Arial" w:hAnsi="Arial" w:cs="Arial"/>
          <w:szCs w:val="24"/>
        </w:rPr>
      </w:pPr>
    </w:p>
    <w:p w:rsidR="00682ADB" w:rsidRPr="00772905" w:rsidRDefault="001E3F73" w:rsidP="006E3BAF">
      <w:pPr>
        <w:pStyle w:val="BodyText"/>
        <w:spacing w:before="0"/>
        <w:jc w:val="left"/>
        <w:rPr>
          <w:rFonts w:ascii="Arial" w:hAnsi="Arial" w:cs="Arial"/>
          <w:szCs w:val="24"/>
        </w:rPr>
      </w:pPr>
      <w:r w:rsidRPr="00772905">
        <w:rPr>
          <w:rFonts w:ascii="Arial" w:hAnsi="Arial" w:cs="Arial"/>
          <w:szCs w:val="24"/>
        </w:rPr>
        <w:t>Within a week of demobilization of SNS operations,</w:t>
      </w:r>
      <w:r w:rsidR="001574B4">
        <w:rPr>
          <w:rFonts w:ascii="Arial" w:hAnsi="Arial" w:cs="Arial"/>
          <w:szCs w:val="24"/>
        </w:rPr>
        <w:t xml:space="preserve"> the</w:t>
      </w:r>
      <w:r w:rsidRPr="00772905">
        <w:rPr>
          <w:rFonts w:ascii="Arial" w:hAnsi="Arial" w:cs="Arial"/>
          <w:szCs w:val="24"/>
        </w:rPr>
        <w:t xml:space="preserv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 xml:space="preserve">nsert name of </w:t>
      </w:r>
      <w:r w:rsidR="00022C06">
        <w:rPr>
          <w:rFonts w:ascii="Arial" w:hAnsi="Arial" w:cs="Arial"/>
          <w:b/>
          <w:szCs w:val="24"/>
        </w:rPr>
        <w:t>facility</w:t>
      </w:r>
      <w:r w:rsidR="000A2C4A">
        <w:rPr>
          <w:rFonts w:ascii="Arial" w:hAnsi="Arial" w:cs="Arial"/>
          <w:b/>
          <w:szCs w:val="24"/>
        </w:rPr>
        <w:t>&gt;</w:t>
      </w:r>
      <w:r w:rsidR="00022C06" w:rsidRPr="00772905">
        <w:rPr>
          <w:rFonts w:ascii="Arial" w:hAnsi="Arial" w:cs="Arial"/>
          <w:szCs w:val="24"/>
        </w:rPr>
        <w:t xml:space="preserve"> </w:t>
      </w:r>
      <w:r w:rsidRPr="00772905">
        <w:rPr>
          <w:rFonts w:ascii="Arial" w:hAnsi="Arial" w:cs="Arial"/>
          <w:szCs w:val="24"/>
        </w:rPr>
        <w:t xml:space="preserve">staff will conduct a debriefing to discuss lessons learned from the incident. The lessons </w:t>
      </w:r>
      <w:r w:rsidRPr="00772905">
        <w:rPr>
          <w:rFonts w:ascii="Arial" w:hAnsi="Arial" w:cs="Arial"/>
          <w:szCs w:val="24"/>
        </w:rPr>
        <w:lastRenderedPageBreak/>
        <w:t xml:space="preserve">learned identified in the debriefing will be used to update and improve the </w:t>
      </w:r>
      <w:r w:rsidR="00C300E7">
        <w:rPr>
          <w:rFonts w:ascii="Arial" w:hAnsi="Arial" w:cs="Arial"/>
          <w:szCs w:val="24"/>
        </w:rPr>
        <w:t>center</w:t>
      </w:r>
      <w:r w:rsidRPr="00772905">
        <w:rPr>
          <w:rFonts w:ascii="Arial" w:hAnsi="Arial" w:cs="Arial"/>
          <w:szCs w:val="24"/>
        </w:rPr>
        <w:t>’s S</w:t>
      </w:r>
      <w:r w:rsidR="00F82189">
        <w:rPr>
          <w:rFonts w:ascii="Arial" w:hAnsi="Arial" w:cs="Arial"/>
          <w:szCs w:val="24"/>
        </w:rPr>
        <w:t xml:space="preserve">trategic </w:t>
      </w:r>
      <w:r w:rsidRPr="00772905">
        <w:rPr>
          <w:rFonts w:ascii="Arial" w:hAnsi="Arial" w:cs="Arial"/>
          <w:szCs w:val="24"/>
        </w:rPr>
        <w:t>N</w:t>
      </w:r>
      <w:r w:rsidR="00F82189">
        <w:rPr>
          <w:rFonts w:ascii="Arial" w:hAnsi="Arial" w:cs="Arial"/>
          <w:szCs w:val="24"/>
        </w:rPr>
        <w:t xml:space="preserve">ational </w:t>
      </w:r>
      <w:r w:rsidRPr="00772905">
        <w:rPr>
          <w:rFonts w:ascii="Arial" w:hAnsi="Arial" w:cs="Arial"/>
          <w:szCs w:val="24"/>
        </w:rPr>
        <w:t>S</w:t>
      </w:r>
      <w:r w:rsidR="00F82189">
        <w:rPr>
          <w:rFonts w:ascii="Arial" w:hAnsi="Arial" w:cs="Arial"/>
          <w:szCs w:val="24"/>
        </w:rPr>
        <w:t>tockpile</w:t>
      </w:r>
      <w:r w:rsidRPr="00772905">
        <w:rPr>
          <w:rFonts w:ascii="Arial" w:hAnsi="Arial" w:cs="Arial"/>
          <w:szCs w:val="24"/>
        </w:rPr>
        <w:t xml:space="preserve"> Annex. The </w:t>
      </w:r>
      <w:r w:rsidR="004F0BA9" w:rsidRPr="00772905">
        <w:rPr>
          <w:rFonts w:ascii="Arial" w:hAnsi="Arial" w:cs="Arial"/>
          <w:b/>
          <w:szCs w:val="24"/>
        </w:rPr>
        <w:t>&lt;</w:t>
      </w:r>
      <w:r w:rsidR="00C20769" w:rsidRPr="00772905">
        <w:rPr>
          <w:rFonts w:ascii="Arial" w:hAnsi="Arial" w:cs="Arial"/>
          <w:b/>
          <w:szCs w:val="24"/>
        </w:rPr>
        <w:t>I</w:t>
      </w:r>
      <w:r w:rsidRPr="00772905">
        <w:rPr>
          <w:rFonts w:ascii="Arial" w:hAnsi="Arial" w:cs="Arial"/>
          <w:b/>
          <w:szCs w:val="24"/>
        </w:rPr>
        <w:t>nsert</w:t>
      </w:r>
      <w:r w:rsidRPr="00772905">
        <w:rPr>
          <w:rFonts w:ascii="Arial" w:hAnsi="Arial" w:cs="Arial"/>
          <w:szCs w:val="24"/>
        </w:rPr>
        <w:t xml:space="preserve"> </w:t>
      </w:r>
      <w:r w:rsidR="00721E4B" w:rsidRPr="00772905">
        <w:rPr>
          <w:rFonts w:ascii="Arial" w:hAnsi="Arial" w:cs="Arial"/>
          <w:b/>
          <w:szCs w:val="24"/>
        </w:rPr>
        <w:t>position title</w:t>
      </w:r>
      <w:r w:rsidR="004F0BA9" w:rsidRPr="00772905">
        <w:rPr>
          <w:rFonts w:ascii="Arial" w:hAnsi="Arial" w:cs="Arial"/>
          <w:b/>
          <w:szCs w:val="24"/>
        </w:rPr>
        <w:t>&gt;</w:t>
      </w:r>
      <w:r w:rsidRPr="00772905">
        <w:rPr>
          <w:rFonts w:ascii="Arial" w:hAnsi="Arial" w:cs="Arial"/>
          <w:szCs w:val="24"/>
        </w:rPr>
        <w:t xml:space="preserve"> of the healthcare </w:t>
      </w:r>
      <w:r w:rsidR="00022C06">
        <w:rPr>
          <w:rFonts w:ascii="Arial" w:hAnsi="Arial" w:cs="Arial"/>
          <w:szCs w:val="24"/>
        </w:rPr>
        <w:t>facility</w:t>
      </w:r>
      <w:r w:rsidR="00022C06" w:rsidRPr="00772905">
        <w:rPr>
          <w:rFonts w:ascii="Arial" w:hAnsi="Arial" w:cs="Arial"/>
          <w:szCs w:val="24"/>
        </w:rPr>
        <w:t xml:space="preserve"> </w:t>
      </w:r>
      <w:r w:rsidRPr="00772905">
        <w:rPr>
          <w:rFonts w:ascii="Arial" w:hAnsi="Arial" w:cs="Arial"/>
          <w:szCs w:val="24"/>
        </w:rPr>
        <w:t xml:space="preserve">will update and revise plans accordingly and cooperate with </w:t>
      </w:r>
      <w:r w:rsidR="001574B4">
        <w:rPr>
          <w:rFonts w:ascii="Arial" w:hAnsi="Arial" w:cs="Arial"/>
          <w:szCs w:val="24"/>
        </w:rPr>
        <w:t xml:space="preserve">the </w:t>
      </w:r>
      <w:r w:rsidR="00C300E7">
        <w:rPr>
          <w:rFonts w:ascii="Arial" w:hAnsi="Arial" w:cs="Arial"/>
          <w:szCs w:val="24"/>
        </w:rPr>
        <w:t>M</w:t>
      </w:r>
      <w:r w:rsidR="00F82189">
        <w:rPr>
          <w:rFonts w:ascii="Arial" w:hAnsi="Arial" w:cs="Arial"/>
          <w:szCs w:val="24"/>
        </w:rPr>
        <w:t xml:space="preserve">ississippi </w:t>
      </w:r>
      <w:r w:rsidR="00C300E7">
        <w:rPr>
          <w:rFonts w:ascii="Arial" w:hAnsi="Arial" w:cs="Arial"/>
          <w:szCs w:val="24"/>
        </w:rPr>
        <w:t>S</w:t>
      </w:r>
      <w:r w:rsidR="00F82189">
        <w:rPr>
          <w:rFonts w:ascii="Arial" w:hAnsi="Arial" w:cs="Arial"/>
          <w:szCs w:val="24"/>
        </w:rPr>
        <w:t xml:space="preserve">tate </w:t>
      </w:r>
      <w:r w:rsidR="00C300E7">
        <w:rPr>
          <w:rFonts w:ascii="Arial" w:hAnsi="Arial" w:cs="Arial"/>
          <w:szCs w:val="24"/>
        </w:rPr>
        <w:t>D</w:t>
      </w:r>
      <w:r w:rsidR="00F82189">
        <w:rPr>
          <w:rFonts w:ascii="Arial" w:hAnsi="Arial" w:cs="Arial"/>
          <w:szCs w:val="24"/>
        </w:rPr>
        <w:t xml:space="preserve">epartment of </w:t>
      </w:r>
      <w:r w:rsidR="00C300E7">
        <w:rPr>
          <w:rFonts w:ascii="Arial" w:hAnsi="Arial" w:cs="Arial"/>
          <w:szCs w:val="24"/>
        </w:rPr>
        <w:t>H</w:t>
      </w:r>
      <w:r w:rsidR="00F82189">
        <w:rPr>
          <w:rFonts w:ascii="Arial" w:hAnsi="Arial" w:cs="Arial"/>
          <w:szCs w:val="24"/>
        </w:rPr>
        <w:t>ealth</w:t>
      </w:r>
      <w:r w:rsidRPr="00772905">
        <w:rPr>
          <w:rFonts w:ascii="Arial" w:hAnsi="Arial" w:cs="Arial"/>
          <w:szCs w:val="24"/>
        </w:rPr>
        <w:t xml:space="preserve"> in any after-action planning discussions or meetings.</w:t>
      </w:r>
    </w:p>
    <w:p w:rsidR="005334AD" w:rsidRDefault="005334AD" w:rsidP="00397CD9">
      <w:pPr>
        <w:jc w:val="center"/>
        <w:rPr>
          <w:rFonts w:ascii="Arial" w:hAnsi="Arial" w:cs="Arial"/>
          <w:b/>
        </w:rPr>
      </w:pPr>
    </w:p>
    <w:p w:rsidR="001E3F73" w:rsidRPr="00397CD9" w:rsidRDefault="001E3F73" w:rsidP="00397CD9">
      <w:pPr>
        <w:jc w:val="center"/>
        <w:rPr>
          <w:rFonts w:ascii="Arial" w:hAnsi="Arial" w:cs="Arial"/>
          <w:b/>
        </w:rPr>
      </w:pPr>
      <w:r w:rsidRPr="00397CD9">
        <w:rPr>
          <w:rFonts w:ascii="Arial" w:hAnsi="Arial" w:cs="Arial"/>
          <w:b/>
        </w:rPr>
        <w:t>References</w:t>
      </w:r>
    </w:p>
    <w:p w:rsidR="00772905" w:rsidRPr="00772905" w:rsidRDefault="00772905" w:rsidP="00772905">
      <w:pPr>
        <w:pStyle w:val="BodyText"/>
        <w:spacing w:before="0"/>
        <w:ind w:left="720"/>
        <w:jc w:val="left"/>
        <w:rPr>
          <w:rFonts w:ascii="Arial" w:hAnsi="Arial" w:cs="Arial"/>
          <w:szCs w:val="24"/>
        </w:rPr>
      </w:pPr>
    </w:p>
    <w:p w:rsidR="001E3F73" w:rsidRPr="00772905" w:rsidRDefault="00AB5B97" w:rsidP="006E3BAF">
      <w:pPr>
        <w:pStyle w:val="BodyText"/>
        <w:spacing w:before="0"/>
        <w:jc w:val="left"/>
        <w:rPr>
          <w:rFonts w:ascii="Arial" w:hAnsi="Arial" w:cs="Arial"/>
          <w:szCs w:val="24"/>
        </w:rPr>
      </w:pPr>
      <w:r>
        <w:rPr>
          <w:rFonts w:ascii="Arial" w:hAnsi="Arial" w:cs="Arial"/>
          <w:szCs w:val="24"/>
        </w:rPr>
        <w:t xml:space="preserve">The </w:t>
      </w:r>
      <w:r w:rsidR="001E3F73" w:rsidRPr="00772905">
        <w:rPr>
          <w:rFonts w:ascii="Arial" w:hAnsi="Arial" w:cs="Arial"/>
          <w:szCs w:val="24"/>
        </w:rPr>
        <w:t>Mississippi State Department of Health, Plan for Receiving, Distributing, and Dispensing the Strategic National Stockpile Assets:</w:t>
      </w:r>
    </w:p>
    <w:p w:rsidR="00772905" w:rsidRPr="00772905" w:rsidRDefault="00772905" w:rsidP="006E3BAF">
      <w:pPr>
        <w:pStyle w:val="BodyText"/>
        <w:spacing w:before="0"/>
        <w:jc w:val="left"/>
        <w:rPr>
          <w:rFonts w:ascii="Arial" w:hAnsi="Arial" w:cs="Arial"/>
          <w:szCs w:val="24"/>
        </w:rPr>
      </w:pPr>
    </w:p>
    <w:p w:rsidR="00772905" w:rsidRDefault="003A584F" w:rsidP="006E3BAF">
      <w:pPr>
        <w:pStyle w:val="BodyText"/>
        <w:spacing w:before="0"/>
        <w:jc w:val="left"/>
      </w:pPr>
      <w:hyperlink r:id="rId36" w:history="1">
        <w:r w:rsidR="00F7320A" w:rsidRPr="00D64BBB">
          <w:rPr>
            <w:rStyle w:val="Hyperlink"/>
            <w:rFonts w:ascii="Arial" w:hAnsi="Arial" w:cs="Arial"/>
            <w:szCs w:val="24"/>
          </w:rPr>
          <w:t>http://msdh.ms.gov/msdhsite/_static/44,0,122,154.html</w:t>
        </w:r>
      </w:hyperlink>
    </w:p>
    <w:p w:rsidR="00F7320A" w:rsidRPr="00772905" w:rsidRDefault="00F7320A" w:rsidP="006E3BAF">
      <w:pPr>
        <w:pStyle w:val="BodyText"/>
        <w:spacing w:before="0"/>
        <w:jc w:val="left"/>
        <w:rPr>
          <w:rFonts w:ascii="Arial" w:hAnsi="Arial" w:cs="Arial"/>
          <w:szCs w:val="24"/>
        </w:rPr>
      </w:pPr>
    </w:p>
    <w:p w:rsidR="006E3BAF" w:rsidRDefault="001E3F73" w:rsidP="006E3BAF">
      <w:pPr>
        <w:pStyle w:val="BodyText"/>
        <w:spacing w:before="0"/>
        <w:jc w:val="left"/>
        <w:rPr>
          <w:rFonts w:ascii="Arial" w:hAnsi="Arial" w:cs="Arial"/>
          <w:szCs w:val="24"/>
        </w:rPr>
      </w:pPr>
      <w:r w:rsidRPr="00772905">
        <w:rPr>
          <w:rFonts w:ascii="Arial" w:hAnsi="Arial" w:cs="Arial"/>
          <w:szCs w:val="24"/>
        </w:rPr>
        <w:t xml:space="preserve">Centers for Disease Control and Prevention, Strategic National Stockpile website: </w:t>
      </w:r>
    </w:p>
    <w:p w:rsidR="00F7320A" w:rsidRPr="00772905" w:rsidRDefault="00F7320A" w:rsidP="006E3BAF">
      <w:pPr>
        <w:pStyle w:val="BodyText"/>
        <w:spacing w:before="0"/>
        <w:jc w:val="left"/>
        <w:rPr>
          <w:rFonts w:ascii="Arial" w:hAnsi="Arial" w:cs="Arial"/>
          <w:szCs w:val="24"/>
        </w:rPr>
      </w:pPr>
    </w:p>
    <w:p w:rsidR="00870F0C" w:rsidRDefault="003A584F">
      <w:pPr>
        <w:rPr>
          <w:rFonts w:ascii="Arial" w:hAnsi="Arial" w:cs="Arial"/>
          <w:b/>
          <w:color w:val="003366"/>
          <w:szCs w:val="24"/>
        </w:rPr>
      </w:pPr>
      <w:hyperlink r:id="rId37" w:history="1">
        <w:r w:rsidR="00F7320A" w:rsidRPr="00D64BBB">
          <w:rPr>
            <w:rStyle w:val="Hyperlink"/>
            <w:rFonts w:ascii="Arial" w:hAnsi="Arial" w:cs="Arial"/>
            <w:szCs w:val="24"/>
          </w:rPr>
          <w:t>http://www.cdc.gov/phpr/stockpile/</w:t>
        </w:r>
      </w:hyperlink>
    </w:p>
    <w:p w:rsidR="00F7320A" w:rsidRDefault="00F7320A">
      <w:pPr>
        <w:rPr>
          <w:rFonts w:ascii="Arial" w:hAnsi="Arial" w:cs="Arial"/>
          <w:b/>
          <w:color w:val="003366"/>
          <w:szCs w:val="24"/>
        </w:rPr>
      </w:pPr>
    </w:p>
    <w:p w:rsidR="00682ADB" w:rsidRPr="00AF394D" w:rsidRDefault="000455CD" w:rsidP="00AF394D">
      <w:pPr>
        <w:jc w:val="center"/>
        <w:rPr>
          <w:rFonts w:ascii="Arial" w:hAnsi="Arial" w:cs="Arial"/>
          <w:b/>
        </w:rPr>
      </w:pPr>
      <w:r>
        <w:rPr>
          <w:color w:val="003366"/>
          <w:sz w:val="22"/>
          <w:szCs w:val="22"/>
        </w:rPr>
        <w:br w:type="page"/>
      </w:r>
      <w:r w:rsidR="00682ADB" w:rsidRPr="00AF394D">
        <w:rPr>
          <w:rFonts w:ascii="Arial" w:hAnsi="Arial" w:cs="Arial"/>
          <w:b/>
        </w:rPr>
        <w:lastRenderedPageBreak/>
        <w:t>S</w:t>
      </w:r>
      <w:r w:rsidR="001574B4" w:rsidRPr="00AF394D">
        <w:rPr>
          <w:rFonts w:ascii="Arial" w:hAnsi="Arial" w:cs="Arial"/>
          <w:b/>
        </w:rPr>
        <w:t xml:space="preserve">trategic </w:t>
      </w:r>
      <w:r w:rsidR="00682ADB" w:rsidRPr="00AF394D">
        <w:rPr>
          <w:rFonts w:ascii="Arial" w:hAnsi="Arial" w:cs="Arial"/>
          <w:b/>
        </w:rPr>
        <w:t>N</w:t>
      </w:r>
      <w:r w:rsidR="001574B4" w:rsidRPr="00AF394D">
        <w:rPr>
          <w:rFonts w:ascii="Arial" w:hAnsi="Arial" w:cs="Arial"/>
          <w:b/>
        </w:rPr>
        <w:t xml:space="preserve">ational </w:t>
      </w:r>
      <w:r w:rsidR="00682ADB" w:rsidRPr="00AF394D">
        <w:rPr>
          <w:rFonts w:ascii="Arial" w:hAnsi="Arial" w:cs="Arial"/>
          <w:b/>
        </w:rPr>
        <w:t>S</w:t>
      </w:r>
      <w:r w:rsidR="001574B4" w:rsidRPr="00AF394D">
        <w:rPr>
          <w:rFonts w:ascii="Arial" w:hAnsi="Arial" w:cs="Arial"/>
          <w:b/>
        </w:rPr>
        <w:t>tockpile</w:t>
      </w:r>
      <w:r w:rsidR="00682ADB" w:rsidRPr="00AF394D">
        <w:rPr>
          <w:rFonts w:ascii="Arial" w:hAnsi="Arial" w:cs="Arial"/>
          <w:b/>
        </w:rPr>
        <w:t xml:space="preserve"> Planning Checklist for </w:t>
      </w:r>
      <w:r w:rsidR="00AF394D">
        <w:rPr>
          <w:rFonts w:ascii="Arial" w:hAnsi="Arial" w:cs="Arial"/>
          <w:b/>
        </w:rPr>
        <w:t>Abortion Facilities</w:t>
      </w:r>
    </w:p>
    <w:p w:rsidR="001E3F73" w:rsidRPr="00B861C4" w:rsidRDefault="001E3F73" w:rsidP="00B861C4">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E3F73" w:rsidRPr="00B861C4" w:rsidTr="00450230">
        <w:trPr>
          <w:trHeight w:val="432"/>
          <w:tblHeader/>
        </w:trPr>
        <w:tc>
          <w:tcPr>
            <w:tcW w:w="9360" w:type="dxa"/>
            <w:tcBorders>
              <w:bottom w:val="single" w:sz="4" w:space="0" w:color="auto"/>
            </w:tcBorders>
            <w:shd w:val="clear" w:color="auto" w:fill="244061" w:themeFill="accent1" w:themeFillShade="80"/>
            <w:vAlign w:val="center"/>
          </w:tcPr>
          <w:p w:rsidR="001E3F73" w:rsidRPr="00B861C4" w:rsidRDefault="001E3F73" w:rsidP="00AF394D">
            <w:pPr>
              <w:rPr>
                <w:rFonts w:ascii="Arial" w:hAnsi="Arial" w:cs="Arial"/>
                <w:b/>
                <w:color w:val="FFFFFF"/>
                <w:szCs w:val="24"/>
              </w:rPr>
            </w:pPr>
            <w:r w:rsidRPr="00B861C4">
              <w:rPr>
                <w:rFonts w:ascii="Arial" w:hAnsi="Arial" w:cs="Arial"/>
                <w:b/>
                <w:szCs w:val="24"/>
              </w:rPr>
              <w:t>S</w:t>
            </w:r>
            <w:r w:rsidR="00450230">
              <w:rPr>
                <w:rFonts w:ascii="Arial" w:hAnsi="Arial" w:cs="Arial"/>
                <w:b/>
                <w:szCs w:val="24"/>
              </w:rPr>
              <w:t xml:space="preserve">trategic </w:t>
            </w:r>
            <w:r w:rsidRPr="00B861C4">
              <w:rPr>
                <w:rFonts w:ascii="Arial" w:hAnsi="Arial" w:cs="Arial"/>
                <w:b/>
                <w:szCs w:val="24"/>
              </w:rPr>
              <w:t>N</w:t>
            </w:r>
            <w:r w:rsidR="00450230">
              <w:rPr>
                <w:rFonts w:ascii="Arial" w:hAnsi="Arial" w:cs="Arial"/>
                <w:b/>
                <w:szCs w:val="24"/>
              </w:rPr>
              <w:t xml:space="preserve">ational </w:t>
            </w:r>
            <w:r w:rsidRPr="00B861C4">
              <w:rPr>
                <w:rFonts w:ascii="Arial" w:hAnsi="Arial" w:cs="Arial"/>
                <w:b/>
                <w:szCs w:val="24"/>
              </w:rPr>
              <w:t>S</w:t>
            </w:r>
            <w:r w:rsidR="00450230">
              <w:rPr>
                <w:rFonts w:ascii="Arial" w:hAnsi="Arial" w:cs="Arial"/>
                <w:b/>
                <w:szCs w:val="24"/>
              </w:rPr>
              <w:t>tockpile</w:t>
            </w:r>
            <w:r w:rsidRPr="00B861C4">
              <w:rPr>
                <w:rFonts w:ascii="Arial" w:hAnsi="Arial" w:cs="Arial"/>
                <w:b/>
                <w:szCs w:val="24"/>
              </w:rPr>
              <w:t xml:space="preserve"> Planning Checklist for </w:t>
            </w:r>
            <w:r w:rsidR="00AF394D">
              <w:rPr>
                <w:rFonts w:ascii="Arial" w:hAnsi="Arial" w:cs="Arial"/>
                <w:b/>
                <w:szCs w:val="24"/>
              </w:rPr>
              <w:t>Abortion Facilities</w:t>
            </w:r>
          </w:p>
        </w:tc>
      </w:tr>
      <w:tr w:rsidR="00C617F7" w:rsidRPr="00B861C4" w:rsidTr="00B861C4">
        <w:trPr>
          <w:trHeight w:val="1758"/>
        </w:trPr>
        <w:tc>
          <w:tcPr>
            <w:tcW w:w="9360" w:type="dxa"/>
          </w:tcPr>
          <w:p w:rsidR="00C617F7" w:rsidRPr="00B861C4" w:rsidRDefault="00C617F7" w:rsidP="00B861C4">
            <w:pPr>
              <w:ind w:left="72" w:right="259"/>
              <w:rPr>
                <w:rFonts w:ascii="Arial" w:hAnsi="Arial" w:cs="Arial"/>
                <w:b/>
                <w:szCs w:val="24"/>
              </w:rPr>
            </w:pPr>
            <w:r w:rsidRPr="00B861C4">
              <w:rPr>
                <w:rFonts w:ascii="Arial" w:hAnsi="Arial" w:cs="Arial"/>
                <w:b/>
                <w:szCs w:val="24"/>
              </w:rPr>
              <w:t>Primary Point of Contact (POC) (24/7) Name and contact information:</w:t>
            </w:r>
          </w:p>
        </w:tc>
      </w:tr>
      <w:tr w:rsidR="00C617F7" w:rsidRPr="00B861C4" w:rsidTr="00B861C4">
        <w:trPr>
          <w:trHeight w:val="1748"/>
        </w:trPr>
        <w:tc>
          <w:tcPr>
            <w:tcW w:w="9360" w:type="dxa"/>
            <w:tcBorders>
              <w:top w:val="single" w:sz="4" w:space="0" w:color="auto"/>
            </w:tcBorders>
          </w:tcPr>
          <w:p w:rsidR="00C617F7" w:rsidRPr="00B861C4" w:rsidRDefault="00C617F7" w:rsidP="00B861C4">
            <w:pPr>
              <w:ind w:left="72" w:right="259"/>
              <w:rPr>
                <w:rFonts w:ascii="Arial" w:hAnsi="Arial" w:cs="Arial"/>
                <w:szCs w:val="24"/>
              </w:rPr>
            </w:pPr>
            <w:r w:rsidRPr="00B861C4">
              <w:rPr>
                <w:rFonts w:ascii="Arial" w:hAnsi="Arial" w:cs="Arial"/>
                <w:b/>
                <w:szCs w:val="24"/>
              </w:rPr>
              <w:t>Secondary POC (24/7) Name and contact information:</w:t>
            </w:r>
          </w:p>
        </w:tc>
      </w:tr>
      <w:tr w:rsidR="00C617F7" w:rsidRPr="00B861C4" w:rsidTr="00B861C4">
        <w:trPr>
          <w:trHeight w:val="1748"/>
        </w:trPr>
        <w:tc>
          <w:tcPr>
            <w:tcW w:w="9360" w:type="dxa"/>
          </w:tcPr>
          <w:p w:rsidR="00C617F7" w:rsidRPr="00B861C4" w:rsidRDefault="000A2C4A" w:rsidP="00B861C4">
            <w:pPr>
              <w:ind w:left="72" w:right="259"/>
              <w:rPr>
                <w:rFonts w:ascii="Arial" w:hAnsi="Arial" w:cs="Arial"/>
                <w:szCs w:val="24"/>
              </w:rPr>
            </w:pPr>
            <w:r>
              <w:rPr>
                <w:rFonts w:ascii="Arial" w:hAnsi="Arial" w:cs="Arial"/>
                <w:b/>
                <w:szCs w:val="24"/>
              </w:rPr>
              <w:t>Ship to Address (No</w:t>
            </w:r>
            <w:r w:rsidR="001574B4">
              <w:rPr>
                <w:rFonts w:ascii="Arial" w:hAnsi="Arial" w:cs="Arial"/>
                <w:b/>
                <w:szCs w:val="24"/>
              </w:rPr>
              <w:t xml:space="preserve"> Post Office</w:t>
            </w:r>
            <w:r w:rsidR="00C617F7" w:rsidRPr="00B861C4">
              <w:rPr>
                <w:rFonts w:ascii="Arial" w:hAnsi="Arial" w:cs="Arial"/>
                <w:b/>
                <w:szCs w:val="24"/>
              </w:rPr>
              <w:t xml:space="preserve"> Boxes):</w:t>
            </w:r>
          </w:p>
        </w:tc>
      </w:tr>
      <w:tr w:rsidR="00C617F7" w:rsidRPr="00B861C4" w:rsidTr="00B861C4">
        <w:trPr>
          <w:trHeight w:val="2880"/>
        </w:trPr>
        <w:tc>
          <w:tcPr>
            <w:tcW w:w="9360" w:type="dxa"/>
          </w:tcPr>
          <w:p w:rsidR="00C617F7" w:rsidRPr="00B861C4" w:rsidRDefault="00C617F7" w:rsidP="00AF394D">
            <w:pPr>
              <w:ind w:left="72" w:right="259"/>
              <w:rPr>
                <w:rFonts w:ascii="Arial" w:hAnsi="Arial" w:cs="Arial"/>
                <w:szCs w:val="24"/>
              </w:rPr>
            </w:pPr>
            <w:r w:rsidRPr="00B861C4">
              <w:rPr>
                <w:rFonts w:ascii="Arial" w:hAnsi="Arial" w:cs="Arial"/>
                <w:b/>
                <w:szCs w:val="24"/>
              </w:rPr>
              <w:t xml:space="preserve">Describe the </w:t>
            </w:r>
            <w:r w:rsidR="00450230">
              <w:rPr>
                <w:rFonts w:ascii="Arial" w:hAnsi="Arial" w:cs="Arial"/>
                <w:b/>
                <w:szCs w:val="24"/>
              </w:rPr>
              <w:t>center</w:t>
            </w:r>
            <w:r w:rsidRPr="00B861C4">
              <w:rPr>
                <w:rFonts w:ascii="Arial" w:hAnsi="Arial" w:cs="Arial"/>
                <w:b/>
                <w:szCs w:val="24"/>
              </w:rPr>
              <w:t xml:space="preserve">’s plan to receive shipments after normal work hours (after </w:t>
            </w:r>
            <w:r w:rsidR="00AF394D">
              <w:rPr>
                <w:rFonts w:ascii="Arial" w:hAnsi="Arial" w:cs="Arial"/>
                <w:b/>
                <w:szCs w:val="24"/>
              </w:rPr>
              <w:t xml:space="preserve">5 p.m. to </w:t>
            </w:r>
            <w:r w:rsidRPr="00B861C4">
              <w:rPr>
                <w:rFonts w:ascii="Arial" w:hAnsi="Arial" w:cs="Arial"/>
                <w:b/>
                <w:szCs w:val="24"/>
              </w:rPr>
              <w:t>8 a</w:t>
            </w:r>
            <w:r w:rsidR="001557AD" w:rsidRPr="00B861C4">
              <w:rPr>
                <w:rFonts w:ascii="Arial" w:hAnsi="Arial" w:cs="Arial"/>
                <w:b/>
                <w:szCs w:val="24"/>
              </w:rPr>
              <w:t>.</w:t>
            </w:r>
            <w:r w:rsidRPr="00B861C4">
              <w:rPr>
                <w:rFonts w:ascii="Arial" w:hAnsi="Arial" w:cs="Arial"/>
                <w:b/>
                <w:szCs w:val="24"/>
              </w:rPr>
              <w:t>m</w:t>
            </w:r>
            <w:r w:rsidR="001557AD" w:rsidRPr="00B861C4">
              <w:rPr>
                <w:rFonts w:ascii="Arial" w:hAnsi="Arial" w:cs="Arial"/>
                <w:b/>
                <w:szCs w:val="24"/>
              </w:rPr>
              <w:t>.</w:t>
            </w:r>
            <w:r w:rsidRPr="00B861C4">
              <w:rPr>
                <w:rFonts w:ascii="Arial" w:hAnsi="Arial" w:cs="Arial"/>
                <w:b/>
                <w:szCs w:val="24"/>
              </w:rPr>
              <w:t>)</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AF394D">
            <w:pPr>
              <w:ind w:left="72" w:right="259"/>
              <w:rPr>
                <w:rFonts w:ascii="Arial" w:hAnsi="Arial" w:cs="Arial"/>
                <w:szCs w:val="24"/>
              </w:rPr>
            </w:pPr>
            <w:r w:rsidRPr="00B861C4">
              <w:rPr>
                <w:rFonts w:ascii="Arial" w:hAnsi="Arial" w:cs="Arial"/>
                <w:b/>
                <w:szCs w:val="24"/>
              </w:rPr>
              <w:t xml:space="preserve">Describe the </w:t>
            </w:r>
            <w:r w:rsidR="00AF394D">
              <w:rPr>
                <w:rFonts w:ascii="Arial" w:hAnsi="Arial" w:cs="Arial"/>
                <w:b/>
                <w:szCs w:val="24"/>
              </w:rPr>
              <w:t>facility</w:t>
            </w:r>
            <w:r w:rsidRPr="00B861C4">
              <w:rPr>
                <w:rFonts w:ascii="Arial" w:hAnsi="Arial" w:cs="Arial"/>
                <w:b/>
                <w:szCs w:val="24"/>
              </w:rPr>
              <w:t xml:space="preserve">’s plan to receive/unload materials if shipped directly to the </w:t>
            </w:r>
            <w:r w:rsidR="00AF394D">
              <w:rPr>
                <w:rFonts w:ascii="Arial" w:hAnsi="Arial" w:cs="Arial"/>
                <w:b/>
                <w:szCs w:val="24"/>
              </w:rPr>
              <w:t>facility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D5465D">
            <w:pPr>
              <w:ind w:left="72" w:right="259"/>
              <w:rPr>
                <w:rFonts w:ascii="Arial" w:hAnsi="Arial" w:cs="Arial"/>
                <w:szCs w:val="24"/>
              </w:rPr>
            </w:pPr>
            <w:r w:rsidRPr="00B861C4">
              <w:rPr>
                <w:rFonts w:ascii="Arial" w:hAnsi="Arial" w:cs="Arial"/>
                <w:b/>
                <w:szCs w:val="24"/>
              </w:rPr>
              <w:lastRenderedPageBreak/>
              <w:t xml:space="preserve">Describe the </w:t>
            </w:r>
            <w:r w:rsidR="00D5465D">
              <w:rPr>
                <w:rFonts w:ascii="Arial" w:hAnsi="Arial" w:cs="Arial"/>
                <w:b/>
                <w:szCs w:val="24"/>
              </w:rPr>
              <w:t>facility</w:t>
            </w:r>
            <w:r w:rsidR="00D5465D" w:rsidRPr="00B861C4">
              <w:rPr>
                <w:rFonts w:ascii="Arial" w:hAnsi="Arial" w:cs="Arial"/>
                <w:b/>
                <w:szCs w:val="24"/>
              </w:rPr>
              <w:t xml:space="preserve">’s </w:t>
            </w:r>
            <w:r w:rsidRPr="00B861C4">
              <w:rPr>
                <w:rFonts w:ascii="Arial" w:hAnsi="Arial" w:cs="Arial"/>
                <w:b/>
                <w:szCs w:val="24"/>
              </w:rPr>
              <w:t>plan if materials must be picked up and transported from a staged location in the county/city</w:t>
            </w:r>
            <w:r w:rsidR="00567249" w:rsidRPr="00B861C4">
              <w:rPr>
                <w:rFonts w:ascii="Arial" w:hAnsi="Arial" w:cs="Arial"/>
                <w:b/>
                <w:szCs w:val="24"/>
              </w:rPr>
              <w:t>:</w:t>
            </w:r>
          </w:p>
        </w:tc>
      </w:tr>
      <w:tr w:rsidR="00C617F7" w:rsidRPr="00B861C4" w:rsidTr="00B861C4">
        <w:trPr>
          <w:trHeight w:val="2880"/>
        </w:trPr>
        <w:tc>
          <w:tcPr>
            <w:tcW w:w="9360" w:type="dxa"/>
          </w:tcPr>
          <w:p w:rsidR="00C617F7" w:rsidRPr="00B861C4" w:rsidRDefault="00C617F7" w:rsidP="00D5465D">
            <w:pPr>
              <w:ind w:left="72" w:right="259"/>
              <w:rPr>
                <w:rFonts w:ascii="Arial" w:hAnsi="Arial" w:cs="Arial"/>
                <w:szCs w:val="24"/>
              </w:rPr>
            </w:pPr>
            <w:r w:rsidRPr="00B861C4">
              <w:rPr>
                <w:rFonts w:ascii="Arial" w:hAnsi="Arial" w:cs="Arial"/>
                <w:b/>
                <w:szCs w:val="24"/>
              </w:rPr>
              <w:t xml:space="preserve">Describe the </w:t>
            </w:r>
            <w:r w:rsidR="00D5465D">
              <w:rPr>
                <w:rFonts w:ascii="Arial" w:hAnsi="Arial" w:cs="Arial"/>
                <w:b/>
                <w:szCs w:val="24"/>
              </w:rPr>
              <w:t>facility</w:t>
            </w:r>
            <w:r w:rsidR="00D5465D" w:rsidRPr="00B861C4">
              <w:rPr>
                <w:rFonts w:ascii="Arial" w:hAnsi="Arial" w:cs="Arial"/>
                <w:b/>
                <w:szCs w:val="24"/>
              </w:rPr>
              <w:t xml:space="preserve">’s </w:t>
            </w:r>
            <w:r w:rsidRPr="00B861C4">
              <w:rPr>
                <w:rFonts w:ascii="Arial" w:hAnsi="Arial" w:cs="Arial"/>
                <w:b/>
                <w:szCs w:val="24"/>
              </w:rPr>
              <w:t>plan to store S</w:t>
            </w:r>
            <w:r w:rsidR="00450230">
              <w:rPr>
                <w:rFonts w:ascii="Arial" w:hAnsi="Arial" w:cs="Arial"/>
                <w:b/>
                <w:szCs w:val="24"/>
              </w:rPr>
              <w:t xml:space="preserve">trategic </w:t>
            </w:r>
            <w:r w:rsidRPr="00B861C4">
              <w:rPr>
                <w:rFonts w:ascii="Arial" w:hAnsi="Arial" w:cs="Arial"/>
                <w:b/>
                <w:szCs w:val="24"/>
              </w:rPr>
              <w:t>N</w:t>
            </w:r>
            <w:r w:rsidR="00450230">
              <w:rPr>
                <w:rFonts w:ascii="Arial" w:hAnsi="Arial" w:cs="Arial"/>
                <w:b/>
                <w:szCs w:val="24"/>
              </w:rPr>
              <w:t xml:space="preserve">ational </w:t>
            </w:r>
            <w:r w:rsidRPr="00B861C4">
              <w:rPr>
                <w:rFonts w:ascii="Arial" w:hAnsi="Arial" w:cs="Arial"/>
                <w:b/>
                <w:szCs w:val="24"/>
              </w:rPr>
              <w:t>S</w:t>
            </w:r>
            <w:r w:rsidR="00450230">
              <w:rPr>
                <w:rFonts w:ascii="Arial" w:hAnsi="Arial" w:cs="Arial"/>
                <w:b/>
                <w:szCs w:val="24"/>
              </w:rPr>
              <w:t>tockpile</w:t>
            </w:r>
            <w:r w:rsidRPr="00B861C4">
              <w:rPr>
                <w:rFonts w:ascii="Arial" w:hAnsi="Arial" w:cs="Arial"/>
                <w:b/>
                <w:szCs w:val="24"/>
              </w:rPr>
              <w:t xml:space="preserve"> materials at appropriate temperature/storage requirements</w:t>
            </w:r>
            <w:r w:rsidR="00567249" w:rsidRPr="00B861C4">
              <w:rPr>
                <w:rFonts w:ascii="Arial" w:hAnsi="Arial" w:cs="Arial"/>
                <w:b/>
                <w:szCs w:val="24"/>
              </w:rPr>
              <w:t>:</w:t>
            </w:r>
          </w:p>
        </w:tc>
      </w:tr>
      <w:tr w:rsidR="001E3F73" w:rsidRPr="00B861C4" w:rsidTr="000C513F">
        <w:trPr>
          <w:trHeight w:val="1592"/>
        </w:trPr>
        <w:tc>
          <w:tcPr>
            <w:tcW w:w="9360" w:type="dxa"/>
            <w:vAlign w:val="center"/>
          </w:tcPr>
          <w:p w:rsidR="00567249" w:rsidRPr="00B861C4" w:rsidRDefault="00567249" w:rsidP="00B861C4">
            <w:pPr>
              <w:ind w:left="72"/>
              <w:rPr>
                <w:rFonts w:ascii="Arial" w:hAnsi="Arial" w:cs="Arial"/>
                <w:b/>
                <w:i/>
                <w:szCs w:val="24"/>
              </w:rPr>
            </w:pPr>
            <w:r w:rsidRPr="00B861C4">
              <w:rPr>
                <w:rFonts w:ascii="Arial" w:hAnsi="Arial" w:cs="Arial"/>
                <w:b/>
                <w:i/>
                <w:szCs w:val="24"/>
              </w:rPr>
              <w:t>**</w:t>
            </w:r>
            <w:r w:rsidR="001E3F73" w:rsidRPr="00B861C4">
              <w:rPr>
                <w:rFonts w:ascii="Arial" w:hAnsi="Arial" w:cs="Arial"/>
                <w:b/>
                <w:i/>
                <w:szCs w:val="24"/>
              </w:rPr>
              <w:t xml:space="preserve">If shipments are requested, facilities could be responsible for costs of returning shipments to </w:t>
            </w:r>
            <w:r w:rsidR="001574B4">
              <w:rPr>
                <w:rFonts w:ascii="Arial" w:hAnsi="Arial" w:cs="Arial"/>
                <w:b/>
                <w:i/>
                <w:szCs w:val="24"/>
              </w:rPr>
              <w:t xml:space="preserve">the </w:t>
            </w:r>
            <w:r w:rsidR="001E3F73" w:rsidRPr="00B861C4">
              <w:rPr>
                <w:rFonts w:ascii="Arial" w:hAnsi="Arial" w:cs="Arial"/>
                <w:b/>
                <w:i/>
                <w:szCs w:val="24"/>
              </w:rPr>
              <w:t>M</w:t>
            </w:r>
            <w:r w:rsidR="001574B4">
              <w:rPr>
                <w:rFonts w:ascii="Arial" w:hAnsi="Arial" w:cs="Arial"/>
                <w:b/>
                <w:i/>
                <w:szCs w:val="24"/>
              </w:rPr>
              <w:t xml:space="preserve">ississippi </w:t>
            </w:r>
            <w:r w:rsidR="001E3F73" w:rsidRPr="00B861C4">
              <w:rPr>
                <w:rFonts w:ascii="Arial" w:hAnsi="Arial" w:cs="Arial"/>
                <w:b/>
                <w:i/>
                <w:szCs w:val="24"/>
              </w:rPr>
              <w:t>S</w:t>
            </w:r>
            <w:r w:rsidR="001574B4">
              <w:rPr>
                <w:rFonts w:ascii="Arial" w:hAnsi="Arial" w:cs="Arial"/>
                <w:b/>
                <w:i/>
                <w:szCs w:val="24"/>
              </w:rPr>
              <w:t xml:space="preserve">tate </w:t>
            </w:r>
            <w:r w:rsidR="001E3F73" w:rsidRPr="00B861C4">
              <w:rPr>
                <w:rFonts w:ascii="Arial" w:hAnsi="Arial" w:cs="Arial"/>
                <w:b/>
                <w:i/>
                <w:szCs w:val="24"/>
              </w:rPr>
              <w:t>D</w:t>
            </w:r>
            <w:r w:rsidR="001574B4">
              <w:rPr>
                <w:rFonts w:ascii="Arial" w:hAnsi="Arial" w:cs="Arial"/>
                <w:b/>
                <w:i/>
                <w:szCs w:val="24"/>
              </w:rPr>
              <w:t xml:space="preserve">epartment of </w:t>
            </w:r>
            <w:r w:rsidR="001E3F73" w:rsidRPr="00B861C4">
              <w:rPr>
                <w:rFonts w:ascii="Arial" w:hAnsi="Arial" w:cs="Arial"/>
                <w:b/>
                <w:i/>
                <w:szCs w:val="24"/>
              </w:rPr>
              <w:t>H</w:t>
            </w:r>
            <w:r w:rsidR="001574B4">
              <w:rPr>
                <w:rFonts w:ascii="Arial" w:hAnsi="Arial" w:cs="Arial"/>
                <w:b/>
                <w:i/>
                <w:szCs w:val="24"/>
              </w:rPr>
              <w:t>ealth</w:t>
            </w:r>
            <w:r w:rsidR="001E3F73" w:rsidRPr="00B861C4">
              <w:rPr>
                <w:rFonts w:ascii="Arial" w:hAnsi="Arial" w:cs="Arial"/>
                <w:b/>
                <w:i/>
                <w:szCs w:val="24"/>
              </w:rPr>
              <w:t>.</w:t>
            </w:r>
            <w:r w:rsidR="001574B4">
              <w:rPr>
                <w:rFonts w:ascii="Arial" w:hAnsi="Arial" w:cs="Arial"/>
                <w:b/>
                <w:i/>
                <w:szCs w:val="24"/>
              </w:rPr>
              <w:t xml:space="preserve"> D</w:t>
            </w:r>
            <w:r w:rsidRPr="00B861C4">
              <w:rPr>
                <w:rFonts w:ascii="Arial" w:hAnsi="Arial" w:cs="Arial"/>
                <w:b/>
                <w:i/>
                <w:szCs w:val="24"/>
              </w:rPr>
              <w:t>ocumentation of the understanding that persons cannot be charged or billed for supplies received from S</w:t>
            </w:r>
            <w:r w:rsidR="00450230">
              <w:rPr>
                <w:rFonts w:ascii="Arial" w:hAnsi="Arial" w:cs="Arial"/>
                <w:b/>
                <w:i/>
                <w:szCs w:val="24"/>
              </w:rPr>
              <w:t xml:space="preserve">trategic </w:t>
            </w:r>
            <w:r w:rsidRPr="00B861C4">
              <w:rPr>
                <w:rFonts w:ascii="Arial" w:hAnsi="Arial" w:cs="Arial"/>
                <w:b/>
                <w:i/>
                <w:szCs w:val="24"/>
              </w:rPr>
              <w:t>N</w:t>
            </w:r>
            <w:r w:rsidR="00450230">
              <w:rPr>
                <w:rFonts w:ascii="Arial" w:hAnsi="Arial" w:cs="Arial"/>
                <w:b/>
                <w:i/>
                <w:szCs w:val="24"/>
              </w:rPr>
              <w:t xml:space="preserve">ational </w:t>
            </w:r>
            <w:r w:rsidRPr="00B861C4">
              <w:rPr>
                <w:rFonts w:ascii="Arial" w:hAnsi="Arial" w:cs="Arial"/>
                <w:b/>
                <w:i/>
                <w:szCs w:val="24"/>
              </w:rPr>
              <w:t>S</w:t>
            </w:r>
            <w:r w:rsidR="00450230">
              <w:rPr>
                <w:rFonts w:ascii="Arial" w:hAnsi="Arial" w:cs="Arial"/>
                <w:b/>
                <w:i/>
                <w:szCs w:val="24"/>
              </w:rPr>
              <w:t>tockpile</w:t>
            </w:r>
            <w:r w:rsidRPr="00B861C4">
              <w:rPr>
                <w:rFonts w:ascii="Arial" w:hAnsi="Arial" w:cs="Arial"/>
                <w:b/>
                <w:i/>
                <w:szCs w:val="24"/>
              </w:rPr>
              <w:t xml:space="preserve"> (state or federal) must be completed at the time of receiving S</w:t>
            </w:r>
            <w:r w:rsidR="00450230">
              <w:rPr>
                <w:rFonts w:ascii="Arial" w:hAnsi="Arial" w:cs="Arial"/>
                <w:b/>
                <w:i/>
                <w:szCs w:val="24"/>
              </w:rPr>
              <w:t xml:space="preserve">trategic </w:t>
            </w:r>
            <w:r w:rsidRPr="00B861C4">
              <w:rPr>
                <w:rFonts w:ascii="Arial" w:hAnsi="Arial" w:cs="Arial"/>
                <w:b/>
                <w:i/>
                <w:szCs w:val="24"/>
              </w:rPr>
              <w:t>N</w:t>
            </w:r>
            <w:r w:rsidR="00450230">
              <w:rPr>
                <w:rFonts w:ascii="Arial" w:hAnsi="Arial" w:cs="Arial"/>
                <w:b/>
                <w:i/>
                <w:szCs w:val="24"/>
              </w:rPr>
              <w:t xml:space="preserve">ational </w:t>
            </w:r>
            <w:r w:rsidRPr="00B861C4">
              <w:rPr>
                <w:rFonts w:ascii="Arial" w:hAnsi="Arial" w:cs="Arial"/>
                <w:b/>
                <w:i/>
                <w:szCs w:val="24"/>
              </w:rPr>
              <w:t>S</w:t>
            </w:r>
            <w:r w:rsidR="00450230">
              <w:rPr>
                <w:rFonts w:ascii="Arial" w:hAnsi="Arial" w:cs="Arial"/>
                <w:b/>
                <w:i/>
                <w:szCs w:val="24"/>
              </w:rPr>
              <w:t>tockpile</w:t>
            </w:r>
            <w:r w:rsidRPr="00B861C4">
              <w:rPr>
                <w:rFonts w:ascii="Arial" w:hAnsi="Arial" w:cs="Arial"/>
                <w:b/>
                <w:i/>
                <w:szCs w:val="24"/>
              </w:rPr>
              <w:t xml:space="preserve"> materials.**</w:t>
            </w:r>
          </w:p>
        </w:tc>
      </w:tr>
      <w:tr w:rsidR="00C617F7" w:rsidRPr="00B861C4" w:rsidTr="00B861C4">
        <w:trPr>
          <w:trHeight w:val="3689"/>
        </w:trPr>
        <w:tc>
          <w:tcPr>
            <w:tcW w:w="9360" w:type="dxa"/>
          </w:tcPr>
          <w:p w:rsidR="00C617F7" w:rsidRPr="00B861C4" w:rsidRDefault="00C617F7" w:rsidP="00D5465D">
            <w:pPr>
              <w:ind w:left="72" w:right="259"/>
              <w:rPr>
                <w:rFonts w:ascii="Arial" w:hAnsi="Arial" w:cs="Arial"/>
                <w:szCs w:val="24"/>
              </w:rPr>
            </w:pPr>
            <w:r w:rsidRPr="00B861C4">
              <w:rPr>
                <w:rFonts w:ascii="Arial" w:hAnsi="Arial" w:cs="Arial"/>
                <w:b/>
                <w:szCs w:val="24"/>
              </w:rPr>
              <w:t xml:space="preserve">Describe the </w:t>
            </w:r>
            <w:r w:rsidR="00D5465D">
              <w:rPr>
                <w:rFonts w:ascii="Arial" w:hAnsi="Arial" w:cs="Arial"/>
                <w:b/>
                <w:szCs w:val="24"/>
              </w:rPr>
              <w:t>facility</w:t>
            </w:r>
            <w:r w:rsidR="00D5465D" w:rsidRPr="00B861C4">
              <w:rPr>
                <w:rFonts w:ascii="Arial" w:hAnsi="Arial" w:cs="Arial"/>
                <w:b/>
                <w:szCs w:val="24"/>
              </w:rPr>
              <w:t xml:space="preserve">’s </w:t>
            </w:r>
            <w:r w:rsidRPr="00B861C4">
              <w:rPr>
                <w:rFonts w:ascii="Arial" w:hAnsi="Arial" w:cs="Arial"/>
                <w:b/>
                <w:szCs w:val="24"/>
              </w:rPr>
              <w:t>security pla</w:t>
            </w:r>
            <w:r w:rsidR="00567249" w:rsidRPr="00B861C4">
              <w:rPr>
                <w:rFonts w:ascii="Arial" w:hAnsi="Arial" w:cs="Arial"/>
                <w:b/>
                <w:szCs w:val="24"/>
              </w:rPr>
              <w:t>n:</w:t>
            </w:r>
          </w:p>
        </w:tc>
      </w:tr>
      <w:tr w:rsidR="0027525A" w:rsidRPr="00B861C4" w:rsidTr="00B861C4">
        <w:trPr>
          <w:trHeight w:val="3689"/>
        </w:trPr>
        <w:tc>
          <w:tcPr>
            <w:tcW w:w="9360" w:type="dxa"/>
          </w:tcPr>
          <w:p w:rsidR="0027525A" w:rsidRPr="00B861C4" w:rsidRDefault="0027525A" w:rsidP="00D5465D">
            <w:pPr>
              <w:ind w:left="72" w:right="259"/>
              <w:rPr>
                <w:rFonts w:ascii="Arial" w:hAnsi="Arial" w:cs="Arial"/>
                <w:b/>
                <w:szCs w:val="24"/>
              </w:rPr>
            </w:pPr>
            <w:r w:rsidRPr="00B861C4">
              <w:rPr>
                <w:rFonts w:ascii="Arial" w:hAnsi="Arial" w:cs="Arial"/>
                <w:b/>
                <w:szCs w:val="24"/>
              </w:rPr>
              <w:lastRenderedPageBreak/>
              <w:t xml:space="preserve">Describe/insert </w:t>
            </w:r>
            <w:r w:rsidR="00D5465D">
              <w:rPr>
                <w:rFonts w:ascii="Arial" w:hAnsi="Arial" w:cs="Arial"/>
                <w:b/>
                <w:szCs w:val="24"/>
              </w:rPr>
              <w:t>facility</w:t>
            </w:r>
            <w:r w:rsidR="00D5465D" w:rsidRPr="00B861C4">
              <w:rPr>
                <w:rFonts w:ascii="Arial" w:hAnsi="Arial" w:cs="Arial"/>
                <w:b/>
                <w:szCs w:val="24"/>
              </w:rPr>
              <w:t xml:space="preserve">’s </w:t>
            </w:r>
            <w:r w:rsidRPr="00B861C4">
              <w:rPr>
                <w:rFonts w:ascii="Arial" w:hAnsi="Arial" w:cs="Arial"/>
                <w:b/>
                <w:szCs w:val="24"/>
              </w:rPr>
              <w:t>dispensing plan.</w:t>
            </w:r>
          </w:p>
        </w:tc>
      </w:tr>
    </w:tbl>
    <w:p w:rsidR="00C2359D" w:rsidRDefault="00C2359D">
      <w:pPr>
        <w:rPr>
          <w:rFonts w:ascii="Arial" w:hAnsi="Arial" w:cs="Arial"/>
          <w:szCs w:val="24"/>
        </w:rPr>
      </w:pPr>
      <w:r>
        <w:rPr>
          <w:rFonts w:ascii="Arial" w:hAnsi="Arial" w:cs="Arial"/>
          <w:szCs w:val="24"/>
        </w:rPr>
        <w:br w:type="page"/>
      </w:r>
    </w:p>
    <w:p w:rsidR="001574B4" w:rsidRPr="001574B4" w:rsidRDefault="001574B4" w:rsidP="001574B4">
      <w:pPr>
        <w:jc w:val="center"/>
        <w:rPr>
          <w:rFonts w:ascii="Arial" w:hAnsi="Arial" w:cs="Arial"/>
          <w:b/>
        </w:rPr>
      </w:pPr>
      <w:r w:rsidRPr="001574B4">
        <w:rPr>
          <w:rFonts w:ascii="Arial" w:hAnsi="Arial" w:cs="Arial"/>
          <w:b/>
        </w:rPr>
        <w:lastRenderedPageBreak/>
        <w:t>Attachment 1: Closed Point Of Distribution Form</w:t>
      </w:r>
    </w:p>
    <w:p w:rsidR="001574B4" w:rsidRDefault="001574B4" w:rsidP="00450230">
      <w:pPr>
        <w:pStyle w:val="BodyText"/>
        <w:spacing w:before="0"/>
      </w:pPr>
    </w:p>
    <w:p w:rsidR="001574B4" w:rsidRPr="00F47ECD" w:rsidRDefault="001574B4" w:rsidP="001574B4">
      <w:pPr>
        <w:pStyle w:val="BodyText"/>
        <w:spacing w:before="0"/>
        <w:jc w:val="left"/>
        <w:rPr>
          <w:rFonts w:ascii="Arial" w:hAnsi="Arial" w:cs="Arial"/>
          <w:b/>
        </w:rPr>
      </w:pPr>
      <w:r w:rsidRPr="00F47ECD">
        <w:rPr>
          <w:rFonts w:ascii="Arial" w:hAnsi="Arial" w:cs="Arial"/>
          <w:b/>
        </w:rPr>
        <w:t>&lt;Insert Closed Point O</w:t>
      </w:r>
      <w:r w:rsidR="00601610">
        <w:rPr>
          <w:rFonts w:ascii="Arial" w:hAnsi="Arial" w:cs="Arial"/>
          <w:b/>
        </w:rPr>
        <w:t>f Distribution Form provided by</w:t>
      </w:r>
      <w:r w:rsidR="005334AD">
        <w:rPr>
          <w:rFonts w:ascii="Arial" w:hAnsi="Arial" w:cs="Arial"/>
          <w:b/>
        </w:rPr>
        <w:t xml:space="preserve"> Emergency </w:t>
      </w:r>
      <w:r w:rsidRPr="00F47ECD">
        <w:rPr>
          <w:rFonts w:ascii="Arial" w:hAnsi="Arial" w:cs="Arial"/>
          <w:b/>
        </w:rPr>
        <w:t>Planner&gt;</w:t>
      </w:r>
    </w:p>
    <w:p w:rsidR="00EC6E2E" w:rsidRPr="00B861C4" w:rsidRDefault="00EC6E2E" w:rsidP="004B333D">
      <w:pPr>
        <w:pStyle w:val="Heading5"/>
        <w:numPr>
          <w:ilvl w:val="0"/>
          <w:numId w:val="0"/>
        </w:numPr>
        <w:ind w:left="720"/>
      </w:pPr>
    </w:p>
    <w:p w:rsidR="00856139" w:rsidRPr="0002394F" w:rsidRDefault="000455CD" w:rsidP="001574B4">
      <w:pPr>
        <w:pStyle w:val="Heading3"/>
        <w:numPr>
          <w:ilvl w:val="0"/>
          <w:numId w:val="0"/>
        </w:numPr>
      </w:pPr>
      <w:r>
        <w:br w:type="page"/>
      </w:r>
      <w:bookmarkStart w:id="101" w:name="_Toc481141600"/>
      <w:r w:rsidR="001574B4">
        <w:lastRenderedPageBreak/>
        <w:t xml:space="preserve">Annex D: </w:t>
      </w:r>
      <w:r w:rsidR="00856139" w:rsidRPr="0002394F">
        <w:t>Continuity of Operations</w:t>
      </w:r>
      <w:bookmarkEnd w:id="101"/>
      <w:r w:rsidR="00856139" w:rsidRPr="0002394F">
        <w:t xml:space="preserve"> </w:t>
      </w:r>
    </w:p>
    <w:p w:rsidR="00C2359D" w:rsidRPr="0002394F" w:rsidRDefault="00C2359D" w:rsidP="005D5C0E">
      <w:pPr>
        <w:pStyle w:val="BodyText"/>
        <w:spacing w:before="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Purpose</w:t>
      </w:r>
    </w:p>
    <w:p w:rsidR="00C2359D" w:rsidRPr="0002394F" w:rsidRDefault="00C2359D" w:rsidP="0002394F">
      <w:pPr>
        <w:pStyle w:val="BodyText"/>
        <w:spacing w:before="0"/>
        <w:jc w:val="left"/>
        <w:rPr>
          <w:rFonts w:ascii="Arial" w:hAnsi="Arial" w:cs="Arial"/>
          <w:szCs w:val="24"/>
        </w:rPr>
      </w:pPr>
    </w:p>
    <w:p w:rsidR="00116ACD" w:rsidRPr="0002394F" w:rsidRDefault="0095503C" w:rsidP="0002394F">
      <w:pPr>
        <w:pStyle w:val="BodyText"/>
        <w:spacing w:before="0"/>
        <w:jc w:val="left"/>
        <w:rPr>
          <w:rFonts w:ascii="Arial" w:hAnsi="Arial" w:cs="Arial"/>
          <w:szCs w:val="24"/>
        </w:rPr>
      </w:pPr>
      <w:r w:rsidRPr="0002394F">
        <w:rPr>
          <w:rFonts w:ascii="Arial" w:hAnsi="Arial" w:cs="Arial"/>
          <w:szCs w:val="24"/>
        </w:rPr>
        <w:t>W</w:t>
      </w:r>
      <w:r w:rsidR="00116ACD" w:rsidRPr="0002394F">
        <w:rPr>
          <w:rFonts w:ascii="Arial" w:hAnsi="Arial" w:cs="Arial"/>
          <w:szCs w:val="24"/>
        </w:rPr>
        <w:t xml:space="preserve">hether due to natural forces such as a hurricane, a technological event such as an electrical fire, or an event caused by humans such as an act of terrorism, </w:t>
      </w:r>
      <w:r w:rsidRPr="0002394F">
        <w:rPr>
          <w:rFonts w:ascii="Arial" w:hAnsi="Arial" w:cs="Arial"/>
          <w:szCs w:val="24"/>
        </w:rPr>
        <w:t xml:space="preserve">a disaster </w:t>
      </w:r>
      <w:r w:rsidR="00116ACD" w:rsidRPr="0002394F">
        <w:rPr>
          <w:rFonts w:ascii="Arial" w:hAnsi="Arial" w:cs="Arial"/>
          <w:szCs w:val="24"/>
        </w:rPr>
        <w:t xml:space="preserve">can have a serious impact on this organization’s ability to provide the healthcare functions </w:t>
      </w:r>
      <w:r w:rsidR="00D5465D">
        <w:rPr>
          <w:rFonts w:ascii="Arial" w:hAnsi="Arial" w:cs="Arial"/>
          <w:szCs w:val="24"/>
        </w:rPr>
        <w:t>on which</w:t>
      </w:r>
      <w:r w:rsidR="00D5465D" w:rsidRPr="0002394F">
        <w:rPr>
          <w:rFonts w:ascii="Arial" w:hAnsi="Arial" w:cs="Arial"/>
          <w:szCs w:val="24"/>
        </w:rPr>
        <w:t xml:space="preserve"> </w:t>
      </w:r>
      <w:r w:rsidR="00116ACD" w:rsidRPr="0002394F">
        <w:rPr>
          <w:rFonts w:ascii="Arial" w:hAnsi="Arial" w:cs="Arial"/>
          <w:szCs w:val="24"/>
        </w:rPr>
        <w:t xml:space="preserve">patients and the </w:t>
      </w:r>
      <w:r w:rsidR="00D5465D" w:rsidRPr="0002394F">
        <w:rPr>
          <w:rFonts w:ascii="Arial" w:hAnsi="Arial" w:cs="Arial"/>
          <w:szCs w:val="24"/>
        </w:rPr>
        <w:t>community depends</w:t>
      </w:r>
      <w:r w:rsidR="00116ACD" w:rsidRPr="0002394F">
        <w:rPr>
          <w:rFonts w:ascii="Arial" w:hAnsi="Arial" w:cs="Arial"/>
          <w:szCs w:val="24"/>
        </w:rPr>
        <w:t>. Therefore, it is vitally important to have plans in place to be able to continue to perform mission</w:t>
      </w:r>
      <w:r w:rsidRPr="0002394F">
        <w:rPr>
          <w:rFonts w:ascii="Arial" w:hAnsi="Arial" w:cs="Arial"/>
          <w:szCs w:val="24"/>
        </w:rPr>
        <w:t>-</w:t>
      </w:r>
      <w:r w:rsidR="00116ACD" w:rsidRPr="0002394F">
        <w:rPr>
          <w:rFonts w:ascii="Arial" w:hAnsi="Arial" w:cs="Arial"/>
          <w:szCs w:val="24"/>
        </w:rPr>
        <w:t xml:space="preserve">essential functions and protect vital information in the event that the organization is faced with a situation that could disrupt operations. Continuity of </w:t>
      </w:r>
      <w:r w:rsidR="00D5465D">
        <w:rPr>
          <w:rFonts w:ascii="Arial" w:hAnsi="Arial" w:cs="Arial"/>
          <w:szCs w:val="24"/>
        </w:rPr>
        <w:t>o</w:t>
      </w:r>
      <w:r w:rsidR="00116ACD" w:rsidRPr="0002394F">
        <w:rPr>
          <w:rFonts w:ascii="Arial" w:hAnsi="Arial" w:cs="Arial"/>
          <w:szCs w:val="24"/>
        </w:rPr>
        <w:t>perations (COOP) planning addresses three possible types of disruption to an organization:</w:t>
      </w:r>
    </w:p>
    <w:p w:rsidR="00C2359D" w:rsidRPr="0002394F" w:rsidRDefault="00C2359D" w:rsidP="0002394F">
      <w:pPr>
        <w:pStyle w:val="BodyText"/>
        <w:spacing w:before="0"/>
        <w:jc w:val="left"/>
        <w:rPr>
          <w:rFonts w:ascii="Arial" w:hAnsi="Arial" w:cs="Arial"/>
          <w:szCs w:val="24"/>
        </w:rPr>
      </w:pPr>
    </w:p>
    <w:p w:rsidR="00116ACD" w:rsidRPr="0002394F" w:rsidRDefault="00116ACD" w:rsidP="007E7C02">
      <w:pPr>
        <w:pStyle w:val="Bullet1"/>
        <w:numPr>
          <w:ilvl w:val="0"/>
          <w:numId w:val="18"/>
        </w:numPr>
        <w:spacing w:before="0"/>
        <w:jc w:val="left"/>
        <w:rPr>
          <w:rFonts w:ascii="Arial" w:hAnsi="Arial" w:cs="Arial"/>
          <w:szCs w:val="24"/>
        </w:rPr>
      </w:pPr>
      <w:r w:rsidRPr="0002394F">
        <w:rPr>
          <w:rFonts w:ascii="Arial" w:hAnsi="Arial" w:cs="Arial"/>
          <w:szCs w:val="24"/>
        </w:rPr>
        <w:t xml:space="preserve">Denial of access to a </w:t>
      </w:r>
      <w:r w:rsidR="002D5897">
        <w:rPr>
          <w:rFonts w:ascii="Arial" w:hAnsi="Arial" w:cs="Arial"/>
          <w:szCs w:val="24"/>
        </w:rPr>
        <w:t>center</w:t>
      </w:r>
      <w:r w:rsidRPr="0002394F">
        <w:rPr>
          <w:rFonts w:ascii="Arial" w:hAnsi="Arial" w:cs="Arial"/>
          <w:szCs w:val="24"/>
        </w:rPr>
        <w:t xml:space="preserve"> (such as damage to a building)</w:t>
      </w:r>
      <w:r w:rsidR="00F63D2E">
        <w:rPr>
          <w:rFonts w:ascii="Arial" w:hAnsi="Arial" w:cs="Arial"/>
          <w:szCs w:val="24"/>
        </w:rPr>
        <w:t>.</w:t>
      </w:r>
    </w:p>
    <w:p w:rsidR="00116ACD" w:rsidRPr="0002394F" w:rsidRDefault="00116ACD" w:rsidP="007E7C02">
      <w:pPr>
        <w:pStyle w:val="Bullet1"/>
        <w:numPr>
          <w:ilvl w:val="0"/>
          <w:numId w:val="18"/>
        </w:numPr>
        <w:spacing w:before="0"/>
        <w:jc w:val="left"/>
        <w:rPr>
          <w:rFonts w:ascii="Arial" w:hAnsi="Arial" w:cs="Arial"/>
          <w:szCs w:val="24"/>
        </w:rPr>
      </w:pPr>
      <w:r w:rsidRPr="0002394F">
        <w:rPr>
          <w:rFonts w:ascii="Arial" w:hAnsi="Arial" w:cs="Arial"/>
          <w:szCs w:val="24"/>
        </w:rPr>
        <w:t>Denial of service due to a reduced workforce (such as pandemic influenza)</w:t>
      </w:r>
      <w:r w:rsidR="00F63D2E">
        <w:rPr>
          <w:rFonts w:ascii="Arial" w:hAnsi="Arial" w:cs="Arial"/>
          <w:szCs w:val="24"/>
        </w:rPr>
        <w:t>.</w:t>
      </w:r>
    </w:p>
    <w:p w:rsidR="00116ACD" w:rsidRPr="0002394F" w:rsidRDefault="00116ACD" w:rsidP="007E7C02">
      <w:pPr>
        <w:pStyle w:val="Bullet1"/>
        <w:numPr>
          <w:ilvl w:val="0"/>
          <w:numId w:val="18"/>
        </w:numPr>
        <w:spacing w:before="0"/>
        <w:jc w:val="left"/>
        <w:rPr>
          <w:rFonts w:ascii="Arial" w:hAnsi="Arial" w:cs="Arial"/>
          <w:szCs w:val="24"/>
        </w:rPr>
      </w:pPr>
      <w:r w:rsidRPr="0002394F">
        <w:rPr>
          <w:rFonts w:ascii="Arial" w:hAnsi="Arial" w:cs="Arial"/>
          <w:szCs w:val="24"/>
        </w:rPr>
        <w:t xml:space="preserve">Denial of service due to equipment or systems failure (such </w:t>
      </w:r>
      <w:r w:rsidR="00F63D2E">
        <w:rPr>
          <w:rFonts w:ascii="Arial" w:hAnsi="Arial" w:cs="Arial"/>
          <w:szCs w:val="24"/>
        </w:rPr>
        <w:t xml:space="preserve">as </w:t>
      </w:r>
      <w:r w:rsidR="00D5465D">
        <w:rPr>
          <w:rFonts w:ascii="Arial" w:hAnsi="Arial" w:cs="Arial"/>
          <w:szCs w:val="24"/>
        </w:rPr>
        <w:t>i</w:t>
      </w:r>
      <w:r w:rsidR="00F63D2E">
        <w:rPr>
          <w:rFonts w:ascii="Arial" w:hAnsi="Arial" w:cs="Arial"/>
          <w:szCs w:val="24"/>
        </w:rPr>
        <w:t xml:space="preserve">nformation </w:t>
      </w:r>
      <w:r w:rsidR="00D5465D">
        <w:rPr>
          <w:rFonts w:ascii="Arial" w:hAnsi="Arial" w:cs="Arial"/>
          <w:szCs w:val="24"/>
        </w:rPr>
        <w:t>t</w:t>
      </w:r>
      <w:r w:rsidR="00F63D2E">
        <w:rPr>
          <w:rFonts w:ascii="Arial" w:hAnsi="Arial" w:cs="Arial"/>
          <w:szCs w:val="24"/>
        </w:rPr>
        <w:t>echnology</w:t>
      </w:r>
      <w:r w:rsidRPr="0002394F">
        <w:rPr>
          <w:rFonts w:ascii="Arial" w:hAnsi="Arial" w:cs="Arial"/>
          <w:szCs w:val="24"/>
        </w:rPr>
        <w:t xml:space="preserve"> systems failure)</w:t>
      </w:r>
      <w:r w:rsidR="00F63D2E">
        <w:rPr>
          <w:rFonts w:ascii="Arial" w:hAnsi="Arial" w:cs="Arial"/>
          <w:szCs w:val="24"/>
        </w:rPr>
        <w:t>.</w:t>
      </w:r>
    </w:p>
    <w:p w:rsidR="00C2359D" w:rsidRPr="0002394F" w:rsidRDefault="00C2359D" w:rsidP="0002394F">
      <w:pPr>
        <w:pStyle w:val="Bullet1"/>
        <w:spacing w:before="0"/>
        <w:ind w:left="720"/>
        <w:jc w:val="left"/>
        <w:rPr>
          <w:rFonts w:ascii="Arial" w:hAnsi="Arial" w:cs="Arial"/>
          <w:szCs w:val="24"/>
        </w:rPr>
      </w:pPr>
    </w:p>
    <w:p w:rsidR="00116ACD" w:rsidRPr="0002394F" w:rsidRDefault="00E46328" w:rsidP="0002394F">
      <w:pPr>
        <w:pStyle w:val="BodyText"/>
        <w:spacing w:before="0"/>
        <w:jc w:val="left"/>
        <w:rPr>
          <w:rFonts w:ascii="Arial" w:hAnsi="Arial" w:cs="Arial"/>
          <w:szCs w:val="24"/>
        </w:rPr>
      </w:pPr>
      <w:r w:rsidRPr="0002394F">
        <w:rPr>
          <w:rFonts w:ascii="Arial" w:hAnsi="Arial" w:cs="Arial"/>
          <w:szCs w:val="24"/>
        </w:rPr>
        <w:t>COOP</w:t>
      </w:r>
      <w:r w:rsidR="00116ACD" w:rsidRPr="0002394F">
        <w:rPr>
          <w:rFonts w:ascii="Arial" w:hAnsi="Arial" w:cs="Arial"/>
          <w:szCs w:val="24"/>
        </w:rPr>
        <w:t xml:space="preserve"> planning seeks to minimize the potential impact of these events on employees, operations</w:t>
      </w:r>
      <w:r w:rsidR="00F63D2E">
        <w:rPr>
          <w:rFonts w:ascii="Arial" w:hAnsi="Arial" w:cs="Arial"/>
          <w:szCs w:val="24"/>
        </w:rPr>
        <w:t>,</w:t>
      </w:r>
      <w:r w:rsidR="00116ACD" w:rsidRPr="0002394F">
        <w:rPr>
          <w:rFonts w:ascii="Arial" w:hAnsi="Arial" w:cs="Arial"/>
          <w:szCs w:val="24"/>
        </w:rPr>
        <w:t xml:space="preserve"> and facilities. </w:t>
      </w:r>
    </w:p>
    <w:p w:rsidR="00C2359D" w:rsidRPr="0002394F" w:rsidRDefault="00C2359D" w:rsidP="0002394F">
      <w:pPr>
        <w:pStyle w:val="BodyText"/>
        <w:spacing w:before="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Phases of Continuity of Operations Planning</w:t>
      </w:r>
    </w:p>
    <w:p w:rsidR="00C2359D" w:rsidRPr="0002394F" w:rsidRDefault="00C2359D" w:rsidP="005D5C0E">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There are three phases to the COOP process</w:t>
      </w:r>
      <w:r w:rsidR="00E46328"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02394F" w:rsidRDefault="00116ACD" w:rsidP="007E7C02">
      <w:pPr>
        <w:pStyle w:val="Bullet1"/>
        <w:numPr>
          <w:ilvl w:val="0"/>
          <w:numId w:val="17"/>
        </w:numPr>
        <w:spacing w:before="0"/>
        <w:ind w:left="720"/>
        <w:jc w:val="left"/>
        <w:rPr>
          <w:rFonts w:ascii="Arial" w:hAnsi="Arial" w:cs="Arial"/>
          <w:szCs w:val="24"/>
        </w:rPr>
      </w:pPr>
      <w:r w:rsidRPr="0002394F">
        <w:rPr>
          <w:rFonts w:ascii="Arial" w:hAnsi="Arial" w:cs="Arial"/>
          <w:szCs w:val="24"/>
        </w:rPr>
        <w:t>Normal Operations</w:t>
      </w:r>
      <w:r w:rsidR="00181A65">
        <w:rPr>
          <w:rFonts w:ascii="Arial" w:hAnsi="Arial" w:cs="Arial"/>
          <w:szCs w:val="24"/>
        </w:rPr>
        <w:t xml:space="preserve"> (</w:t>
      </w:r>
      <w:r w:rsidR="00D5465D">
        <w:rPr>
          <w:rFonts w:ascii="Arial" w:hAnsi="Arial" w:cs="Arial"/>
          <w:szCs w:val="24"/>
        </w:rPr>
        <w:t>m</w:t>
      </w:r>
      <w:r w:rsidR="00181A65">
        <w:rPr>
          <w:rFonts w:ascii="Arial" w:hAnsi="Arial" w:cs="Arial"/>
          <w:szCs w:val="24"/>
        </w:rPr>
        <w:t xml:space="preserve">itigation and </w:t>
      </w:r>
      <w:r w:rsidR="00D5465D">
        <w:rPr>
          <w:rFonts w:ascii="Arial" w:hAnsi="Arial" w:cs="Arial"/>
          <w:szCs w:val="24"/>
        </w:rPr>
        <w:t>p</w:t>
      </w:r>
      <w:r w:rsidR="00181A65">
        <w:rPr>
          <w:rFonts w:ascii="Arial" w:hAnsi="Arial" w:cs="Arial"/>
          <w:szCs w:val="24"/>
        </w:rPr>
        <w:t>reparedness)</w:t>
      </w:r>
      <w:r w:rsidR="00F63D2E">
        <w:rPr>
          <w:rFonts w:ascii="Arial" w:hAnsi="Arial" w:cs="Arial"/>
          <w:szCs w:val="24"/>
        </w:rPr>
        <w:t>.</w:t>
      </w:r>
    </w:p>
    <w:p w:rsidR="00116ACD" w:rsidRPr="0002394F" w:rsidRDefault="00116ACD" w:rsidP="007E7C02">
      <w:pPr>
        <w:pStyle w:val="Bullet1"/>
        <w:numPr>
          <w:ilvl w:val="0"/>
          <w:numId w:val="17"/>
        </w:numPr>
        <w:spacing w:before="0"/>
        <w:ind w:left="720"/>
        <w:jc w:val="left"/>
        <w:rPr>
          <w:rFonts w:ascii="Arial" w:hAnsi="Arial" w:cs="Arial"/>
          <w:szCs w:val="24"/>
        </w:rPr>
      </w:pPr>
      <w:r w:rsidRPr="0002394F">
        <w:rPr>
          <w:rFonts w:ascii="Arial" w:hAnsi="Arial" w:cs="Arial"/>
          <w:szCs w:val="24"/>
        </w:rPr>
        <w:t>COOP Execution (</w:t>
      </w:r>
      <w:r w:rsidR="00D5465D">
        <w:rPr>
          <w:rFonts w:ascii="Arial" w:hAnsi="Arial" w:cs="Arial"/>
          <w:szCs w:val="24"/>
        </w:rPr>
        <w:t>e</w:t>
      </w:r>
      <w:r w:rsidRPr="0002394F">
        <w:rPr>
          <w:rFonts w:ascii="Arial" w:hAnsi="Arial" w:cs="Arial"/>
          <w:szCs w:val="24"/>
        </w:rPr>
        <w:t xml:space="preserve">mergency </w:t>
      </w:r>
      <w:r w:rsidR="00D5465D">
        <w:rPr>
          <w:rFonts w:ascii="Arial" w:hAnsi="Arial" w:cs="Arial"/>
          <w:szCs w:val="24"/>
        </w:rPr>
        <w:t>o</w:t>
      </w:r>
      <w:r w:rsidRPr="0002394F">
        <w:rPr>
          <w:rFonts w:ascii="Arial" w:hAnsi="Arial" w:cs="Arial"/>
          <w:szCs w:val="24"/>
        </w:rPr>
        <w:t xml:space="preserve">perations </w:t>
      </w:r>
      <w:r w:rsidR="00D5465D">
        <w:rPr>
          <w:rFonts w:ascii="Arial" w:hAnsi="Arial" w:cs="Arial"/>
          <w:szCs w:val="24"/>
        </w:rPr>
        <w:t>p</w:t>
      </w:r>
      <w:r w:rsidRPr="0002394F">
        <w:rPr>
          <w:rFonts w:ascii="Arial" w:hAnsi="Arial" w:cs="Arial"/>
          <w:szCs w:val="24"/>
        </w:rPr>
        <w:t>eriod)</w:t>
      </w:r>
      <w:r w:rsidR="00F63D2E">
        <w:rPr>
          <w:rFonts w:ascii="Arial" w:hAnsi="Arial" w:cs="Arial"/>
          <w:szCs w:val="24"/>
        </w:rPr>
        <w:t>.</w:t>
      </w:r>
    </w:p>
    <w:p w:rsidR="00116ACD" w:rsidRPr="0002394F" w:rsidRDefault="00116ACD" w:rsidP="007E7C02">
      <w:pPr>
        <w:pStyle w:val="Bullet1"/>
        <w:numPr>
          <w:ilvl w:val="0"/>
          <w:numId w:val="17"/>
        </w:numPr>
        <w:spacing w:before="0"/>
        <w:ind w:left="720"/>
        <w:jc w:val="left"/>
        <w:rPr>
          <w:rFonts w:ascii="Arial" w:hAnsi="Arial" w:cs="Arial"/>
          <w:szCs w:val="24"/>
        </w:rPr>
      </w:pPr>
      <w:r w:rsidRPr="0002394F">
        <w:rPr>
          <w:rFonts w:ascii="Arial" w:hAnsi="Arial" w:cs="Arial"/>
          <w:szCs w:val="24"/>
        </w:rPr>
        <w:t>Reconstitution (</w:t>
      </w:r>
      <w:r w:rsidR="00D5465D">
        <w:rPr>
          <w:rFonts w:ascii="Arial" w:hAnsi="Arial" w:cs="Arial"/>
          <w:szCs w:val="24"/>
        </w:rPr>
        <w:t>r</w:t>
      </w:r>
      <w:r w:rsidRPr="0002394F">
        <w:rPr>
          <w:rFonts w:ascii="Arial" w:hAnsi="Arial" w:cs="Arial"/>
          <w:szCs w:val="24"/>
        </w:rPr>
        <w:t xml:space="preserve">eturn to </w:t>
      </w:r>
      <w:r w:rsidR="00D5465D">
        <w:rPr>
          <w:rFonts w:ascii="Arial" w:hAnsi="Arial" w:cs="Arial"/>
          <w:szCs w:val="24"/>
        </w:rPr>
        <w:t>n</w:t>
      </w:r>
      <w:r w:rsidRPr="0002394F">
        <w:rPr>
          <w:rFonts w:ascii="Arial" w:hAnsi="Arial" w:cs="Arial"/>
          <w:szCs w:val="24"/>
        </w:rPr>
        <w:t xml:space="preserve">ormal </w:t>
      </w:r>
      <w:r w:rsidR="00D5465D">
        <w:rPr>
          <w:rFonts w:ascii="Arial" w:hAnsi="Arial" w:cs="Arial"/>
          <w:szCs w:val="24"/>
        </w:rPr>
        <w:t>o</w:t>
      </w:r>
      <w:r w:rsidRPr="0002394F">
        <w:rPr>
          <w:rFonts w:ascii="Arial" w:hAnsi="Arial" w:cs="Arial"/>
          <w:szCs w:val="24"/>
        </w:rPr>
        <w:t>perations)</w:t>
      </w:r>
      <w:r w:rsidR="00F63D2E">
        <w:rPr>
          <w:rFonts w:ascii="Arial" w:hAnsi="Arial" w:cs="Arial"/>
          <w:szCs w:val="24"/>
        </w:rPr>
        <w:t>.</w:t>
      </w:r>
    </w:p>
    <w:p w:rsidR="00C2359D" w:rsidRPr="0002394F" w:rsidRDefault="00C2359D" w:rsidP="0002394F">
      <w:pPr>
        <w:pStyle w:val="Bullet1"/>
        <w:spacing w:before="0"/>
        <w:ind w:left="720" w:hanging="360"/>
        <w:jc w:val="left"/>
        <w:rPr>
          <w:rFonts w:ascii="Arial" w:hAnsi="Arial" w:cs="Arial"/>
          <w:szCs w:val="24"/>
        </w:rPr>
      </w:pPr>
    </w:p>
    <w:p w:rsidR="00116ACD" w:rsidRPr="001574B4" w:rsidRDefault="00116ACD" w:rsidP="001574B4">
      <w:pPr>
        <w:jc w:val="center"/>
        <w:rPr>
          <w:rFonts w:ascii="Arial" w:hAnsi="Arial" w:cs="Arial"/>
          <w:b/>
        </w:rPr>
      </w:pPr>
      <w:r w:rsidRPr="001574B4">
        <w:rPr>
          <w:rFonts w:ascii="Arial" w:hAnsi="Arial" w:cs="Arial"/>
          <w:b/>
        </w:rPr>
        <w:t>Normal Operations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Normal operations are those periods without a declared state of emergency or the period directly following the conclusion of an event. Mitigation and </w:t>
      </w:r>
      <w:r w:rsidR="005334AD">
        <w:rPr>
          <w:rFonts w:ascii="Arial" w:hAnsi="Arial" w:cs="Arial"/>
          <w:szCs w:val="24"/>
        </w:rPr>
        <w:t>preparedness</w:t>
      </w:r>
      <w:r w:rsidRPr="0002394F">
        <w:rPr>
          <w:rFonts w:ascii="Arial" w:hAnsi="Arial" w:cs="Arial"/>
          <w:szCs w:val="24"/>
        </w:rPr>
        <w:t xml:space="preserve"> activities can be conducted during normal operations to protect systems and prepare for an emergency affecting information systems.</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Mitigation activities are those that eliminate or reduce the possibility of a disaster occurring. For </w:t>
      </w:r>
      <w:r w:rsidR="00D5465D">
        <w:rPr>
          <w:rFonts w:ascii="Arial" w:hAnsi="Arial" w:cs="Arial"/>
          <w:szCs w:val="24"/>
        </w:rPr>
        <w:t>i</w:t>
      </w:r>
      <w:r w:rsidR="00F63D2E">
        <w:rPr>
          <w:rFonts w:ascii="Arial" w:hAnsi="Arial" w:cs="Arial"/>
          <w:szCs w:val="24"/>
        </w:rPr>
        <w:t xml:space="preserve">nformation </w:t>
      </w:r>
      <w:r w:rsidR="00D5465D">
        <w:rPr>
          <w:rFonts w:ascii="Arial" w:hAnsi="Arial" w:cs="Arial"/>
          <w:szCs w:val="24"/>
        </w:rPr>
        <w:t>t</w:t>
      </w:r>
      <w:r w:rsidR="00F63D2E">
        <w:rPr>
          <w:rFonts w:ascii="Arial" w:hAnsi="Arial" w:cs="Arial"/>
          <w:szCs w:val="24"/>
        </w:rPr>
        <w:t>echnology</w:t>
      </w:r>
      <w:r w:rsidRPr="0002394F">
        <w:rPr>
          <w:rFonts w:ascii="Arial" w:hAnsi="Arial" w:cs="Arial"/>
          <w:szCs w:val="24"/>
        </w:rPr>
        <w:t xml:space="preserve"> systems, this would include measures to protect equipment and critical information such as backup power, firewalls, virus protection, password protection of files</w:t>
      </w:r>
      <w:r w:rsidR="00181A65">
        <w:rPr>
          <w:rFonts w:ascii="Arial" w:hAnsi="Arial" w:cs="Arial"/>
          <w:szCs w:val="24"/>
        </w:rPr>
        <w:t>,</w:t>
      </w:r>
      <w:r w:rsidRPr="0002394F">
        <w:rPr>
          <w:rFonts w:ascii="Arial" w:hAnsi="Arial" w:cs="Arial"/>
          <w:szCs w:val="24"/>
        </w:rPr>
        <w:t xml:space="preserve"> and data redundancy. </w:t>
      </w:r>
    </w:p>
    <w:p w:rsidR="005D5C0E" w:rsidRPr="0002394F" w:rsidRDefault="005D5C0E"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Preparedness activities develop the response capabilities that are needed in the event that an emergency occurs. These activities may include</w:t>
      </w:r>
      <w:r w:rsidR="00D5465D">
        <w:rPr>
          <w:rFonts w:ascii="Arial" w:hAnsi="Arial" w:cs="Arial"/>
          <w:szCs w:val="24"/>
        </w:rPr>
        <w:t>:</w:t>
      </w:r>
      <w:r w:rsidRPr="0002394F">
        <w:rPr>
          <w:rFonts w:ascii="Arial" w:hAnsi="Arial" w:cs="Arial"/>
          <w:szCs w:val="24"/>
        </w:rPr>
        <w:t xml:space="preserve"> developing response procedures for the backup and restoration of data, training personnel in those procedures, conducting system(s) tests, executing regular backups of data, developing manual interim process to ensure continuous service of essential functions</w:t>
      </w:r>
      <w:r w:rsidR="00F63D2E">
        <w:rPr>
          <w:rFonts w:ascii="Arial" w:hAnsi="Arial" w:cs="Arial"/>
          <w:szCs w:val="24"/>
        </w:rPr>
        <w:t>,</w:t>
      </w:r>
      <w:r w:rsidRPr="0002394F">
        <w:rPr>
          <w:rFonts w:ascii="Arial" w:hAnsi="Arial" w:cs="Arial"/>
          <w:szCs w:val="24"/>
        </w:rPr>
        <w:t xml:space="preserve"> and </w:t>
      </w:r>
      <w:r w:rsidRPr="0002394F">
        <w:rPr>
          <w:rFonts w:ascii="Arial" w:hAnsi="Arial" w:cs="Arial"/>
          <w:szCs w:val="24"/>
        </w:rPr>
        <w:lastRenderedPageBreak/>
        <w:t>conducting exercises with staff to ensure they are capable of implementing response procedures when necessary.</w:t>
      </w:r>
    </w:p>
    <w:p w:rsidR="00C2359D" w:rsidRPr="0002394F" w:rsidRDefault="00C2359D" w:rsidP="0002394F">
      <w:pPr>
        <w:pStyle w:val="BodyText"/>
        <w:spacing w:before="0"/>
        <w:jc w:val="left"/>
        <w:rPr>
          <w:rFonts w:ascii="Arial" w:hAnsi="Arial" w:cs="Arial"/>
          <w:szCs w:val="24"/>
        </w:rPr>
      </w:pPr>
    </w:p>
    <w:p w:rsidR="00116ACD" w:rsidRPr="00197851" w:rsidRDefault="00116ACD" w:rsidP="00197851">
      <w:pPr>
        <w:jc w:val="center"/>
        <w:rPr>
          <w:rFonts w:ascii="Arial" w:hAnsi="Arial" w:cs="Arial"/>
          <w:b/>
        </w:rPr>
      </w:pPr>
      <w:r w:rsidRPr="00197851">
        <w:rPr>
          <w:rFonts w:ascii="Arial" w:hAnsi="Arial" w:cs="Arial"/>
          <w:b/>
        </w:rPr>
        <w:t>C</w:t>
      </w:r>
      <w:r w:rsidR="00197851">
        <w:rPr>
          <w:rFonts w:ascii="Arial" w:hAnsi="Arial" w:cs="Arial"/>
          <w:b/>
        </w:rPr>
        <w:t>ontinuity of Operations</w:t>
      </w:r>
      <w:r w:rsidRPr="00197851">
        <w:rPr>
          <w:rFonts w:ascii="Arial" w:hAnsi="Arial" w:cs="Arial"/>
          <w:b/>
        </w:rPr>
        <w:t xml:space="preserve"> Execution</w:t>
      </w:r>
    </w:p>
    <w:p w:rsidR="00C2359D" w:rsidRPr="0002394F" w:rsidRDefault="00C2359D" w:rsidP="0002394F">
      <w:pPr>
        <w:pStyle w:val="BodyText"/>
        <w:spacing w:before="0"/>
        <w:jc w:val="left"/>
        <w:rPr>
          <w:rFonts w:ascii="Arial" w:hAnsi="Arial" w:cs="Arial"/>
          <w:szCs w:val="24"/>
        </w:rPr>
      </w:pPr>
    </w:p>
    <w:p w:rsidR="00116ACD" w:rsidRPr="0002394F" w:rsidRDefault="00116ACD" w:rsidP="0002394F">
      <w:pPr>
        <w:pStyle w:val="BodyText"/>
        <w:spacing w:before="0"/>
        <w:jc w:val="left"/>
        <w:rPr>
          <w:rFonts w:ascii="Arial" w:hAnsi="Arial" w:cs="Arial"/>
          <w:szCs w:val="24"/>
        </w:rPr>
      </w:pPr>
      <w:r w:rsidRPr="0002394F">
        <w:rPr>
          <w:rFonts w:ascii="Arial" w:hAnsi="Arial" w:cs="Arial"/>
          <w:szCs w:val="24"/>
        </w:rPr>
        <w:t xml:space="preserve">The </w:t>
      </w:r>
      <w:r w:rsidR="00197851">
        <w:rPr>
          <w:rFonts w:ascii="Arial" w:hAnsi="Arial" w:cs="Arial"/>
          <w:szCs w:val="24"/>
        </w:rPr>
        <w:t>Continuity of Operations</w:t>
      </w:r>
      <w:r w:rsidRPr="0002394F">
        <w:rPr>
          <w:rFonts w:ascii="Arial" w:hAnsi="Arial" w:cs="Arial"/>
          <w:szCs w:val="24"/>
        </w:rPr>
        <w:t xml:space="preserve"> execution phase includes the actions that are taken when a disruption or emergency occurs. This </w:t>
      </w:r>
      <w:r w:rsidR="005334AD">
        <w:rPr>
          <w:rFonts w:ascii="Arial" w:hAnsi="Arial" w:cs="Arial"/>
          <w:szCs w:val="24"/>
        </w:rPr>
        <w:t xml:space="preserve">phase </w:t>
      </w:r>
      <w:r w:rsidRPr="0002394F">
        <w:rPr>
          <w:rFonts w:ascii="Arial" w:hAnsi="Arial" w:cs="Arial"/>
          <w:szCs w:val="24"/>
        </w:rPr>
        <w:t xml:space="preserve">includes activating emergency procedures and staff to protect or restore information systems and data for essential functions of the </w:t>
      </w:r>
      <w:r w:rsidRPr="0002394F">
        <w:rPr>
          <w:rFonts w:ascii="Arial" w:hAnsi="Arial" w:cs="Arial"/>
          <w:b/>
          <w:szCs w:val="24"/>
        </w:rPr>
        <w:t>&lt;</w:t>
      </w:r>
      <w:r w:rsidR="007D6FE0" w:rsidRPr="0002394F">
        <w:rPr>
          <w:rFonts w:ascii="Arial" w:hAnsi="Arial" w:cs="Arial"/>
          <w:b/>
          <w:szCs w:val="24"/>
        </w:rPr>
        <w:t>Insert t</w:t>
      </w:r>
      <w:r w:rsidRPr="0002394F">
        <w:rPr>
          <w:rFonts w:ascii="Arial" w:hAnsi="Arial" w:cs="Arial"/>
          <w:b/>
          <w:szCs w:val="24"/>
        </w:rPr>
        <w:t xml:space="preserve">ype of healthcare </w:t>
      </w:r>
      <w:r w:rsidR="00D5465D">
        <w:rPr>
          <w:rFonts w:ascii="Arial" w:hAnsi="Arial" w:cs="Arial"/>
          <w:b/>
          <w:szCs w:val="24"/>
        </w:rPr>
        <w:t>facility</w:t>
      </w:r>
      <w:r w:rsidRPr="0002394F">
        <w:rPr>
          <w:rFonts w:ascii="Arial" w:hAnsi="Arial" w:cs="Arial"/>
          <w:b/>
          <w:szCs w:val="24"/>
        </w:rPr>
        <w:t>&gt;</w:t>
      </w:r>
      <w:r w:rsidR="00C20769" w:rsidRPr="0002394F">
        <w:rPr>
          <w:rFonts w:ascii="Arial" w:hAnsi="Arial" w:cs="Arial"/>
          <w:szCs w:val="24"/>
        </w:rPr>
        <w:t>.</w:t>
      </w:r>
    </w:p>
    <w:p w:rsidR="00C2359D" w:rsidRPr="0002394F" w:rsidRDefault="00C2359D" w:rsidP="0002394F">
      <w:pPr>
        <w:pStyle w:val="BodyText"/>
        <w:spacing w:before="0"/>
        <w:jc w:val="left"/>
        <w:rPr>
          <w:rFonts w:ascii="Arial" w:hAnsi="Arial" w:cs="Arial"/>
          <w:szCs w:val="24"/>
        </w:rPr>
      </w:pPr>
    </w:p>
    <w:p w:rsidR="00116ACD" w:rsidRPr="00197851" w:rsidRDefault="00116ACD" w:rsidP="00197851">
      <w:pPr>
        <w:jc w:val="center"/>
        <w:rPr>
          <w:rFonts w:ascii="Arial" w:hAnsi="Arial" w:cs="Arial"/>
          <w:b/>
        </w:rPr>
      </w:pPr>
      <w:r w:rsidRPr="00197851">
        <w:rPr>
          <w:rFonts w:ascii="Arial" w:hAnsi="Arial" w:cs="Arial"/>
          <w:b/>
        </w:rPr>
        <w:t>Reconstitution</w:t>
      </w:r>
    </w:p>
    <w:p w:rsidR="00C2359D" w:rsidRPr="0002394F" w:rsidRDefault="00C2359D" w:rsidP="0002394F">
      <w:pPr>
        <w:pStyle w:val="BodyText"/>
        <w:spacing w:before="0"/>
        <w:jc w:val="left"/>
        <w:rPr>
          <w:rFonts w:ascii="Arial" w:hAnsi="Arial" w:cs="Arial"/>
          <w:szCs w:val="24"/>
        </w:rPr>
      </w:pPr>
    </w:p>
    <w:p w:rsidR="00652F80" w:rsidRPr="0002394F" w:rsidRDefault="00116ACD" w:rsidP="0002394F">
      <w:pPr>
        <w:pStyle w:val="BodyText"/>
        <w:spacing w:before="0"/>
        <w:jc w:val="left"/>
        <w:rPr>
          <w:rFonts w:ascii="Arial" w:hAnsi="Arial" w:cs="Arial"/>
          <w:szCs w:val="24"/>
        </w:rPr>
      </w:pPr>
      <w:r w:rsidRPr="0002394F">
        <w:rPr>
          <w:rFonts w:ascii="Arial" w:hAnsi="Arial" w:cs="Arial"/>
          <w:szCs w:val="24"/>
        </w:rPr>
        <w:t>Recovery focuses on restoring the essential functions to a normal or improved state of affairs. It occurs after the stabilization and recovery of essential functions. Examples of recovery activities might include the restoration of non-vital functions, replacement of damaged equipment</w:t>
      </w:r>
      <w:r w:rsidR="00F63D2E">
        <w:rPr>
          <w:rFonts w:ascii="Arial" w:hAnsi="Arial" w:cs="Arial"/>
          <w:szCs w:val="24"/>
        </w:rPr>
        <w:t>,</w:t>
      </w:r>
      <w:r w:rsidRPr="0002394F">
        <w:rPr>
          <w:rFonts w:ascii="Arial" w:hAnsi="Arial" w:cs="Arial"/>
          <w:szCs w:val="24"/>
        </w:rPr>
        <w:t xml:space="preserve"> and </w:t>
      </w:r>
      <w:r w:rsidR="00D5465D">
        <w:rPr>
          <w:rFonts w:ascii="Arial" w:hAnsi="Arial" w:cs="Arial"/>
          <w:szCs w:val="24"/>
        </w:rPr>
        <w:t xml:space="preserve">facility </w:t>
      </w:r>
      <w:r w:rsidRPr="0002394F">
        <w:rPr>
          <w:rFonts w:ascii="Arial" w:hAnsi="Arial" w:cs="Arial"/>
          <w:szCs w:val="24"/>
        </w:rPr>
        <w:t>repairs.</w:t>
      </w:r>
    </w:p>
    <w:p w:rsidR="00C2359D" w:rsidRPr="0002394F" w:rsidRDefault="00C2359D" w:rsidP="005D5C0E">
      <w:pPr>
        <w:pStyle w:val="BodyText"/>
        <w:spacing w:before="0"/>
        <w:jc w:val="left"/>
        <w:rPr>
          <w:rFonts w:ascii="Arial" w:hAnsi="Arial" w:cs="Arial"/>
          <w:szCs w:val="24"/>
        </w:rPr>
      </w:pPr>
    </w:p>
    <w:p w:rsidR="00717510" w:rsidRDefault="008A145B" w:rsidP="00717510">
      <w:pPr>
        <w:contextualSpacing/>
        <w:jc w:val="center"/>
        <w:rPr>
          <w:rFonts w:ascii="Arial" w:hAnsi="Arial" w:cs="Arial"/>
          <w:b/>
        </w:rPr>
      </w:pPr>
      <w:r w:rsidRPr="00197851">
        <w:rPr>
          <w:rFonts w:ascii="Arial" w:hAnsi="Arial" w:cs="Arial"/>
          <w:b/>
        </w:rPr>
        <w:t>Continuity Elements</w:t>
      </w:r>
    </w:p>
    <w:p w:rsidR="00717510" w:rsidRDefault="00717510" w:rsidP="00717510">
      <w:pPr>
        <w:contextualSpacing/>
        <w:jc w:val="center"/>
        <w:rPr>
          <w:rFonts w:ascii="Arial" w:hAnsi="Arial" w:cs="Arial"/>
          <w:b/>
        </w:rPr>
      </w:pPr>
    </w:p>
    <w:p w:rsidR="00D5465D" w:rsidRPr="00717510" w:rsidRDefault="00D5465D" w:rsidP="00717510">
      <w:pPr>
        <w:contextualSpacing/>
        <w:rPr>
          <w:rFonts w:ascii="Arial" w:hAnsi="Arial" w:cs="Arial"/>
          <w:b/>
        </w:rPr>
      </w:pPr>
      <w:r w:rsidRPr="009D4019">
        <w:rPr>
          <w:rFonts w:ascii="Arial" w:hAnsi="Arial" w:cs="Arial"/>
        </w:rPr>
        <w:t xml:space="preserve">During an emergency, continuing operation of essential functions </w:t>
      </w:r>
      <w:r>
        <w:rPr>
          <w:rFonts w:ascii="Arial" w:hAnsi="Arial" w:cs="Arial"/>
        </w:rPr>
        <w:t xml:space="preserve">is </w:t>
      </w:r>
      <w:r w:rsidRPr="009D4019">
        <w:rPr>
          <w:rFonts w:ascii="Arial" w:hAnsi="Arial" w:cs="Arial"/>
        </w:rPr>
        <w:t>imperative. In order to more efficiently continue operation of essential functions, the following continuity elements have been listed:</w:t>
      </w:r>
    </w:p>
    <w:p w:rsidR="00197851" w:rsidRPr="00197851" w:rsidRDefault="00197851" w:rsidP="00197851">
      <w:pPr>
        <w:jc w:val="center"/>
        <w:rPr>
          <w:rFonts w:ascii="Arial" w:hAnsi="Arial" w:cs="Arial"/>
          <w:b/>
        </w:rPr>
      </w:pPr>
    </w:p>
    <w:p w:rsidR="00197851" w:rsidRPr="00717510" w:rsidRDefault="00197851" w:rsidP="007E7C02">
      <w:pPr>
        <w:pStyle w:val="BodyText"/>
        <w:numPr>
          <w:ilvl w:val="0"/>
          <w:numId w:val="24"/>
        </w:numPr>
        <w:spacing w:before="0"/>
        <w:jc w:val="left"/>
        <w:rPr>
          <w:rFonts w:ascii="Arial" w:hAnsi="Arial" w:cs="Arial"/>
          <w:szCs w:val="24"/>
        </w:rPr>
      </w:pPr>
      <w:r w:rsidRPr="00CC0D0F">
        <w:rPr>
          <w:rFonts w:ascii="Arial" w:hAnsi="Arial" w:cs="Arial"/>
          <w:b/>
          <w:szCs w:val="24"/>
        </w:rPr>
        <w:t>Orders of Succession:</w:t>
      </w:r>
      <w:r>
        <w:rPr>
          <w:rFonts w:ascii="Arial" w:hAnsi="Arial" w:cs="Arial"/>
          <w:szCs w:val="24"/>
        </w:rPr>
        <w:t xml:space="preserve"> l</w:t>
      </w:r>
      <w:r w:rsidRPr="00944C89">
        <w:rPr>
          <w:rFonts w:ascii="Arial" w:hAnsi="Arial" w:cs="Arial"/>
          <w:szCs w:val="24"/>
        </w:rPr>
        <w:t xml:space="preserve">ocated in </w:t>
      </w:r>
      <w:r w:rsidRPr="00717510">
        <w:rPr>
          <w:rFonts w:ascii="Arial" w:hAnsi="Arial" w:cs="Arial"/>
          <w:szCs w:val="24"/>
        </w:rPr>
        <w:t>Command and Coordination Section.</w:t>
      </w:r>
    </w:p>
    <w:p w:rsidR="00197851" w:rsidRDefault="00197851" w:rsidP="007E7C02">
      <w:pPr>
        <w:pStyle w:val="BodyText"/>
        <w:numPr>
          <w:ilvl w:val="0"/>
          <w:numId w:val="24"/>
        </w:numPr>
        <w:spacing w:before="0"/>
        <w:jc w:val="left"/>
        <w:rPr>
          <w:rFonts w:ascii="Arial" w:hAnsi="Arial" w:cs="Arial"/>
          <w:szCs w:val="24"/>
        </w:rPr>
      </w:pPr>
      <w:r w:rsidRPr="00CC0D0F">
        <w:rPr>
          <w:rFonts w:ascii="Arial" w:hAnsi="Arial" w:cs="Arial"/>
          <w:b/>
          <w:szCs w:val="24"/>
        </w:rPr>
        <w:t>Delegations of Authority:</w:t>
      </w:r>
      <w:r>
        <w:rPr>
          <w:rFonts w:ascii="Arial" w:hAnsi="Arial" w:cs="Arial"/>
          <w:szCs w:val="24"/>
        </w:rPr>
        <w:t xml:space="preserve"> l</w:t>
      </w:r>
      <w:r w:rsidRPr="00944C89">
        <w:rPr>
          <w:rFonts w:ascii="Arial" w:hAnsi="Arial" w:cs="Arial"/>
          <w:szCs w:val="24"/>
        </w:rPr>
        <w:t xml:space="preserve">ocated in </w:t>
      </w:r>
      <w:r w:rsidRPr="00717510">
        <w:rPr>
          <w:rFonts w:ascii="Arial" w:hAnsi="Arial" w:cs="Arial"/>
          <w:szCs w:val="24"/>
        </w:rPr>
        <w:t>Command and Coordination Section.</w:t>
      </w:r>
    </w:p>
    <w:p w:rsidR="00197851" w:rsidRPr="00717510" w:rsidRDefault="00197851" w:rsidP="007E7C02">
      <w:pPr>
        <w:pStyle w:val="ListParagraph"/>
        <w:numPr>
          <w:ilvl w:val="0"/>
          <w:numId w:val="24"/>
        </w:numPr>
        <w:rPr>
          <w:rFonts w:ascii="Arial" w:hAnsi="Arial" w:cs="Arial"/>
        </w:rPr>
      </w:pPr>
      <w:r w:rsidRPr="00CC0D0F">
        <w:rPr>
          <w:rFonts w:ascii="Arial" w:hAnsi="Arial" w:cs="Arial"/>
          <w:b/>
        </w:rPr>
        <w:t>Risk Assessments and H</w:t>
      </w:r>
      <w:r>
        <w:rPr>
          <w:rFonts w:ascii="Arial" w:hAnsi="Arial" w:cs="Arial"/>
          <w:b/>
        </w:rPr>
        <w:t xml:space="preserve">azard </w:t>
      </w:r>
      <w:r w:rsidRPr="00CC0D0F">
        <w:rPr>
          <w:rFonts w:ascii="Arial" w:hAnsi="Arial" w:cs="Arial"/>
          <w:b/>
        </w:rPr>
        <w:t>V</w:t>
      </w:r>
      <w:r>
        <w:rPr>
          <w:rFonts w:ascii="Arial" w:hAnsi="Arial" w:cs="Arial"/>
          <w:b/>
        </w:rPr>
        <w:t xml:space="preserve">ulnerability </w:t>
      </w:r>
      <w:r w:rsidRPr="00CC0D0F">
        <w:rPr>
          <w:rFonts w:ascii="Arial" w:hAnsi="Arial" w:cs="Arial"/>
          <w:b/>
        </w:rPr>
        <w:t>A</w:t>
      </w:r>
      <w:r>
        <w:rPr>
          <w:rFonts w:ascii="Arial" w:hAnsi="Arial" w:cs="Arial"/>
          <w:b/>
        </w:rPr>
        <w:t>nalysi</w:t>
      </w:r>
      <w:r w:rsidRPr="00CC0D0F">
        <w:rPr>
          <w:rFonts w:ascii="Arial" w:hAnsi="Arial" w:cs="Arial"/>
          <w:b/>
        </w:rPr>
        <w:t>s:</w:t>
      </w:r>
      <w:r w:rsidRPr="00CC0D0F">
        <w:rPr>
          <w:rFonts w:ascii="Arial" w:hAnsi="Arial" w:cs="Arial"/>
        </w:rPr>
        <w:t xml:space="preserve"> located in </w:t>
      </w:r>
      <w:r w:rsidRPr="00717510">
        <w:rPr>
          <w:rFonts w:ascii="Arial" w:hAnsi="Arial" w:cs="Arial"/>
        </w:rPr>
        <w:t>Attachment</w:t>
      </w:r>
      <w:r w:rsidR="00D5465D" w:rsidRPr="00717510">
        <w:rPr>
          <w:rFonts w:ascii="Arial" w:hAnsi="Arial" w:cs="Arial"/>
        </w:rPr>
        <w:t>s</w:t>
      </w:r>
      <w:r w:rsidRPr="00717510">
        <w:rPr>
          <w:rFonts w:ascii="Arial" w:hAnsi="Arial" w:cs="Arial"/>
        </w:rPr>
        <w:t xml:space="preserve"> 1 and 2 of this Annex</w:t>
      </w:r>
      <w:r w:rsidR="00717510">
        <w:rPr>
          <w:rFonts w:ascii="Arial" w:hAnsi="Arial" w:cs="Arial"/>
        </w:rPr>
        <w:t>.</w:t>
      </w:r>
    </w:p>
    <w:p w:rsidR="00D5465D" w:rsidRDefault="00D5465D">
      <w:pPr>
        <w:rPr>
          <w:rFonts w:ascii="Arial" w:hAnsi="Arial" w:cs="Arial"/>
          <w:szCs w:val="24"/>
        </w:rPr>
      </w:pPr>
      <w:r>
        <w:rPr>
          <w:rFonts w:ascii="Arial" w:hAnsi="Arial" w:cs="Arial"/>
          <w:szCs w:val="24"/>
        </w:rPr>
        <w:br w:type="page"/>
      </w:r>
    </w:p>
    <w:p w:rsidR="00D40B5D" w:rsidRPr="00197851" w:rsidRDefault="00D40B5D" w:rsidP="00197851">
      <w:pPr>
        <w:jc w:val="center"/>
        <w:rPr>
          <w:rFonts w:ascii="Arial" w:hAnsi="Arial" w:cs="Arial"/>
          <w:b/>
        </w:rPr>
      </w:pPr>
      <w:r w:rsidRPr="00197851">
        <w:rPr>
          <w:rFonts w:ascii="Arial" w:hAnsi="Arial" w:cs="Arial"/>
          <w:b/>
        </w:rPr>
        <w:lastRenderedPageBreak/>
        <w:t>Continuity Facilities</w:t>
      </w:r>
    </w:p>
    <w:p w:rsidR="00C2359D" w:rsidRPr="0002394F" w:rsidRDefault="00C2359D" w:rsidP="005D5C0E">
      <w:pPr>
        <w:pStyle w:val="BodyText"/>
        <w:spacing w:before="0"/>
        <w:jc w:val="left"/>
        <w:rPr>
          <w:rFonts w:ascii="Arial" w:hAnsi="Arial" w:cs="Arial"/>
          <w:szCs w:val="24"/>
        </w:rPr>
      </w:pPr>
    </w:p>
    <w:p w:rsidR="00D40B5D" w:rsidRDefault="00D40B5D" w:rsidP="005D5C0E">
      <w:pPr>
        <w:pStyle w:val="BodyText"/>
        <w:spacing w:before="0"/>
        <w:jc w:val="left"/>
        <w:rPr>
          <w:rFonts w:ascii="Arial" w:hAnsi="Arial" w:cs="Arial"/>
          <w:szCs w:val="24"/>
        </w:rPr>
      </w:pPr>
      <w:r w:rsidRPr="0002394F">
        <w:rPr>
          <w:rFonts w:ascii="Arial" w:hAnsi="Arial" w:cs="Arial"/>
          <w:szCs w:val="24"/>
        </w:rPr>
        <w:t xml:space="preserve">The </w:t>
      </w:r>
      <w:r w:rsidRPr="00E2383B">
        <w:rPr>
          <w:rFonts w:ascii="Arial" w:hAnsi="Arial" w:cs="Arial"/>
          <w:b/>
          <w:szCs w:val="24"/>
        </w:rPr>
        <w:t>&lt;</w:t>
      </w:r>
      <w:r w:rsidR="00197851">
        <w:rPr>
          <w:rFonts w:ascii="Arial" w:hAnsi="Arial" w:cs="Arial"/>
          <w:b/>
          <w:szCs w:val="24"/>
        </w:rPr>
        <w:t>Insert n</w:t>
      </w:r>
      <w:r w:rsidRPr="00E2383B">
        <w:rPr>
          <w:rFonts w:ascii="Arial" w:hAnsi="Arial" w:cs="Arial"/>
          <w:b/>
          <w:szCs w:val="24"/>
        </w:rPr>
        <w:t>ame</w:t>
      </w:r>
      <w:r w:rsidR="00197851">
        <w:rPr>
          <w:rFonts w:ascii="Arial" w:hAnsi="Arial" w:cs="Arial"/>
          <w:b/>
          <w:szCs w:val="24"/>
        </w:rPr>
        <w:t xml:space="preserve"> of </w:t>
      </w:r>
      <w:r w:rsidR="00D5465D">
        <w:rPr>
          <w:rFonts w:ascii="Arial" w:hAnsi="Arial" w:cs="Arial"/>
          <w:b/>
          <w:szCs w:val="24"/>
        </w:rPr>
        <w:t>facility</w:t>
      </w:r>
      <w:r w:rsidRPr="00E2383B">
        <w:rPr>
          <w:rFonts w:ascii="Arial" w:hAnsi="Arial" w:cs="Arial"/>
          <w:b/>
          <w:szCs w:val="24"/>
        </w:rPr>
        <w:t>&gt;</w:t>
      </w:r>
      <w:r w:rsidRPr="0002394F">
        <w:rPr>
          <w:rFonts w:ascii="Arial" w:hAnsi="Arial" w:cs="Arial"/>
          <w:szCs w:val="24"/>
        </w:rPr>
        <w:t xml:space="preserve"> has identified continuity facilities to conduct business and/or provide clinical care to maintain essential functions when the original property, host </w:t>
      </w:r>
      <w:r w:rsidR="002D5897">
        <w:rPr>
          <w:rFonts w:ascii="Arial" w:hAnsi="Arial" w:cs="Arial"/>
          <w:szCs w:val="24"/>
        </w:rPr>
        <w:t>center</w:t>
      </w:r>
      <w:r w:rsidRPr="0002394F">
        <w:rPr>
          <w:rFonts w:ascii="Arial" w:hAnsi="Arial" w:cs="Arial"/>
          <w:szCs w:val="24"/>
        </w:rPr>
        <w:t xml:space="preserve">, or contracted arrangement where the </w:t>
      </w:r>
      <w:r w:rsidR="00D5465D">
        <w:rPr>
          <w:rFonts w:ascii="Arial" w:hAnsi="Arial" w:cs="Arial"/>
          <w:szCs w:val="24"/>
        </w:rPr>
        <w:t>facility</w:t>
      </w:r>
      <w:r w:rsidR="00D5465D" w:rsidRPr="0002394F">
        <w:rPr>
          <w:rFonts w:ascii="Arial" w:hAnsi="Arial" w:cs="Arial"/>
          <w:szCs w:val="24"/>
        </w:rPr>
        <w:t xml:space="preserve"> </w:t>
      </w:r>
      <w:r w:rsidRPr="0002394F">
        <w:rPr>
          <w:rFonts w:ascii="Arial" w:hAnsi="Arial" w:cs="Arial"/>
          <w:szCs w:val="24"/>
        </w:rPr>
        <w:t>conducts operations is unavailable for the dur</w:t>
      </w:r>
      <w:r w:rsidR="00F63D2E">
        <w:rPr>
          <w:rFonts w:ascii="Arial" w:hAnsi="Arial" w:cs="Arial"/>
          <w:szCs w:val="24"/>
        </w:rPr>
        <w:t xml:space="preserve">ation of the continuity event. </w:t>
      </w:r>
      <w:r w:rsidRPr="0002394F">
        <w:rPr>
          <w:rFonts w:ascii="Arial" w:hAnsi="Arial" w:cs="Arial"/>
          <w:szCs w:val="24"/>
        </w:rPr>
        <w:t>The tabl</w:t>
      </w:r>
      <w:r w:rsidR="00F63D2E">
        <w:rPr>
          <w:rFonts w:ascii="Arial" w:hAnsi="Arial" w:cs="Arial"/>
          <w:szCs w:val="24"/>
        </w:rPr>
        <w:t>e below lists the pre-arranged alternate sites, devolution s</w:t>
      </w:r>
      <w:r w:rsidRPr="0002394F">
        <w:rPr>
          <w:rFonts w:ascii="Arial" w:hAnsi="Arial" w:cs="Arial"/>
          <w:szCs w:val="24"/>
        </w:rPr>
        <w:t>ites</w:t>
      </w:r>
      <w:r w:rsidR="00F63D2E">
        <w:rPr>
          <w:rFonts w:ascii="Arial" w:hAnsi="Arial" w:cs="Arial"/>
          <w:szCs w:val="24"/>
        </w:rPr>
        <w:t xml:space="preserve">, and </w:t>
      </w:r>
      <w:proofErr w:type="spellStart"/>
      <w:r w:rsidR="00F63D2E">
        <w:rPr>
          <w:rFonts w:ascii="Arial" w:hAnsi="Arial" w:cs="Arial"/>
          <w:szCs w:val="24"/>
        </w:rPr>
        <w:t>t</w:t>
      </w:r>
      <w:r w:rsidRPr="0002394F">
        <w:rPr>
          <w:rFonts w:ascii="Arial" w:hAnsi="Arial" w:cs="Arial"/>
          <w:szCs w:val="24"/>
        </w:rPr>
        <w:t>elework</w:t>
      </w:r>
      <w:proofErr w:type="spellEnd"/>
      <w:r w:rsidR="00F63D2E">
        <w:rPr>
          <w:rFonts w:ascii="Arial" w:hAnsi="Arial" w:cs="Arial"/>
          <w:szCs w:val="24"/>
        </w:rPr>
        <w:t xml:space="preserve"> o</w:t>
      </w:r>
      <w:r w:rsidRPr="0002394F">
        <w:rPr>
          <w:rFonts w:ascii="Arial" w:hAnsi="Arial" w:cs="Arial"/>
          <w:szCs w:val="24"/>
        </w:rPr>
        <w:t>ptions.</w:t>
      </w:r>
    </w:p>
    <w:p w:rsidR="00F63D2E" w:rsidRPr="00F63D2E" w:rsidRDefault="00F63D2E" w:rsidP="00F63D2E"/>
    <w:p w:rsidR="00D5465D" w:rsidRDefault="00D5465D" w:rsidP="00D5465D">
      <w:pPr>
        <w:pStyle w:val="Caption"/>
        <w:keepNext/>
      </w:pPr>
      <w:bookmarkStart w:id="102" w:name="_Toc481130783"/>
      <w:r>
        <w:t xml:space="preserve">Table </w:t>
      </w:r>
      <w:r w:rsidR="003A584F">
        <w:fldChar w:fldCharType="begin"/>
      </w:r>
      <w:r>
        <w:instrText xml:space="preserve"> SEQ Table \* ARABIC </w:instrText>
      </w:r>
      <w:r w:rsidR="003A584F">
        <w:fldChar w:fldCharType="separate"/>
      </w:r>
      <w:r w:rsidR="00BF62F3">
        <w:rPr>
          <w:noProof/>
        </w:rPr>
        <w:t>18</w:t>
      </w:r>
      <w:r w:rsidR="003A584F">
        <w:fldChar w:fldCharType="end"/>
      </w:r>
      <w:r>
        <w:t>: Continuity Facilities</w:t>
      </w:r>
      <w:bookmarkEnd w:id="102"/>
    </w:p>
    <w:p w:rsidR="00D5465D" w:rsidRPr="00D5465D" w:rsidRDefault="00D5465D" w:rsidP="00D5465D"/>
    <w:tbl>
      <w:tblPr>
        <w:tblStyle w:val="TableGrid"/>
        <w:tblW w:w="0" w:type="auto"/>
        <w:tblInd w:w="86" w:type="dxa"/>
        <w:tblLook w:val="04A0"/>
      </w:tblPr>
      <w:tblGrid>
        <w:gridCol w:w="1469"/>
        <w:gridCol w:w="1804"/>
        <w:gridCol w:w="2151"/>
        <w:gridCol w:w="4066"/>
      </w:tblGrid>
      <w:tr w:rsidR="00D40B5D" w:rsidRPr="00944C89" w:rsidTr="00D5465D">
        <w:trPr>
          <w:trHeight w:val="502"/>
        </w:trPr>
        <w:tc>
          <w:tcPr>
            <w:tcW w:w="1469" w:type="dxa"/>
            <w:shd w:val="clear" w:color="auto" w:fill="244061" w:themeFill="accent1" w:themeFillShade="80"/>
            <w:vAlign w:val="center"/>
          </w:tcPr>
          <w:p w:rsidR="00D40B5D" w:rsidRPr="00944C89" w:rsidRDefault="00D40B5D" w:rsidP="00D5465D">
            <w:pPr>
              <w:pStyle w:val="TableHeading"/>
              <w:spacing w:before="0" w:after="0"/>
              <w:rPr>
                <w:rFonts w:ascii="Arial" w:hAnsi="Arial" w:cs="Arial"/>
                <w:sz w:val="24"/>
                <w:szCs w:val="24"/>
              </w:rPr>
            </w:pPr>
            <w:r w:rsidRPr="00944C89">
              <w:rPr>
                <w:rFonts w:ascii="Arial" w:hAnsi="Arial" w:cs="Arial"/>
                <w:sz w:val="24"/>
                <w:szCs w:val="24"/>
              </w:rPr>
              <w:t xml:space="preserve">Continuity </w:t>
            </w:r>
            <w:r w:rsidR="00D5465D">
              <w:rPr>
                <w:rFonts w:ascii="Arial" w:hAnsi="Arial" w:cs="Arial"/>
                <w:sz w:val="24"/>
                <w:szCs w:val="24"/>
              </w:rPr>
              <w:t>Facility</w:t>
            </w:r>
          </w:p>
        </w:tc>
        <w:tc>
          <w:tcPr>
            <w:tcW w:w="1804" w:type="dxa"/>
            <w:shd w:val="clear" w:color="auto" w:fill="244061" w:themeFill="accent1" w:themeFillShade="80"/>
            <w:vAlign w:val="center"/>
          </w:tcPr>
          <w:p w:rsidR="00D40B5D" w:rsidRPr="00944C89" w:rsidRDefault="00D40B5D" w:rsidP="00D5465D">
            <w:pPr>
              <w:pStyle w:val="TableHeading"/>
              <w:spacing w:before="0" w:after="0"/>
              <w:rPr>
                <w:rFonts w:ascii="Arial" w:hAnsi="Arial" w:cs="Arial"/>
                <w:sz w:val="24"/>
                <w:szCs w:val="24"/>
              </w:rPr>
            </w:pPr>
            <w:r w:rsidRPr="00944C89">
              <w:rPr>
                <w:rFonts w:ascii="Arial" w:hAnsi="Arial" w:cs="Arial"/>
                <w:sz w:val="24"/>
                <w:szCs w:val="24"/>
              </w:rPr>
              <w:t xml:space="preserve">Type of </w:t>
            </w:r>
            <w:r w:rsidR="00D5465D">
              <w:rPr>
                <w:rFonts w:ascii="Arial" w:hAnsi="Arial" w:cs="Arial"/>
                <w:sz w:val="24"/>
                <w:szCs w:val="24"/>
              </w:rPr>
              <w:t>Facility</w:t>
            </w:r>
          </w:p>
        </w:tc>
        <w:tc>
          <w:tcPr>
            <w:tcW w:w="2151" w:type="dxa"/>
            <w:shd w:val="clear" w:color="auto" w:fill="244061" w:themeFill="accent1" w:themeFillShade="80"/>
            <w:vAlign w:val="center"/>
          </w:tcPr>
          <w:p w:rsidR="00D40B5D" w:rsidRPr="00944C89" w:rsidRDefault="00D40B5D" w:rsidP="00D5465D">
            <w:pPr>
              <w:pStyle w:val="TableHeading"/>
              <w:spacing w:before="0" w:after="0"/>
              <w:rPr>
                <w:rFonts w:ascii="Arial" w:hAnsi="Arial" w:cs="Arial"/>
                <w:sz w:val="24"/>
                <w:szCs w:val="24"/>
              </w:rPr>
            </w:pPr>
            <w:r w:rsidRPr="00944C89">
              <w:rPr>
                <w:rFonts w:ascii="Arial" w:hAnsi="Arial" w:cs="Arial"/>
                <w:sz w:val="24"/>
                <w:szCs w:val="24"/>
              </w:rPr>
              <w:t xml:space="preserve">Location of </w:t>
            </w:r>
            <w:r w:rsidR="00D5465D">
              <w:rPr>
                <w:rFonts w:ascii="Arial" w:hAnsi="Arial" w:cs="Arial"/>
                <w:sz w:val="24"/>
                <w:szCs w:val="24"/>
              </w:rPr>
              <w:t>Facility</w:t>
            </w:r>
          </w:p>
        </w:tc>
        <w:tc>
          <w:tcPr>
            <w:tcW w:w="4066" w:type="dxa"/>
            <w:shd w:val="clear" w:color="auto" w:fill="244061" w:themeFill="accent1" w:themeFillShade="80"/>
            <w:vAlign w:val="center"/>
          </w:tcPr>
          <w:p w:rsidR="00D40B5D" w:rsidRPr="00944C89" w:rsidRDefault="00303E88" w:rsidP="00F63D2E">
            <w:pPr>
              <w:pStyle w:val="TableHeading"/>
              <w:spacing w:before="0" w:after="0"/>
              <w:rPr>
                <w:rFonts w:ascii="Arial" w:hAnsi="Arial" w:cs="Arial"/>
                <w:sz w:val="24"/>
                <w:szCs w:val="24"/>
              </w:rPr>
            </w:pPr>
            <w:r w:rsidRPr="00944C89">
              <w:rPr>
                <w:rFonts w:ascii="Arial" w:hAnsi="Arial" w:cs="Arial"/>
                <w:sz w:val="24"/>
                <w:szCs w:val="24"/>
              </w:rPr>
              <w:t>Accommodations</w:t>
            </w:r>
          </w:p>
        </w:tc>
      </w:tr>
      <w:tr w:rsidR="00D40B5D" w:rsidRPr="0002394F" w:rsidTr="000C513F">
        <w:trPr>
          <w:trHeight w:val="1349"/>
        </w:trPr>
        <w:tc>
          <w:tcPr>
            <w:tcW w:w="1469"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 xml:space="preserve">ABC </w:t>
            </w:r>
            <w:r w:rsidR="00F95608" w:rsidRPr="00F63D2E">
              <w:rPr>
                <w:rFonts w:ascii="Arial" w:hAnsi="Arial" w:cs="Arial"/>
                <w:sz w:val="22"/>
                <w:szCs w:val="22"/>
              </w:rPr>
              <w:t>Hospital</w:t>
            </w:r>
            <w:r w:rsidR="00F63D2E" w:rsidRPr="00F63D2E">
              <w:rPr>
                <w:rFonts w:ascii="Arial" w:hAnsi="Arial" w:cs="Arial"/>
                <w:sz w:val="22"/>
                <w:szCs w:val="22"/>
              </w:rPr>
              <w:t>*</w:t>
            </w:r>
          </w:p>
        </w:tc>
        <w:tc>
          <w:tcPr>
            <w:tcW w:w="1804" w:type="dxa"/>
            <w:vAlign w:val="center"/>
          </w:tcPr>
          <w:p w:rsidR="00D40B5D" w:rsidRPr="00F63D2E" w:rsidRDefault="004B0639" w:rsidP="00F63D2E">
            <w:pPr>
              <w:pStyle w:val="BodyText"/>
              <w:spacing w:before="0"/>
              <w:jc w:val="center"/>
              <w:rPr>
                <w:rFonts w:ascii="Arial" w:hAnsi="Arial" w:cs="Arial"/>
                <w:sz w:val="22"/>
                <w:szCs w:val="22"/>
              </w:rPr>
            </w:pPr>
            <w:r w:rsidRPr="00F63D2E">
              <w:rPr>
                <w:rFonts w:ascii="Arial" w:hAnsi="Arial" w:cs="Arial"/>
                <w:sz w:val="22"/>
                <w:szCs w:val="22"/>
              </w:rPr>
              <w:t>Alternate</w:t>
            </w:r>
            <w:r w:rsidR="00D40B5D" w:rsidRPr="00F63D2E">
              <w:rPr>
                <w:rFonts w:ascii="Arial" w:hAnsi="Arial" w:cs="Arial"/>
                <w:sz w:val="22"/>
                <w:szCs w:val="22"/>
              </w:rPr>
              <w:t xml:space="preserve"> Site</w:t>
            </w:r>
          </w:p>
        </w:tc>
        <w:tc>
          <w:tcPr>
            <w:tcW w:w="2151"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1234 Medical Center Drive, Niceville</w:t>
            </w:r>
            <w:r w:rsidR="00601610">
              <w:rPr>
                <w:rFonts w:ascii="Arial" w:hAnsi="Arial" w:cs="Arial"/>
                <w:sz w:val="22"/>
                <w:szCs w:val="22"/>
              </w:rPr>
              <w:t>*</w:t>
            </w:r>
          </w:p>
        </w:tc>
        <w:tc>
          <w:tcPr>
            <w:tcW w:w="4066" w:type="dxa"/>
            <w:vAlign w:val="center"/>
          </w:tcPr>
          <w:p w:rsidR="00D40B5D" w:rsidRPr="00F63D2E" w:rsidRDefault="00197851" w:rsidP="00CF2ED5">
            <w:pPr>
              <w:pStyle w:val="BodyText"/>
              <w:spacing w:before="0"/>
              <w:jc w:val="left"/>
              <w:rPr>
                <w:rFonts w:ascii="Arial" w:hAnsi="Arial" w:cs="Arial"/>
                <w:sz w:val="22"/>
                <w:szCs w:val="22"/>
              </w:rPr>
            </w:pPr>
            <w:r w:rsidRPr="00F63D2E">
              <w:rPr>
                <w:rFonts w:ascii="Arial" w:hAnsi="Arial" w:cs="Arial"/>
                <w:sz w:val="22"/>
                <w:szCs w:val="22"/>
              </w:rPr>
              <w:t>Hot site, with identified meeting rooms with telephones, internet access, ham radio access, satellite radio access, 2 desktop computers, and laptop connectivity</w:t>
            </w:r>
          </w:p>
        </w:tc>
      </w:tr>
      <w:tr w:rsidR="00D40B5D" w:rsidRPr="0002394F" w:rsidTr="000C513F">
        <w:trPr>
          <w:trHeight w:val="1430"/>
        </w:trPr>
        <w:tc>
          <w:tcPr>
            <w:tcW w:w="1469"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 xml:space="preserve">Home </w:t>
            </w:r>
            <w:proofErr w:type="spellStart"/>
            <w:r w:rsidRPr="00F63D2E">
              <w:rPr>
                <w:rFonts w:ascii="Arial" w:hAnsi="Arial" w:cs="Arial"/>
                <w:sz w:val="22"/>
                <w:szCs w:val="22"/>
              </w:rPr>
              <w:t>Telework</w:t>
            </w:r>
            <w:proofErr w:type="spellEnd"/>
            <w:r w:rsidR="00F63D2E" w:rsidRPr="00F63D2E">
              <w:rPr>
                <w:rFonts w:ascii="Arial" w:hAnsi="Arial" w:cs="Arial"/>
                <w:sz w:val="22"/>
                <w:szCs w:val="22"/>
              </w:rPr>
              <w:t>*</w:t>
            </w:r>
          </w:p>
        </w:tc>
        <w:tc>
          <w:tcPr>
            <w:tcW w:w="1804"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Devolution Site</w:t>
            </w:r>
          </w:p>
        </w:tc>
        <w:tc>
          <w:tcPr>
            <w:tcW w:w="2151" w:type="dxa"/>
            <w:vAlign w:val="center"/>
          </w:tcPr>
          <w:p w:rsidR="00D40B5D" w:rsidRPr="00F63D2E" w:rsidRDefault="00D40B5D" w:rsidP="00F63D2E">
            <w:pPr>
              <w:pStyle w:val="BodyText"/>
              <w:spacing w:before="0"/>
              <w:jc w:val="center"/>
              <w:rPr>
                <w:rFonts w:ascii="Arial" w:hAnsi="Arial" w:cs="Arial"/>
                <w:sz w:val="22"/>
                <w:szCs w:val="22"/>
              </w:rPr>
            </w:pPr>
            <w:r w:rsidRPr="00F63D2E">
              <w:rPr>
                <w:rFonts w:ascii="Arial" w:hAnsi="Arial" w:cs="Arial"/>
                <w:sz w:val="22"/>
                <w:szCs w:val="22"/>
              </w:rPr>
              <w:t xml:space="preserve">Home of Record </w:t>
            </w:r>
            <w:r w:rsidR="002D5897">
              <w:rPr>
                <w:rFonts w:ascii="Arial" w:hAnsi="Arial" w:cs="Arial"/>
                <w:sz w:val="22"/>
                <w:szCs w:val="22"/>
              </w:rPr>
              <w:t>Center</w:t>
            </w:r>
            <w:r w:rsidRPr="00F63D2E">
              <w:rPr>
                <w:rFonts w:ascii="Arial" w:hAnsi="Arial" w:cs="Arial"/>
                <w:sz w:val="22"/>
                <w:szCs w:val="22"/>
              </w:rPr>
              <w:t xml:space="preserve"> Leadership</w:t>
            </w:r>
            <w:r w:rsidR="00601610">
              <w:rPr>
                <w:rFonts w:ascii="Arial" w:hAnsi="Arial" w:cs="Arial"/>
                <w:sz w:val="22"/>
                <w:szCs w:val="22"/>
              </w:rPr>
              <w:t>*</w:t>
            </w:r>
          </w:p>
        </w:tc>
        <w:tc>
          <w:tcPr>
            <w:tcW w:w="4066" w:type="dxa"/>
            <w:vAlign w:val="center"/>
          </w:tcPr>
          <w:p w:rsidR="00D40B5D" w:rsidRPr="00F63D2E" w:rsidRDefault="00D40B5D" w:rsidP="00CF2ED5">
            <w:pPr>
              <w:pStyle w:val="BodyText"/>
              <w:spacing w:before="0"/>
              <w:jc w:val="left"/>
              <w:rPr>
                <w:rFonts w:ascii="Arial" w:hAnsi="Arial" w:cs="Arial"/>
                <w:sz w:val="22"/>
                <w:szCs w:val="22"/>
              </w:rPr>
            </w:pPr>
            <w:r w:rsidRPr="00F63D2E">
              <w:rPr>
                <w:rFonts w:ascii="Arial" w:hAnsi="Arial" w:cs="Arial"/>
                <w:sz w:val="22"/>
                <w:szCs w:val="22"/>
              </w:rPr>
              <w:t>Warm Site</w:t>
            </w:r>
            <w:r w:rsidR="00F63D2E">
              <w:rPr>
                <w:rFonts w:ascii="Arial" w:hAnsi="Arial" w:cs="Arial"/>
                <w:sz w:val="22"/>
                <w:szCs w:val="22"/>
              </w:rPr>
              <w:t xml:space="preserve">, telephones, internet access, </w:t>
            </w:r>
            <w:r w:rsidRPr="00F63D2E">
              <w:rPr>
                <w:rFonts w:ascii="Arial" w:hAnsi="Arial" w:cs="Arial"/>
                <w:sz w:val="22"/>
                <w:szCs w:val="22"/>
              </w:rPr>
              <w:t>desktop computers, laptop connectivity</w:t>
            </w:r>
          </w:p>
        </w:tc>
      </w:tr>
    </w:tbl>
    <w:p w:rsidR="00116ACD" w:rsidRDefault="00116ACD" w:rsidP="0002394F">
      <w:pPr>
        <w:rPr>
          <w:rFonts w:ascii="Arial" w:hAnsi="Arial" w:cs="Arial"/>
          <w:szCs w:val="24"/>
        </w:rPr>
      </w:pPr>
    </w:p>
    <w:p w:rsidR="005D5C0E" w:rsidRPr="00601610" w:rsidRDefault="00F63D2E">
      <w:pPr>
        <w:rPr>
          <w:rFonts w:ascii="Arial" w:hAnsi="Arial" w:cs="Arial"/>
          <w:b/>
          <w:szCs w:val="24"/>
        </w:rPr>
      </w:pPr>
      <w:r w:rsidRPr="00601610">
        <w:rPr>
          <w:rFonts w:ascii="Arial" w:hAnsi="Arial" w:cs="Arial"/>
          <w:b/>
          <w:szCs w:val="24"/>
        </w:rPr>
        <w:t>*</w:t>
      </w:r>
      <w:r w:rsidR="000C513F">
        <w:rPr>
          <w:rFonts w:ascii="Arial" w:hAnsi="Arial" w:cs="Arial"/>
          <w:b/>
          <w:szCs w:val="24"/>
        </w:rPr>
        <w:t xml:space="preserve"> </w:t>
      </w:r>
      <w:r w:rsidRPr="00601610">
        <w:rPr>
          <w:rFonts w:ascii="Arial" w:hAnsi="Arial" w:cs="Arial"/>
          <w:b/>
          <w:szCs w:val="24"/>
        </w:rPr>
        <w:t>Examples</w:t>
      </w:r>
      <w:r w:rsidR="005D5C0E" w:rsidRPr="00601610">
        <w:rPr>
          <w:rFonts w:ascii="Arial" w:hAnsi="Arial" w:cs="Arial"/>
          <w:b/>
          <w:szCs w:val="24"/>
        </w:rPr>
        <w:br w:type="page"/>
      </w:r>
    </w:p>
    <w:p w:rsidR="008A36D7" w:rsidRPr="00197851" w:rsidRDefault="00E2383B" w:rsidP="00197851">
      <w:pPr>
        <w:jc w:val="center"/>
        <w:rPr>
          <w:rFonts w:ascii="Arial" w:hAnsi="Arial" w:cs="Arial"/>
          <w:b/>
        </w:rPr>
      </w:pPr>
      <w:r w:rsidRPr="00197851">
        <w:rPr>
          <w:rFonts w:ascii="Arial" w:hAnsi="Arial" w:cs="Arial"/>
          <w:b/>
        </w:rPr>
        <w:lastRenderedPageBreak/>
        <w:t>Continuity Communications</w:t>
      </w:r>
    </w:p>
    <w:p w:rsidR="00C2359D" w:rsidRPr="0002394F" w:rsidRDefault="00C2359D" w:rsidP="0002394F">
      <w:pPr>
        <w:pStyle w:val="Default"/>
        <w:rPr>
          <w:rFonts w:ascii="Arial" w:hAnsi="Arial"/>
        </w:rPr>
      </w:pPr>
    </w:p>
    <w:p w:rsidR="008A36D7" w:rsidRPr="0002394F" w:rsidRDefault="008A36D7" w:rsidP="0002394F">
      <w:pPr>
        <w:pStyle w:val="Default"/>
        <w:rPr>
          <w:rFonts w:ascii="Arial" w:hAnsi="Arial"/>
        </w:rPr>
      </w:pPr>
      <w:r w:rsidRPr="0002394F">
        <w:rPr>
          <w:rFonts w:ascii="Arial" w:hAnsi="Arial"/>
        </w:rPr>
        <w:t xml:space="preserve">The </w:t>
      </w:r>
      <w:r w:rsidR="0025572A" w:rsidRPr="005D5C0E">
        <w:rPr>
          <w:rFonts w:ascii="Arial" w:hAnsi="Arial"/>
          <w:b/>
        </w:rPr>
        <w:t>&lt;</w:t>
      </w:r>
      <w:r w:rsidR="00197851">
        <w:rPr>
          <w:rFonts w:ascii="Arial" w:hAnsi="Arial"/>
          <w:b/>
        </w:rPr>
        <w:t>Insert n</w:t>
      </w:r>
      <w:r w:rsidR="00FB275C" w:rsidRPr="005D5C0E">
        <w:rPr>
          <w:rFonts w:ascii="Arial" w:hAnsi="Arial"/>
          <w:b/>
        </w:rPr>
        <w:t>ame</w:t>
      </w:r>
      <w:r w:rsidR="00197851">
        <w:rPr>
          <w:rFonts w:ascii="Arial" w:hAnsi="Arial"/>
          <w:b/>
        </w:rPr>
        <w:t xml:space="preserve"> of </w:t>
      </w:r>
      <w:r w:rsidR="00D5465D">
        <w:rPr>
          <w:rFonts w:ascii="Arial" w:hAnsi="Arial"/>
          <w:b/>
        </w:rPr>
        <w:t>facility</w:t>
      </w:r>
      <w:r w:rsidR="0025572A" w:rsidRPr="005D5C0E">
        <w:rPr>
          <w:rFonts w:ascii="Arial" w:hAnsi="Arial"/>
          <w:b/>
        </w:rPr>
        <w:t>&gt;</w:t>
      </w:r>
      <w:r w:rsidRPr="0002394F">
        <w:rPr>
          <w:rFonts w:ascii="Arial" w:hAnsi="Arial"/>
        </w:rPr>
        <w:t xml:space="preserve"> maintains a robust and effective communications system to provide connectivity to internal response players, key leadership, and state and federal response and recovery partners. The </w:t>
      </w:r>
      <w:r w:rsidR="00D5465D">
        <w:rPr>
          <w:rFonts w:ascii="Arial" w:hAnsi="Arial"/>
        </w:rPr>
        <w:t>facility</w:t>
      </w:r>
      <w:r w:rsidR="00D5465D" w:rsidRPr="0002394F">
        <w:rPr>
          <w:rFonts w:ascii="Arial" w:hAnsi="Arial"/>
        </w:rPr>
        <w:t xml:space="preserve"> </w:t>
      </w:r>
      <w:r w:rsidRPr="0002394F">
        <w:rPr>
          <w:rFonts w:ascii="Arial" w:hAnsi="Arial"/>
        </w:rPr>
        <w:t xml:space="preserve">has established communication requirements that address the following factors: </w:t>
      </w:r>
    </w:p>
    <w:p w:rsidR="00C2359D" w:rsidRPr="0002394F" w:rsidRDefault="00C2359D" w:rsidP="0002394F">
      <w:pPr>
        <w:pStyle w:val="Default"/>
        <w:rPr>
          <w:rFonts w:ascii="Arial" w:hAnsi="Arial"/>
        </w:rPr>
      </w:pPr>
    </w:p>
    <w:p w:rsidR="008A36D7" w:rsidRPr="005D5C0E" w:rsidRDefault="00D5465D" w:rsidP="000D5270">
      <w:pPr>
        <w:pStyle w:val="ListParagraph"/>
        <w:numPr>
          <w:ilvl w:val="0"/>
          <w:numId w:val="55"/>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Pr="005D5C0E">
        <w:rPr>
          <w:rFonts w:ascii="Arial" w:hAnsi="Arial" w:cs="Arial"/>
          <w:color w:val="000000"/>
          <w:kern w:val="0"/>
          <w:szCs w:val="24"/>
        </w:rPr>
        <w:t xml:space="preserve"> </w:t>
      </w:r>
      <w:r w:rsidR="008A36D7" w:rsidRPr="005D5C0E">
        <w:rPr>
          <w:rFonts w:ascii="Arial" w:hAnsi="Arial" w:cs="Arial"/>
          <w:color w:val="000000"/>
          <w:kern w:val="0"/>
          <w:szCs w:val="24"/>
        </w:rPr>
        <w:t>possess, operate and maintain, or have dedicated access to communication capabilities at their primary facilities, off-sites</w:t>
      </w:r>
      <w:r w:rsidR="00F63D2E">
        <w:rPr>
          <w:rFonts w:ascii="Arial" w:hAnsi="Arial" w:cs="Arial"/>
          <w:color w:val="000000"/>
          <w:kern w:val="0"/>
          <w:szCs w:val="24"/>
        </w:rPr>
        <w:t>,</w:t>
      </w:r>
      <w:r w:rsidR="008A36D7" w:rsidRPr="005D5C0E">
        <w:rPr>
          <w:rFonts w:ascii="Arial" w:hAnsi="Arial" w:cs="Arial"/>
          <w:color w:val="000000"/>
          <w:kern w:val="0"/>
          <w:szCs w:val="24"/>
        </w:rPr>
        <w:t xml:space="preserve"> and pre-identified </w:t>
      </w:r>
      <w:r w:rsidR="005334AD">
        <w:rPr>
          <w:rFonts w:ascii="Arial" w:hAnsi="Arial" w:cs="Arial"/>
          <w:color w:val="000000"/>
          <w:kern w:val="0"/>
          <w:szCs w:val="24"/>
        </w:rPr>
        <w:t>devolution</w:t>
      </w:r>
      <w:r w:rsidR="008A36D7" w:rsidRPr="005D5C0E">
        <w:rPr>
          <w:rFonts w:ascii="Arial" w:hAnsi="Arial" w:cs="Arial"/>
          <w:color w:val="000000"/>
          <w:kern w:val="0"/>
          <w:szCs w:val="24"/>
        </w:rPr>
        <w:t xml:space="preserve"> sites</w:t>
      </w:r>
      <w:r w:rsidR="000D5270">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D5465D" w:rsidP="000D5270">
      <w:pPr>
        <w:pStyle w:val="ListParagraph"/>
        <w:numPr>
          <w:ilvl w:val="0"/>
          <w:numId w:val="55"/>
        </w:numPr>
        <w:autoSpaceDE w:val="0"/>
        <w:autoSpaceDN w:val="0"/>
        <w:adjustRightInd w:val="0"/>
        <w:rPr>
          <w:rFonts w:ascii="Arial" w:hAnsi="Arial" w:cs="Arial"/>
          <w:color w:val="000000"/>
          <w:kern w:val="0"/>
          <w:szCs w:val="24"/>
        </w:rPr>
      </w:pPr>
      <w:r>
        <w:rPr>
          <w:rFonts w:ascii="Arial" w:hAnsi="Arial" w:cs="Arial"/>
          <w:color w:val="000000"/>
          <w:kern w:val="0"/>
          <w:szCs w:val="24"/>
        </w:rPr>
        <w:t>Facility</w:t>
      </w:r>
      <w:r w:rsidRPr="005D5C0E">
        <w:rPr>
          <w:rFonts w:ascii="Arial" w:hAnsi="Arial" w:cs="Arial"/>
          <w:color w:val="000000"/>
          <w:kern w:val="0"/>
          <w:szCs w:val="24"/>
        </w:rPr>
        <w:t xml:space="preserve"> </w:t>
      </w:r>
      <w:r w:rsidR="008A36D7" w:rsidRPr="005D5C0E">
        <w:rPr>
          <w:rFonts w:ascii="Arial" w:hAnsi="Arial" w:cs="Arial"/>
          <w:color w:val="000000"/>
          <w:kern w:val="0"/>
          <w:szCs w:val="24"/>
        </w:rPr>
        <w:t>leadership and members possess mobile, in-transit communications capabilities to ensure continuation of incident specific communications between leadership and partner emergency response points of contact</w:t>
      </w:r>
      <w:r w:rsidR="000D5270">
        <w:rPr>
          <w:rFonts w:ascii="Arial" w:hAnsi="Arial" w:cs="Arial"/>
          <w:color w:val="000000"/>
          <w:kern w:val="0"/>
          <w:szCs w:val="24"/>
        </w:rPr>
        <w:t>;</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Pr="005D5C0E" w:rsidRDefault="00D5465D" w:rsidP="000D5270">
      <w:pPr>
        <w:pStyle w:val="ListParagraph"/>
        <w:numPr>
          <w:ilvl w:val="0"/>
          <w:numId w:val="55"/>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Pr="005D5C0E">
        <w:rPr>
          <w:rFonts w:ascii="Arial" w:hAnsi="Arial" w:cs="Arial"/>
          <w:color w:val="000000"/>
          <w:kern w:val="0"/>
          <w:szCs w:val="24"/>
        </w:rPr>
        <w:t xml:space="preserve"> </w:t>
      </w:r>
      <w:r w:rsidR="008A36D7" w:rsidRPr="005D5C0E">
        <w:rPr>
          <w:rFonts w:ascii="Arial" w:hAnsi="Arial" w:cs="Arial"/>
          <w:color w:val="000000"/>
          <w:kern w:val="0"/>
          <w:szCs w:val="24"/>
        </w:rPr>
        <w:t xml:space="preserve">have signed agreements with other pre-identified </w:t>
      </w:r>
      <w:r w:rsidR="005334AD">
        <w:rPr>
          <w:rFonts w:ascii="Arial" w:hAnsi="Arial" w:cs="Arial"/>
          <w:color w:val="000000"/>
          <w:kern w:val="0"/>
          <w:szCs w:val="24"/>
        </w:rPr>
        <w:t>devolution</w:t>
      </w:r>
      <w:r w:rsidR="008A36D7" w:rsidRPr="005D5C0E">
        <w:rPr>
          <w:rFonts w:ascii="Arial" w:hAnsi="Arial" w:cs="Arial"/>
          <w:color w:val="000000"/>
          <w:kern w:val="0"/>
          <w:szCs w:val="24"/>
        </w:rPr>
        <w:t xml:space="preserve"> sites to ensure they have adequate access to communication resources</w:t>
      </w:r>
      <w:r w:rsidR="000D5270">
        <w:rPr>
          <w:rFonts w:ascii="Arial" w:hAnsi="Arial" w:cs="Arial"/>
          <w:color w:val="000000"/>
          <w:kern w:val="0"/>
          <w:szCs w:val="24"/>
        </w:rPr>
        <w:t>;</w:t>
      </w:r>
      <w:r w:rsidR="00197851">
        <w:rPr>
          <w:rFonts w:ascii="Arial" w:hAnsi="Arial" w:cs="Arial"/>
          <w:color w:val="000000"/>
          <w:kern w:val="0"/>
          <w:szCs w:val="24"/>
        </w:rPr>
        <w:t xml:space="preserve"> and</w:t>
      </w:r>
      <w:r w:rsidR="008A36D7" w:rsidRPr="005D5C0E">
        <w:rPr>
          <w:rFonts w:ascii="Arial" w:hAnsi="Arial" w:cs="Arial"/>
          <w:color w:val="000000"/>
          <w:kern w:val="0"/>
          <w:szCs w:val="24"/>
        </w:rPr>
        <w:t xml:space="preserve"> </w:t>
      </w:r>
    </w:p>
    <w:p w:rsidR="00C2359D" w:rsidRPr="0002394F" w:rsidRDefault="00C2359D" w:rsidP="0002394F">
      <w:pPr>
        <w:autoSpaceDE w:val="0"/>
        <w:autoSpaceDN w:val="0"/>
        <w:adjustRightInd w:val="0"/>
        <w:rPr>
          <w:rFonts w:ascii="Arial" w:hAnsi="Arial" w:cs="Arial"/>
          <w:color w:val="000000"/>
          <w:kern w:val="0"/>
          <w:szCs w:val="24"/>
        </w:rPr>
      </w:pPr>
    </w:p>
    <w:p w:rsidR="008A36D7" w:rsidRDefault="00D5465D" w:rsidP="000D5270">
      <w:pPr>
        <w:pStyle w:val="ListParagraph"/>
        <w:numPr>
          <w:ilvl w:val="0"/>
          <w:numId w:val="55"/>
        </w:numPr>
        <w:autoSpaceDE w:val="0"/>
        <w:autoSpaceDN w:val="0"/>
        <w:adjustRightInd w:val="0"/>
        <w:rPr>
          <w:rFonts w:ascii="Arial" w:hAnsi="Arial" w:cs="Arial"/>
          <w:color w:val="000000"/>
          <w:kern w:val="0"/>
          <w:szCs w:val="24"/>
        </w:rPr>
      </w:pPr>
      <w:r>
        <w:rPr>
          <w:rFonts w:ascii="Arial" w:hAnsi="Arial" w:cs="Arial"/>
          <w:color w:val="000000"/>
          <w:kern w:val="0"/>
          <w:szCs w:val="24"/>
        </w:rPr>
        <w:t>Facilities</w:t>
      </w:r>
      <w:r w:rsidRPr="005D5C0E">
        <w:rPr>
          <w:rFonts w:ascii="Arial" w:hAnsi="Arial" w:cs="Arial"/>
          <w:color w:val="000000"/>
          <w:kern w:val="0"/>
          <w:szCs w:val="24"/>
        </w:rPr>
        <w:t xml:space="preserve"> </w:t>
      </w:r>
      <w:r w:rsidR="008A36D7" w:rsidRPr="005D5C0E">
        <w:rPr>
          <w:rFonts w:ascii="Arial" w:hAnsi="Arial" w:cs="Arial"/>
          <w:color w:val="000000"/>
          <w:kern w:val="0"/>
          <w:szCs w:val="24"/>
        </w:rPr>
        <w:t xml:space="preserve">possess interoperable redundant communications that are maintained and operational as soon as possible following a continuity activation, and are readily available for a period of sustained usage for up to </w:t>
      </w:r>
      <w:r w:rsidR="00F63D2E">
        <w:rPr>
          <w:rFonts w:ascii="Arial" w:hAnsi="Arial" w:cs="Arial"/>
          <w:color w:val="000000"/>
          <w:kern w:val="0"/>
          <w:szCs w:val="24"/>
        </w:rPr>
        <w:t>thirty</w:t>
      </w:r>
      <w:r w:rsidR="008A36D7" w:rsidRPr="005D5C0E">
        <w:rPr>
          <w:rFonts w:ascii="Arial" w:hAnsi="Arial" w:cs="Arial"/>
          <w:color w:val="000000"/>
          <w:kern w:val="0"/>
          <w:szCs w:val="24"/>
        </w:rPr>
        <w:t xml:space="preserve"> days following the event</w:t>
      </w:r>
      <w:r w:rsidR="00197851">
        <w:rPr>
          <w:rFonts w:ascii="Arial" w:hAnsi="Arial" w:cs="Arial"/>
          <w:color w:val="000000"/>
          <w:kern w:val="0"/>
          <w:szCs w:val="24"/>
        </w:rPr>
        <w:t>.</w:t>
      </w:r>
      <w:r w:rsidR="008A36D7" w:rsidRPr="005D5C0E">
        <w:rPr>
          <w:rFonts w:ascii="Arial" w:hAnsi="Arial" w:cs="Arial"/>
          <w:color w:val="000000"/>
          <w:kern w:val="0"/>
          <w:szCs w:val="24"/>
        </w:rPr>
        <w:t xml:space="preserve"> </w:t>
      </w:r>
    </w:p>
    <w:p w:rsidR="00F63D2E" w:rsidRPr="00F63D2E" w:rsidRDefault="00F63D2E" w:rsidP="00F63D2E"/>
    <w:p w:rsidR="00D5465D" w:rsidRDefault="00D5465D" w:rsidP="00D5465D">
      <w:pPr>
        <w:pStyle w:val="Caption"/>
        <w:keepNext/>
      </w:pPr>
      <w:bookmarkStart w:id="103" w:name="_Toc481130784"/>
      <w:r>
        <w:t xml:space="preserve">Table </w:t>
      </w:r>
      <w:r w:rsidR="003A584F">
        <w:fldChar w:fldCharType="begin"/>
      </w:r>
      <w:r>
        <w:instrText xml:space="preserve"> SEQ Table \* ARABIC </w:instrText>
      </w:r>
      <w:r w:rsidR="003A584F">
        <w:fldChar w:fldCharType="separate"/>
      </w:r>
      <w:r w:rsidR="00BF62F3">
        <w:rPr>
          <w:noProof/>
        </w:rPr>
        <w:t>19</w:t>
      </w:r>
      <w:r w:rsidR="003A584F">
        <w:fldChar w:fldCharType="end"/>
      </w:r>
      <w:r>
        <w:t>: Interoperable Communications Capabilities</w:t>
      </w:r>
      <w:bookmarkEnd w:id="103"/>
    </w:p>
    <w:p w:rsidR="00D5465D" w:rsidRPr="00D5465D" w:rsidRDefault="00D5465D" w:rsidP="00D5465D"/>
    <w:tbl>
      <w:tblPr>
        <w:tblStyle w:val="TableGrid"/>
        <w:tblW w:w="0" w:type="auto"/>
        <w:tblInd w:w="108" w:type="dxa"/>
        <w:tblLook w:val="04A0"/>
      </w:tblPr>
      <w:tblGrid>
        <w:gridCol w:w="1444"/>
        <w:gridCol w:w="1524"/>
        <w:gridCol w:w="1524"/>
        <w:gridCol w:w="1524"/>
        <w:gridCol w:w="1524"/>
        <w:gridCol w:w="1848"/>
      </w:tblGrid>
      <w:tr w:rsidR="008A145B" w:rsidRPr="00473B32" w:rsidTr="00F63D2E">
        <w:tc>
          <w:tcPr>
            <w:tcW w:w="144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 xml:space="preserve">Healthcare </w:t>
            </w:r>
            <w:r w:rsidR="002D5897">
              <w:rPr>
                <w:rFonts w:ascii="Arial" w:hAnsi="Arial" w:cs="Arial"/>
                <w:sz w:val="24"/>
                <w:szCs w:val="24"/>
              </w:rPr>
              <w:t>Center</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Primary Contact</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Secondary Contact</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700/800 MHZ</w:t>
            </w:r>
          </w:p>
        </w:tc>
        <w:tc>
          <w:tcPr>
            <w:tcW w:w="1524"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Satellite Phone</w:t>
            </w:r>
          </w:p>
        </w:tc>
        <w:tc>
          <w:tcPr>
            <w:tcW w:w="1848" w:type="dxa"/>
            <w:shd w:val="clear" w:color="auto" w:fill="244061" w:themeFill="accent1" w:themeFillShade="80"/>
          </w:tcPr>
          <w:p w:rsidR="008A145B" w:rsidRPr="00473B32" w:rsidRDefault="008A145B" w:rsidP="00473B32">
            <w:pPr>
              <w:pStyle w:val="TableHeading"/>
              <w:spacing w:before="0" w:after="0"/>
              <w:rPr>
                <w:rFonts w:ascii="Arial" w:hAnsi="Arial" w:cs="Arial"/>
                <w:sz w:val="24"/>
                <w:szCs w:val="24"/>
              </w:rPr>
            </w:pPr>
            <w:r w:rsidRPr="00473B32">
              <w:rPr>
                <w:rFonts w:ascii="Arial" w:hAnsi="Arial" w:cs="Arial"/>
                <w:sz w:val="24"/>
                <w:szCs w:val="24"/>
              </w:rPr>
              <w:t>Ham Radio</w:t>
            </w:r>
          </w:p>
        </w:tc>
      </w:tr>
      <w:tr w:rsidR="008A145B" w:rsidRPr="0002394F" w:rsidTr="00197851">
        <w:tc>
          <w:tcPr>
            <w:tcW w:w="1444" w:type="dxa"/>
          </w:tcPr>
          <w:p w:rsidR="008A145B" w:rsidRPr="0002394F" w:rsidRDefault="00D5465D" w:rsidP="0002394F">
            <w:pPr>
              <w:autoSpaceDE w:val="0"/>
              <w:autoSpaceDN w:val="0"/>
              <w:adjustRightInd w:val="0"/>
              <w:rPr>
                <w:rFonts w:ascii="Arial" w:hAnsi="Arial" w:cs="Arial"/>
                <w:color w:val="000000"/>
                <w:kern w:val="0"/>
                <w:szCs w:val="24"/>
              </w:rPr>
            </w:pPr>
            <w:r>
              <w:rPr>
                <w:rFonts w:ascii="Arial" w:hAnsi="Arial" w:cs="Arial"/>
                <w:color w:val="000000"/>
                <w:kern w:val="0"/>
                <w:szCs w:val="24"/>
              </w:rPr>
              <w:t>Abortion Facility</w:t>
            </w:r>
            <w:r w:rsidR="008A145B" w:rsidRPr="0002394F">
              <w:rPr>
                <w:rFonts w:ascii="Arial" w:hAnsi="Arial" w:cs="Arial"/>
                <w:color w:val="000000"/>
                <w:kern w:val="0"/>
                <w:szCs w:val="24"/>
              </w:rPr>
              <w:t xml:space="preserve"> A</w:t>
            </w:r>
            <w:r w:rsidR="00F63D2E">
              <w:rPr>
                <w:rFonts w:ascii="Arial" w:hAnsi="Arial" w:cs="Arial"/>
                <w:color w:val="000000"/>
                <w:kern w:val="0"/>
                <w:szCs w:val="24"/>
              </w:rPr>
              <w:t>*</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Bob Smith 1-800-000-777</w:t>
            </w:r>
          </w:p>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Email</w:t>
            </w:r>
            <w:r w:rsidR="00601610">
              <w:rPr>
                <w:rFonts w:ascii="Arial" w:hAnsi="Arial" w:cs="Arial"/>
                <w:color w:val="000000"/>
                <w:kern w:val="0"/>
                <w:szCs w:val="24"/>
              </w:rPr>
              <w:t>*</w:t>
            </w:r>
          </w:p>
        </w:tc>
        <w:tc>
          <w:tcPr>
            <w:tcW w:w="1524" w:type="dxa"/>
          </w:tcPr>
          <w:p w:rsidR="00CF2ED5"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 xml:space="preserve">Jane Johnson </w:t>
            </w:r>
          </w:p>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1-555-222-0005</w:t>
            </w:r>
            <w:r w:rsidR="00601610">
              <w:rPr>
                <w:rFonts w:ascii="Arial" w:hAnsi="Arial" w:cs="Arial"/>
                <w:color w:val="000000"/>
                <w:kern w:val="0"/>
                <w:szCs w:val="24"/>
              </w:rPr>
              <w:t>*</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Yes MSWIN Channel 6</w:t>
            </w:r>
            <w:r w:rsidR="00601610">
              <w:rPr>
                <w:rFonts w:ascii="Arial" w:hAnsi="Arial" w:cs="Arial"/>
                <w:color w:val="000000"/>
                <w:kern w:val="0"/>
                <w:szCs w:val="24"/>
              </w:rPr>
              <w:t>*</w:t>
            </w: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8816-763-27031</w:t>
            </w:r>
            <w:r w:rsidR="00601610">
              <w:rPr>
                <w:rFonts w:ascii="Arial" w:hAnsi="Arial" w:cs="Arial"/>
                <w:color w:val="000000"/>
                <w:kern w:val="0"/>
                <w:szCs w:val="24"/>
              </w:rPr>
              <w:t>*</w:t>
            </w: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r w:rsidRPr="0002394F">
              <w:rPr>
                <w:rFonts w:ascii="Arial" w:hAnsi="Arial" w:cs="Arial"/>
                <w:color w:val="000000"/>
                <w:kern w:val="0"/>
                <w:szCs w:val="24"/>
              </w:rPr>
              <w:t>Joe Thatcher General Class</w:t>
            </w:r>
            <w:r w:rsidR="00601610">
              <w:rPr>
                <w:rFonts w:ascii="Arial" w:hAnsi="Arial" w:cs="Arial"/>
                <w:color w:val="000000"/>
                <w:kern w:val="0"/>
                <w:szCs w:val="24"/>
              </w:rPr>
              <w:t>*</w:t>
            </w: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r w:rsidR="008A145B" w:rsidRPr="0002394F" w:rsidTr="00197851">
        <w:trPr>
          <w:trHeight w:val="276"/>
        </w:trPr>
        <w:tc>
          <w:tcPr>
            <w:tcW w:w="144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524" w:type="dxa"/>
          </w:tcPr>
          <w:p w:rsidR="008A145B" w:rsidRPr="0002394F" w:rsidRDefault="008A145B" w:rsidP="0002394F">
            <w:pPr>
              <w:autoSpaceDE w:val="0"/>
              <w:autoSpaceDN w:val="0"/>
              <w:adjustRightInd w:val="0"/>
              <w:rPr>
                <w:rFonts w:ascii="Arial" w:hAnsi="Arial" w:cs="Arial"/>
                <w:color w:val="000000"/>
                <w:kern w:val="0"/>
                <w:szCs w:val="24"/>
              </w:rPr>
            </w:pPr>
          </w:p>
        </w:tc>
        <w:tc>
          <w:tcPr>
            <w:tcW w:w="1848" w:type="dxa"/>
          </w:tcPr>
          <w:p w:rsidR="008A145B" w:rsidRPr="0002394F" w:rsidRDefault="008A145B" w:rsidP="0002394F">
            <w:pPr>
              <w:autoSpaceDE w:val="0"/>
              <w:autoSpaceDN w:val="0"/>
              <w:adjustRightInd w:val="0"/>
              <w:rPr>
                <w:rFonts w:ascii="Arial" w:hAnsi="Arial" w:cs="Arial"/>
                <w:color w:val="000000"/>
                <w:kern w:val="0"/>
                <w:szCs w:val="24"/>
              </w:rPr>
            </w:pPr>
          </w:p>
        </w:tc>
      </w:tr>
    </w:tbl>
    <w:p w:rsidR="008A145B" w:rsidRPr="0002394F" w:rsidRDefault="008A145B" w:rsidP="0002394F">
      <w:pPr>
        <w:autoSpaceDE w:val="0"/>
        <w:autoSpaceDN w:val="0"/>
        <w:adjustRightInd w:val="0"/>
        <w:rPr>
          <w:rFonts w:ascii="Arial" w:hAnsi="Arial" w:cs="Arial"/>
          <w:color w:val="000000"/>
          <w:kern w:val="0"/>
          <w:szCs w:val="24"/>
        </w:rPr>
      </w:pPr>
    </w:p>
    <w:p w:rsidR="00C2359D" w:rsidRPr="00601610" w:rsidRDefault="00F63D2E" w:rsidP="0002394F">
      <w:pPr>
        <w:autoSpaceDE w:val="0"/>
        <w:autoSpaceDN w:val="0"/>
        <w:adjustRightInd w:val="0"/>
        <w:rPr>
          <w:rFonts w:ascii="Arial" w:hAnsi="Arial" w:cs="Arial"/>
          <w:b/>
          <w:color w:val="000000"/>
          <w:kern w:val="0"/>
          <w:szCs w:val="24"/>
        </w:rPr>
      </w:pPr>
      <w:r w:rsidRPr="00601610">
        <w:rPr>
          <w:rFonts w:ascii="Arial" w:hAnsi="Arial" w:cs="Arial"/>
          <w:b/>
          <w:color w:val="000000"/>
          <w:kern w:val="0"/>
          <w:szCs w:val="24"/>
        </w:rPr>
        <w:t>*</w:t>
      </w:r>
      <w:r w:rsidR="00565993">
        <w:rPr>
          <w:rFonts w:ascii="Arial" w:hAnsi="Arial" w:cs="Arial"/>
          <w:b/>
          <w:color w:val="000000"/>
          <w:kern w:val="0"/>
          <w:szCs w:val="24"/>
        </w:rPr>
        <w:t xml:space="preserve"> </w:t>
      </w:r>
      <w:r w:rsidRPr="00601610">
        <w:rPr>
          <w:rFonts w:ascii="Arial" w:hAnsi="Arial" w:cs="Arial"/>
          <w:b/>
          <w:color w:val="000000"/>
          <w:kern w:val="0"/>
          <w:szCs w:val="24"/>
        </w:rPr>
        <w:t>Examples</w:t>
      </w:r>
    </w:p>
    <w:p w:rsidR="00F63D2E" w:rsidRPr="0002394F" w:rsidRDefault="00F63D2E" w:rsidP="0002394F">
      <w:pPr>
        <w:autoSpaceDE w:val="0"/>
        <w:autoSpaceDN w:val="0"/>
        <w:adjustRightInd w:val="0"/>
        <w:rPr>
          <w:rFonts w:ascii="Arial" w:hAnsi="Arial" w:cs="Arial"/>
          <w:color w:val="000000"/>
          <w:kern w:val="0"/>
          <w:szCs w:val="24"/>
        </w:rPr>
      </w:pPr>
    </w:p>
    <w:p w:rsidR="008A36D7" w:rsidRPr="00197851" w:rsidRDefault="008A36D7" w:rsidP="00197851">
      <w:pPr>
        <w:jc w:val="center"/>
        <w:rPr>
          <w:rFonts w:ascii="Arial" w:hAnsi="Arial" w:cs="Arial"/>
          <w:b/>
        </w:rPr>
      </w:pPr>
      <w:r w:rsidRPr="00197851">
        <w:rPr>
          <w:rFonts w:ascii="Arial" w:hAnsi="Arial" w:cs="Arial"/>
          <w:b/>
        </w:rPr>
        <w:t>Essential Records Management</w:t>
      </w:r>
    </w:p>
    <w:p w:rsidR="00C2359D" w:rsidRPr="0002394F" w:rsidRDefault="00C2359D" w:rsidP="005D5C0E">
      <w:pPr>
        <w:pStyle w:val="BodyText"/>
        <w:spacing w:before="0"/>
        <w:jc w:val="left"/>
        <w:rPr>
          <w:rFonts w:ascii="Arial" w:hAnsi="Arial" w:cs="Arial"/>
          <w:szCs w:val="24"/>
        </w:rPr>
      </w:pPr>
    </w:p>
    <w:p w:rsidR="008A36D7"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197851">
        <w:rPr>
          <w:rFonts w:ascii="Arial" w:hAnsi="Arial" w:cs="Arial"/>
          <w:b/>
          <w:szCs w:val="24"/>
        </w:rPr>
        <w:t>&lt;Insert n</w:t>
      </w:r>
      <w:r w:rsidR="0025572A" w:rsidRPr="005D5C0E">
        <w:rPr>
          <w:rFonts w:ascii="Arial" w:hAnsi="Arial" w:cs="Arial"/>
          <w:b/>
          <w:szCs w:val="24"/>
        </w:rPr>
        <w:t>ame</w:t>
      </w:r>
      <w:r w:rsidR="00197851">
        <w:rPr>
          <w:rFonts w:ascii="Arial" w:hAnsi="Arial" w:cs="Arial"/>
          <w:b/>
          <w:szCs w:val="24"/>
        </w:rPr>
        <w:t xml:space="preserve"> of </w:t>
      </w:r>
      <w:r w:rsidR="00D5465D">
        <w:rPr>
          <w:rFonts w:ascii="Arial" w:hAnsi="Arial" w:cs="Arial"/>
          <w:b/>
          <w:szCs w:val="24"/>
        </w:rPr>
        <w:t>facility</w:t>
      </w:r>
      <w:r w:rsidR="0025572A" w:rsidRPr="005D5C0E">
        <w:rPr>
          <w:rFonts w:ascii="Arial" w:hAnsi="Arial" w:cs="Arial"/>
          <w:b/>
          <w:szCs w:val="24"/>
        </w:rPr>
        <w:t>&gt;</w:t>
      </w:r>
      <w:r w:rsidRPr="0002394F">
        <w:rPr>
          <w:rFonts w:ascii="Arial" w:hAnsi="Arial" w:cs="Arial"/>
          <w:szCs w:val="24"/>
        </w:rPr>
        <w:t xml:space="preserve"> keeps all essential hardcopy records in a mobile container that can be relocated to </w:t>
      </w:r>
      <w:r w:rsidR="005334AD">
        <w:rPr>
          <w:rFonts w:ascii="Arial" w:hAnsi="Arial" w:cs="Arial"/>
          <w:szCs w:val="24"/>
        </w:rPr>
        <w:t>devolution</w:t>
      </w:r>
      <w:r w:rsidRPr="0002394F">
        <w:rPr>
          <w:rFonts w:ascii="Arial" w:hAnsi="Arial" w:cs="Arial"/>
          <w:szCs w:val="24"/>
        </w:rPr>
        <w:t xml:space="preserve"> sites. In addition, electronic records, plans, and contact lists are maintained by the organization</w:t>
      </w:r>
      <w:r w:rsidR="00197851">
        <w:rPr>
          <w:rFonts w:ascii="Arial" w:hAnsi="Arial" w:cs="Arial"/>
          <w:szCs w:val="24"/>
        </w:rPr>
        <w:t>’s</w:t>
      </w:r>
      <w:r w:rsidRPr="0002394F">
        <w:rPr>
          <w:rFonts w:ascii="Arial" w:hAnsi="Arial" w:cs="Arial"/>
          <w:szCs w:val="24"/>
        </w:rPr>
        <w:t xml:space="preserve"> leadership and can be accessed online and retrieved on system hard drives when applicable and appropriate. Access to and use of these records and systems enables the performance of essential functions and reconstitution to normal operations.</w:t>
      </w:r>
    </w:p>
    <w:p w:rsidR="00F82189" w:rsidRPr="0002394F" w:rsidRDefault="00F82189" w:rsidP="005D5C0E">
      <w:pPr>
        <w:pStyle w:val="BodyText"/>
        <w:spacing w:before="0"/>
        <w:jc w:val="left"/>
        <w:rPr>
          <w:rFonts w:ascii="Arial" w:hAnsi="Arial" w:cs="Arial"/>
          <w:szCs w:val="24"/>
        </w:rPr>
      </w:pPr>
    </w:p>
    <w:p w:rsidR="008A36D7" w:rsidRPr="00197851" w:rsidRDefault="008A36D7" w:rsidP="00197851">
      <w:pPr>
        <w:jc w:val="center"/>
        <w:rPr>
          <w:rFonts w:ascii="Arial" w:hAnsi="Arial" w:cs="Arial"/>
          <w:b/>
        </w:rPr>
      </w:pPr>
      <w:r w:rsidRPr="00197851">
        <w:rPr>
          <w:rFonts w:ascii="Arial" w:hAnsi="Arial" w:cs="Arial"/>
          <w:b/>
        </w:rPr>
        <w:lastRenderedPageBreak/>
        <w:t>Devolution of Control and Direction</w:t>
      </w:r>
    </w:p>
    <w:p w:rsidR="00C2359D" w:rsidRPr="0002394F" w:rsidRDefault="00C2359D" w:rsidP="005D5C0E">
      <w:pPr>
        <w:pStyle w:val="BodyText"/>
        <w:spacing w:before="0"/>
        <w:jc w:val="left"/>
        <w:rPr>
          <w:rFonts w:ascii="Arial" w:hAnsi="Arial" w:cs="Arial"/>
          <w:szCs w:val="24"/>
        </w:rPr>
      </w:pPr>
    </w:p>
    <w:p w:rsidR="008A36D7" w:rsidRPr="0002394F" w:rsidRDefault="008A36D7" w:rsidP="005D5C0E">
      <w:pPr>
        <w:pStyle w:val="BodyText"/>
        <w:spacing w:before="0"/>
        <w:jc w:val="left"/>
        <w:rPr>
          <w:rFonts w:ascii="Arial" w:hAnsi="Arial" w:cs="Arial"/>
          <w:szCs w:val="24"/>
        </w:rPr>
      </w:pPr>
      <w:r w:rsidRPr="0002394F">
        <w:rPr>
          <w:rFonts w:ascii="Arial" w:hAnsi="Arial" w:cs="Arial"/>
          <w:szCs w:val="24"/>
        </w:rPr>
        <w:t xml:space="preserve">The </w:t>
      </w:r>
      <w:r w:rsidR="00197851">
        <w:rPr>
          <w:rFonts w:ascii="Arial" w:hAnsi="Arial" w:cs="Arial"/>
          <w:b/>
          <w:szCs w:val="24"/>
        </w:rPr>
        <w:t>&lt;Insert n</w:t>
      </w:r>
      <w:r w:rsidR="0025572A" w:rsidRPr="005D5C0E">
        <w:rPr>
          <w:rFonts w:ascii="Arial" w:hAnsi="Arial" w:cs="Arial"/>
          <w:b/>
          <w:szCs w:val="24"/>
        </w:rPr>
        <w:t>ame</w:t>
      </w:r>
      <w:r w:rsidR="00197851">
        <w:rPr>
          <w:rFonts w:ascii="Arial" w:hAnsi="Arial" w:cs="Arial"/>
          <w:b/>
          <w:szCs w:val="24"/>
        </w:rPr>
        <w:t xml:space="preserve"> of </w:t>
      </w:r>
      <w:r w:rsidR="00D5465D">
        <w:rPr>
          <w:rFonts w:ascii="Arial" w:hAnsi="Arial" w:cs="Arial"/>
          <w:b/>
          <w:szCs w:val="24"/>
        </w:rPr>
        <w:t>facility</w:t>
      </w:r>
      <w:r w:rsidR="0025572A" w:rsidRPr="005D5C0E">
        <w:rPr>
          <w:rFonts w:ascii="Arial" w:hAnsi="Arial" w:cs="Arial"/>
          <w:b/>
          <w:szCs w:val="24"/>
        </w:rPr>
        <w:t>&gt;</w:t>
      </w:r>
      <w:r w:rsidRPr="0002394F">
        <w:rPr>
          <w:rFonts w:ascii="Arial" w:hAnsi="Arial" w:cs="Arial"/>
          <w:szCs w:val="24"/>
        </w:rPr>
        <w:t xml:space="preserve"> devolution option requires the transition of roles and responsibilities for performance of </w:t>
      </w:r>
      <w:r w:rsidR="00D5465D">
        <w:rPr>
          <w:rFonts w:ascii="Arial" w:hAnsi="Arial" w:cs="Arial"/>
          <w:szCs w:val="24"/>
        </w:rPr>
        <w:t>facility</w:t>
      </w:r>
      <w:r w:rsidRPr="0002394F">
        <w:rPr>
          <w:rFonts w:ascii="Arial" w:hAnsi="Arial" w:cs="Arial"/>
          <w:szCs w:val="24"/>
        </w:rPr>
        <w:t xml:space="preserve"> essential functions through pre-authorized delegations of authority and responsibility. The authorities are delegated from </w:t>
      </w:r>
      <w:r w:rsidR="00D5465D">
        <w:rPr>
          <w:rFonts w:ascii="Arial" w:hAnsi="Arial" w:cs="Arial"/>
          <w:szCs w:val="24"/>
        </w:rPr>
        <w:t>facility</w:t>
      </w:r>
      <w:r w:rsidR="00D5465D" w:rsidRPr="0002394F">
        <w:rPr>
          <w:rFonts w:ascii="Arial" w:hAnsi="Arial" w:cs="Arial"/>
          <w:szCs w:val="24"/>
        </w:rPr>
        <w:t xml:space="preserve"> </w:t>
      </w:r>
      <w:r w:rsidRPr="0002394F">
        <w:rPr>
          <w:rFonts w:ascii="Arial" w:hAnsi="Arial" w:cs="Arial"/>
          <w:szCs w:val="24"/>
        </w:rPr>
        <w:t xml:space="preserve">leadership to other representatives in order to sustain essential functions for an extended period. The devolution option </w:t>
      </w:r>
      <w:r w:rsidR="005334AD">
        <w:rPr>
          <w:rFonts w:ascii="Arial" w:hAnsi="Arial" w:cs="Arial"/>
          <w:szCs w:val="24"/>
        </w:rPr>
        <w:t>is</w:t>
      </w:r>
      <w:r w:rsidRPr="0002394F">
        <w:rPr>
          <w:rFonts w:ascii="Arial" w:hAnsi="Arial" w:cs="Arial"/>
          <w:szCs w:val="24"/>
        </w:rPr>
        <w:t xml:space="preserve"> triggered when one or more </w:t>
      </w:r>
      <w:r w:rsidR="00D5465D">
        <w:rPr>
          <w:rFonts w:ascii="Arial" w:hAnsi="Arial" w:cs="Arial"/>
          <w:szCs w:val="24"/>
        </w:rPr>
        <w:t>facility</w:t>
      </w:r>
      <w:r w:rsidR="00D5465D" w:rsidRPr="0002394F">
        <w:rPr>
          <w:rFonts w:ascii="Arial" w:hAnsi="Arial" w:cs="Arial"/>
          <w:szCs w:val="24"/>
        </w:rPr>
        <w:t xml:space="preserve"> </w:t>
      </w:r>
      <w:r w:rsidRPr="0002394F">
        <w:rPr>
          <w:rFonts w:ascii="Arial" w:hAnsi="Arial" w:cs="Arial"/>
          <w:szCs w:val="24"/>
        </w:rPr>
        <w:t xml:space="preserve">leaders are unable to perform the required duties of the position. The responsibilities of the position will be immediately transferred to designated personnel in the delegation of authority matrix. Personnel delegated to conduct </w:t>
      </w:r>
      <w:r w:rsidR="00D5465D">
        <w:rPr>
          <w:rFonts w:ascii="Arial" w:hAnsi="Arial" w:cs="Arial"/>
          <w:szCs w:val="24"/>
        </w:rPr>
        <w:t xml:space="preserve">facility </w:t>
      </w:r>
      <w:r w:rsidRPr="0002394F">
        <w:rPr>
          <w:rFonts w:ascii="Arial" w:hAnsi="Arial" w:cs="Arial"/>
          <w:szCs w:val="24"/>
        </w:rPr>
        <w:t>activities will do so until termination of devolution option.</w:t>
      </w:r>
    </w:p>
    <w:p w:rsidR="00C2359D" w:rsidRPr="0002394F" w:rsidRDefault="00C2359D" w:rsidP="005D5C0E">
      <w:pPr>
        <w:pStyle w:val="BodyText"/>
        <w:spacing w:before="0"/>
        <w:jc w:val="left"/>
        <w:rPr>
          <w:rFonts w:ascii="Arial" w:hAnsi="Arial" w:cs="Arial"/>
          <w:szCs w:val="24"/>
        </w:rPr>
      </w:pPr>
    </w:p>
    <w:p w:rsidR="00D013F5" w:rsidRDefault="00197851" w:rsidP="00D013F5">
      <w:pPr>
        <w:contextualSpacing/>
        <w:jc w:val="center"/>
        <w:rPr>
          <w:rFonts w:ascii="Arial" w:hAnsi="Arial" w:cs="Arial"/>
          <w:b/>
        </w:rPr>
      </w:pPr>
      <w:r>
        <w:rPr>
          <w:rFonts w:ascii="Arial" w:hAnsi="Arial" w:cs="Arial"/>
          <w:b/>
        </w:rPr>
        <w:t xml:space="preserve">Sample </w:t>
      </w:r>
      <w:r w:rsidR="008A36D7" w:rsidRPr="00197851">
        <w:rPr>
          <w:rFonts w:ascii="Arial" w:hAnsi="Arial" w:cs="Arial"/>
          <w:b/>
        </w:rPr>
        <w:t>Mission Essential Functions</w:t>
      </w:r>
    </w:p>
    <w:p w:rsidR="00D013F5" w:rsidRDefault="00D013F5" w:rsidP="00D013F5">
      <w:pPr>
        <w:contextualSpacing/>
        <w:jc w:val="center"/>
        <w:rPr>
          <w:rFonts w:ascii="Arial" w:hAnsi="Arial" w:cs="Arial"/>
          <w:b/>
        </w:rPr>
      </w:pPr>
    </w:p>
    <w:p w:rsidR="003D3030" w:rsidRPr="00D013F5" w:rsidRDefault="00F22A88" w:rsidP="00D013F5">
      <w:pPr>
        <w:contextualSpacing/>
        <w:rPr>
          <w:rFonts w:ascii="Arial" w:hAnsi="Arial" w:cs="Arial"/>
          <w:b/>
        </w:rPr>
      </w:pPr>
      <w:r w:rsidRPr="00F22A88">
        <w:rPr>
          <w:rFonts w:ascii="Arial" w:hAnsi="Arial" w:cs="Arial"/>
        </w:rPr>
        <w:t>The</w:t>
      </w:r>
      <w:r>
        <w:rPr>
          <w:rFonts w:ascii="Arial" w:hAnsi="Arial" w:cs="Arial"/>
          <w:b/>
        </w:rPr>
        <w:t xml:space="preserve"> </w:t>
      </w:r>
      <w:r w:rsidR="003D3030">
        <w:rPr>
          <w:rFonts w:ascii="Arial" w:hAnsi="Arial" w:cs="Arial"/>
          <w:b/>
        </w:rPr>
        <w:t>&lt;Insert n</w:t>
      </w:r>
      <w:r w:rsidR="003D3030" w:rsidRPr="003D3030">
        <w:rPr>
          <w:rFonts w:ascii="Arial" w:hAnsi="Arial" w:cs="Arial"/>
          <w:b/>
        </w:rPr>
        <w:t xml:space="preserve">ame of </w:t>
      </w:r>
      <w:r w:rsidR="00D5465D">
        <w:rPr>
          <w:rFonts w:ascii="Arial" w:hAnsi="Arial" w:cs="Arial"/>
          <w:b/>
        </w:rPr>
        <w:t>facility</w:t>
      </w:r>
      <w:r w:rsidR="003D3030" w:rsidRPr="003D3030">
        <w:rPr>
          <w:rFonts w:ascii="Arial" w:hAnsi="Arial" w:cs="Arial"/>
          <w:b/>
        </w:rPr>
        <w:t>&gt;</w:t>
      </w:r>
      <w:r w:rsidR="003D3030" w:rsidRPr="003D3030">
        <w:rPr>
          <w:rFonts w:ascii="Arial" w:hAnsi="Arial" w:cs="Arial"/>
        </w:rPr>
        <w:t xml:space="preserve"> has established the following list as sample essential functions during a continuity of operations activation. The functions identified are:</w:t>
      </w:r>
    </w:p>
    <w:p w:rsidR="0025572A" w:rsidRPr="0002394F" w:rsidRDefault="0025572A" w:rsidP="0002394F">
      <w:pPr>
        <w:pStyle w:val="BodyText"/>
        <w:spacing w:before="0"/>
        <w:rPr>
          <w:rFonts w:ascii="Arial" w:hAnsi="Arial" w:cs="Arial"/>
          <w:szCs w:val="24"/>
        </w:rPr>
      </w:pP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Surgical Services  </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Laboratory Services </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Health Information Technology </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Central Supply </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Human Resources </w:t>
      </w:r>
    </w:p>
    <w:p w:rsidR="0025572A" w:rsidRPr="00CB45B8" w:rsidRDefault="0025572A" w:rsidP="007E7C02">
      <w:pPr>
        <w:pStyle w:val="Default"/>
        <w:numPr>
          <w:ilvl w:val="0"/>
          <w:numId w:val="25"/>
        </w:numPr>
        <w:ind w:left="720" w:hanging="360"/>
        <w:rPr>
          <w:rFonts w:ascii="Arial" w:hAnsi="Arial"/>
          <w:color w:val="auto"/>
        </w:rPr>
      </w:pPr>
      <w:r w:rsidRPr="00CB45B8">
        <w:rPr>
          <w:rFonts w:ascii="Arial" w:hAnsi="Arial"/>
          <w:color w:val="auto"/>
        </w:rPr>
        <w:t>Pharmacy Services</w:t>
      </w:r>
    </w:p>
    <w:p w:rsidR="0025572A" w:rsidRPr="0002394F" w:rsidRDefault="0025572A" w:rsidP="007E7C02">
      <w:pPr>
        <w:pStyle w:val="Default"/>
        <w:numPr>
          <w:ilvl w:val="0"/>
          <w:numId w:val="25"/>
        </w:numPr>
        <w:ind w:left="720" w:hanging="360"/>
        <w:rPr>
          <w:rFonts w:ascii="Arial" w:hAnsi="Arial"/>
          <w:color w:val="auto"/>
        </w:rPr>
      </w:pPr>
      <w:r w:rsidRPr="00CB45B8">
        <w:rPr>
          <w:rFonts w:ascii="Arial" w:hAnsi="Arial"/>
          <w:color w:val="auto"/>
        </w:rPr>
        <w:t>Public Rel</w:t>
      </w:r>
      <w:r w:rsidRPr="0002394F">
        <w:rPr>
          <w:rFonts w:ascii="Arial" w:hAnsi="Arial"/>
          <w:color w:val="auto"/>
        </w:rPr>
        <w:t>ations</w:t>
      </w:r>
      <w:r w:rsidRPr="0002394F">
        <w:rPr>
          <w:rFonts w:ascii="Arial" w:hAnsi="Arial"/>
          <w:color w:val="auto"/>
        </w:rPr>
        <w:tab/>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Security</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Laundry</w:t>
      </w:r>
    </w:p>
    <w:p w:rsidR="0025572A" w:rsidRPr="0002394F" w:rsidRDefault="0025572A" w:rsidP="007E7C02">
      <w:pPr>
        <w:pStyle w:val="Default"/>
        <w:numPr>
          <w:ilvl w:val="0"/>
          <w:numId w:val="25"/>
        </w:numPr>
        <w:ind w:left="720" w:hanging="360"/>
        <w:rPr>
          <w:rFonts w:ascii="Arial" w:hAnsi="Arial"/>
          <w:color w:val="auto"/>
        </w:rPr>
      </w:pPr>
      <w:r w:rsidRPr="0002394F">
        <w:rPr>
          <w:rFonts w:ascii="Arial" w:hAnsi="Arial"/>
          <w:color w:val="auto"/>
        </w:rPr>
        <w:t xml:space="preserve">Health Information </w:t>
      </w:r>
      <w:r w:rsidR="00C55E5B">
        <w:rPr>
          <w:rFonts w:ascii="Arial" w:hAnsi="Arial"/>
          <w:color w:val="auto"/>
        </w:rPr>
        <w:t>M</w:t>
      </w:r>
      <w:r w:rsidR="00C55E5B" w:rsidRPr="0002394F">
        <w:rPr>
          <w:rFonts w:ascii="Arial" w:hAnsi="Arial"/>
          <w:color w:val="auto"/>
        </w:rPr>
        <w:t>anagement</w:t>
      </w:r>
    </w:p>
    <w:p w:rsidR="005D5C0E" w:rsidRDefault="005D5C0E">
      <w:pPr>
        <w:rPr>
          <w:rFonts w:ascii="Arial" w:hAnsi="Arial" w:cs="Arial"/>
          <w:szCs w:val="24"/>
        </w:rPr>
      </w:pPr>
      <w:r>
        <w:rPr>
          <w:rFonts w:ascii="Arial" w:hAnsi="Arial" w:cs="Arial"/>
          <w:szCs w:val="24"/>
        </w:rPr>
        <w:br w:type="page"/>
      </w:r>
    </w:p>
    <w:p w:rsidR="00116ACD" w:rsidRPr="00D5465D" w:rsidRDefault="000B1182" w:rsidP="00D5465D">
      <w:pPr>
        <w:jc w:val="center"/>
        <w:rPr>
          <w:rFonts w:ascii="Arial" w:hAnsi="Arial" w:cs="Arial"/>
          <w:b/>
        </w:rPr>
      </w:pPr>
      <w:r w:rsidRPr="00D5465D">
        <w:rPr>
          <w:rFonts w:ascii="Arial" w:hAnsi="Arial" w:cs="Arial"/>
          <w:b/>
        </w:rPr>
        <w:lastRenderedPageBreak/>
        <w:t>Roles</w:t>
      </w:r>
      <w:r w:rsidR="00116ACD" w:rsidRPr="00D5465D">
        <w:rPr>
          <w:rFonts w:ascii="Arial" w:hAnsi="Arial" w:cs="Arial"/>
          <w:b/>
        </w:rPr>
        <w:t xml:space="preserve"> and Responsibilities</w:t>
      </w:r>
      <w:r w:rsidR="00D40B5D" w:rsidRPr="00D5465D">
        <w:rPr>
          <w:rFonts w:ascii="Arial" w:hAnsi="Arial" w:cs="Arial"/>
          <w:b/>
        </w:rPr>
        <w:t xml:space="preserve"> for I</w:t>
      </w:r>
      <w:r w:rsidR="00197851" w:rsidRPr="00D5465D">
        <w:rPr>
          <w:rFonts w:ascii="Arial" w:hAnsi="Arial" w:cs="Arial"/>
          <w:b/>
        </w:rPr>
        <w:t xml:space="preserve">nformation </w:t>
      </w:r>
      <w:r w:rsidR="00D40B5D" w:rsidRPr="00D5465D">
        <w:rPr>
          <w:rFonts w:ascii="Arial" w:hAnsi="Arial" w:cs="Arial"/>
          <w:b/>
        </w:rPr>
        <w:t>T</w:t>
      </w:r>
      <w:r w:rsidR="00197851" w:rsidRPr="00D5465D">
        <w:rPr>
          <w:rFonts w:ascii="Arial" w:hAnsi="Arial" w:cs="Arial"/>
          <w:b/>
        </w:rPr>
        <w:t>echnology</w:t>
      </w:r>
      <w:r w:rsidR="00D40B5D" w:rsidRPr="00D5465D">
        <w:rPr>
          <w:rFonts w:ascii="Arial" w:hAnsi="Arial" w:cs="Arial"/>
          <w:b/>
        </w:rPr>
        <w:t xml:space="preserve"> Continuity of Operations</w:t>
      </w:r>
    </w:p>
    <w:p w:rsidR="00C2359D" w:rsidRPr="0002394F" w:rsidRDefault="00C2359D" w:rsidP="0002394F">
      <w:pPr>
        <w:pStyle w:val="BodyText"/>
        <w:spacing w:before="0"/>
        <w:ind w:left="90"/>
        <w:jc w:val="left"/>
        <w:rPr>
          <w:rFonts w:ascii="Arial" w:hAnsi="Arial" w:cs="Arial"/>
          <w:szCs w:val="24"/>
        </w:rPr>
      </w:pPr>
    </w:p>
    <w:p w:rsidR="00116ACD" w:rsidRPr="0002394F" w:rsidRDefault="00116ACD" w:rsidP="0002394F">
      <w:pPr>
        <w:pStyle w:val="BodyText"/>
        <w:spacing w:before="0"/>
        <w:ind w:left="90"/>
        <w:jc w:val="left"/>
        <w:rPr>
          <w:rFonts w:ascii="Arial" w:hAnsi="Arial" w:cs="Arial"/>
          <w:szCs w:val="24"/>
        </w:rPr>
      </w:pPr>
      <w:r w:rsidRPr="0002394F">
        <w:rPr>
          <w:rFonts w:ascii="Arial" w:hAnsi="Arial" w:cs="Arial"/>
          <w:szCs w:val="24"/>
        </w:rPr>
        <w:t xml:space="preserve">The positions responsible for overseeing </w:t>
      </w:r>
      <w:r w:rsidR="00D5465D">
        <w:rPr>
          <w:rFonts w:ascii="Arial" w:hAnsi="Arial" w:cs="Arial"/>
          <w:szCs w:val="24"/>
        </w:rPr>
        <w:t>i</w:t>
      </w:r>
      <w:r w:rsidR="00197851">
        <w:rPr>
          <w:rFonts w:ascii="Arial" w:hAnsi="Arial" w:cs="Arial"/>
          <w:szCs w:val="24"/>
        </w:rPr>
        <w:t xml:space="preserve">nformation </w:t>
      </w:r>
      <w:r w:rsidR="00D5465D">
        <w:rPr>
          <w:rFonts w:ascii="Arial" w:hAnsi="Arial" w:cs="Arial"/>
          <w:szCs w:val="24"/>
        </w:rPr>
        <w:t>t</w:t>
      </w:r>
      <w:r w:rsidR="00197851">
        <w:rPr>
          <w:rFonts w:ascii="Arial" w:hAnsi="Arial" w:cs="Arial"/>
          <w:szCs w:val="24"/>
        </w:rPr>
        <w:t>echnology</w:t>
      </w:r>
      <w:r w:rsidRPr="0002394F">
        <w:rPr>
          <w:rFonts w:ascii="Arial" w:hAnsi="Arial" w:cs="Arial"/>
          <w:szCs w:val="24"/>
        </w:rPr>
        <w:t xml:space="preserve"> </w:t>
      </w:r>
      <w:r w:rsidR="00D5465D">
        <w:rPr>
          <w:rFonts w:ascii="Arial" w:hAnsi="Arial" w:cs="Arial"/>
          <w:szCs w:val="24"/>
        </w:rPr>
        <w:t>c</w:t>
      </w:r>
      <w:r w:rsidRPr="0002394F">
        <w:rPr>
          <w:rFonts w:ascii="Arial" w:hAnsi="Arial" w:cs="Arial"/>
          <w:szCs w:val="24"/>
        </w:rPr>
        <w:t xml:space="preserve">ontinuity of </w:t>
      </w:r>
      <w:r w:rsidR="00D5465D">
        <w:rPr>
          <w:rFonts w:ascii="Arial" w:hAnsi="Arial" w:cs="Arial"/>
          <w:szCs w:val="24"/>
        </w:rPr>
        <w:t>o</w:t>
      </w:r>
      <w:r w:rsidRPr="0002394F">
        <w:rPr>
          <w:rFonts w:ascii="Arial" w:hAnsi="Arial" w:cs="Arial"/>
          <w:szCs w:val="24"/>
        </w:rPr>
        <w:t>perations are:</w:t>
      </w:r>
    </w:p>
    <w:p w:rsidR="00116ACD" w:rsidRPr="0002394F" w:rsidRDefault="00116ACD" w:rsidP="0002394F">
      <w:pPr>
        <w:pStyle w:val="BodyText"/>
        <w:spacing w:before="0"/>
        <w:ind w:left="90"/>
        <w:jc w:val="left"/>
        <w:rPr>
          <w:rFonts w:ascii="Arial" w:hAnsi="Arial" w:cs="Arial"/>
          <w:szCs w:val="24"/>
        </w:rPr>
      </w:pPr>
    </w:p>
    <w:tbl>
      <w:tblPr>
        <w:tblpPr w:leftFromText="180" w:rightFromText="180" w:vertAnchor="text" w:horzAnchor="margin" w:tblpX="108" w:tblpY="-1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9"/>
        <w:gridCol w:w="6618"/>
      </w:tblGrid>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Primary</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Name</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Alternate 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3D3030" w:rsidRPr="0002394F" w:rsidTr="00197851">
        <w:trPr>
          <w:trHeight w:val="393"/>
        </w:trPr>
        <w:tc>
          <w:tcPr>
            <w:tcW w:w="2759" w:type="dxa"/>
            <w:vAlign w:val="center"/>
          </w:tcPr>
          <w:p w:rsidR="003D3030" w:rsidRPr="0002394F" w:rsidRDefault="003D3030" w:rsidP="0002394F">
            <w:pPr>
              <w:pStyle w:val="Bullet2"/>
              <w:numPr>
                <w:ilvl w:val="0"/>
                <w:numId w:val="0"/>
              </w:numPr>
              <w:spacing w:before="0"/>
              <w:ind w:left="90"/>
              <w:jc w:val="left"/>
              <w:rPr>
                <w:rFonts w:ascii="Arial" w:hAnsi="Arial" w:cs="Arial"/>
                <w:b/>
                <w:szCs w:val="24"/>
              </w:rPr>
            </w:pPr>
            <w:r>
              <w:rPr>
                <w:rFonts w:ascii="Arial" w:hAnsi="Arial" w:cs="Arial"/>
                <w:b/>
                <w:szCs w:val="24"/>
              </w:rPr>
              <w:t>Limitations</w:t>
            </w:r>
          </w:p>
        </w:tc>
        <w:tc>
          <w:tcPr>
            <w:tcW w:w="6618" w:type="dxa"/>
            <w:vAlign w:val="center"/>
          </w:tcPr>
          <w:p w:rsidR="003D3030" w:rsidRPr="0002394F" w:rsidRDefault="003D3030"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1</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9377" w:type="dxa"/>
            <w:gridSpan w:val="2"/>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color w:val="FFFFFF"/>
                <w:szCs w:val="24"/>
              </w:rPr>
            </w:pPr>
            <w:r w:rsidRPr="0002394F">
              <w:rPr>
                <w:rFonts w:ascii="Arial" w:hAnsi="Arial" w:cs="Arial"/>
                <w:b/>
                <w:color w:val="FFFFFF"/>
                <w:szCs w:val="24"/>
              </w:rPr>
              <w:t>Backup 2</w:t>
            </w: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197851">
        <w:trPr>
          <w:trHeight w:val="393"/>
        </w:trPr>
        <w:tc>
          <w:tcPr>
            <w:tcW w:w="2759"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tcBorders>
              <w:bottom w:val="single" w:sz="4" w:space="0" w:color="auto"/>
            </w:tcBorders>
            <w:vAlign w:val="center"/>
          </w:tcPr>
          <w:p w:rsidR="0002394F" w:rsidRPr="0002394F" w:rsidRDefault="0002394F" w:rsidP="0002394F">
            <w:pPr>
              <w:pStyle w:val="Bullet2"/>
              <w:numPr>
                <w:ilvl w:val="0"/>
                <w:numId w:val="0"/>
              </w:numPr>
              <w:spacing w:before="0"/>
              <w:ind w:left="90"/>
              <w:jc w:val="left"/>
              <w:rPr>
                <w:rFonts w:ascii="Arial" w:hAnsi="Arial" w:cs="Arial"/>
                <w:szCs w:val="24"/>
              </w:rPr>
            </w:pPr>
          </w:p>
        </w:tc>
      </w:tr>
      <w:tr w:rsidR="0002394F" w:rsidRPr="0002394F" w:rsidTr="002158F4">
        <w:trPr>
          <w:trHeight w:val="393"/>
        </w:trPr>
        <w:tc>
          <w:tcPr>
            <w:tcW w:w="2759"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Backup 3</w:t>
            </w:r>
          </w:p>
        </w:tc>
        <w:tc>
          <w:tcPr>
            <w:tcW w:w="6618" w:type="dxa"/>
            <w:shd w:val="clear" w:color="auto" w:fill="244061" w:themeFill="accent1" w:themeFillShade="80"/>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Name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 xml:space="preserve">Contact </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Alternate Contact</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Roles and Responsibilities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r w:rsidR="0002394F" w:rsidRPr="0002394F" w:rsidTr="00197851">
        <w:trPr>
          <w:trHeight w:val="393"/>
        </w:trPr>
        <w:tc>
          <w:tcPr>
            <w:tcW w:w="2759"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r w:rsidRPr="0002394F">
              <w:rPr>
                <w:rFonts w:ascii="Arial" w:hAnsi="Arial" w:cs="Arial"/>
                <w:b/>
                <w:szCs w:val="24"/>
              </w:rPr>
              <w:t>Limitations</w:t>
            </w:r>
          </w:p>
        </w:tc>
        <w:tc>
          <w:tcPr>
            <w:tcW w:w="6618" w:type="dxa"/>
            <w:vAlign w:val="center"/>
          </w:tcPr>
          <w:p w:rsidR="0002394F" w:rsidRPr="0002394F" w:rsidRDefault="0002394F" w:rsidP="0002394F">
            <w:pPr>
              <w:pStyle w:val="Bullet2"/>
              <w:numPr>
                <w:ilvl w:val="0"/>
                <w:numId w:val="0"/>
              </w:numPr>
              <w:spacing w:before="0"/>
              <w:ind w:left="90"/>
              <w:jc w:val="left"/>
              <w:rPr>
                <w:rFonts w:ascii="Arial" w:hAnsi="Arial" w:cs="Arial"/>
                <w:b/>
                <w:szCs w:val="24"/>
              </w:rPr>
            </w:pPr>
          </w:p>
        </w:tc>
      </w:tr>
    </w:tbl>
    <w:p w:rsidR="0002394F" w:rsidRPr="0002394F" w:rsidRDefault="0002394F" w:rsidP="0002394F">
      <w:pPr>
        <w:rPr>
          <w:rFonts w:ascii="Arial" w:hAnsi="Arial" w:cs="Arial"/>
          <w:szCs w:val="24"/>
        </w:rPr>
      </w:pPr>
      <w:r w:rsidRPr="0002394F">
        <w:rPr>
          <w:rFonts w:ascii="Arial" w:hAnsi="Arial" w:cs="Arial"/>
          <w:szCs w:val="24"/>
        </w:rPr>
        <w:br w:type="page"/>
      </w:r>
    </w:p>
    <w:p w:rsidR="00116ACD" w:rsidRPr="00D5465D" w:rsidRDefault="00116ACD" w:rsidP="00D5465D">
      <w:pPr>
        <w:jc w:val="center"/>
        <w:rPr>
          <w:rFonts w:ascii="Arial" w:hAnsi="Arial" w:cs="Arial"/>
          <w:b/>
        </w:rPr>
      </w:pPr>
      <w:r w:rsidRPr="00D5465D">
        <w:rPr>
          <w:rFonts w:ascii="Arial" w:hAnsi="Arial" w:cs="Arial"/>
          <w:b/>
        </w:rPr>
        <w:lastRenderedPageBreak/>
        <w:t>Plans and Procedures</w:t>
      </w:r>
      <w:r w:rsidR="00D40B5D" w:rsidRPr="00D5465D">
        <w:rPr>
          <w:rFonts w:ascii="Arial" w:hAnsi="Arial" w:cs="Arial"/>
          <w:b/>
        </w:rPr>
        <w:t xml:space="preserve"> for I</w:t>
      </w:r>
      <w:r w:rsidR="00197851" w:rsidRPr="00D5465D">
        <w:rPr>
          <w:rFonts w:ascii="Arial" w:hAnsi="Arial" w:cs="Arial"/>
          <w:b/>
        </w:rPr>
        <w:t xml:space="preserve">nformation </w:t>
      </w:r>
      <w:r w:rsidR="00D40B5D" w:rsidRPr="00D5465D">
        <w:rPr>
          <w:rFonts w:ascii="Arial" w:hAnsi="Arial" w:cs="Arial"/>
          <w:b/>
        </w:rPr>
        <w:t>T</w:t>
      </w:r>
      <w:r w:rsidR="00197851" w:rsidRPr="00D5465D">
        <w:rPr>
          <w:rFonts w:ascii="Arial" w:hAnsi="Arial" w:cs="Arial"/>
          <w:b/>
        </w:rPr>
        <w:t>echnology</w:t>
      </w:r>
      <w:r w:rsidR="00D40B5D" w:rsidRPr="00D5465D">
        <w:rPr>
          <w:rFonts w:ascii="Arial" w:hAnsi="Arial" w:cs="Arial"/>
          <w:b/>
        </w:rPr>
        <w:t xml:space="preserve"> Continuity of Operations</w:t>
      </w:r>
    </w:p>
    <w:p w:rsidR="00197851" w:rsidRPr="00197851" w:rsidRDefault="00197851" w:rsidP="00197851">
      <w:pPr>
        <w:pStyle w:val="BodyText"/>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organization’s plan/procedures for backing up vital data:</w:t>
            </w:r>
          </w:p>
        </w:tc>
      </w:tr>
      <w:tr w:rsidR="00116ACD" w:rsidRPr="0002394F" w:rsidTr="0002394F">
        <w:trPr>
          <w:trHeight w:val="1880"/>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Describe how personnel </w:t>
            </w:r>
            <w:r w:rsidR="00197851">
              <w:rPr>
                <w:rFonts w:ascii="Arial" w:hAnsi="Arial" w:cs="Arial"/>
                <w:b/>
                <w:color w:val="FFFFFF"/>
                <w:szCs w:val="24"/>
              </w:rPr>
              <w:t xml:space="preserve">are </w:t>
            </w:r>
            <w:r w:rsidRPr="0002394F">
              <w:rPr>
                <w:rFonts w:ascii="Arial" w:hAnsi="Arial" w:cs="Arial"/>
                <w:b/>
                <w:color w:val="FFFFFF"/>
                <w:szCs w:val="24"/>
              </w:rPr>
              <w:t>trained on the plans/procedures for backing up vital data:</w:t>
            </w:r>
          </w:p>
        </w:tc>
      </w:tr>
      <w:tr w:rsidR="00116ACD" w:rsidRPr="0002394F" w:rsidTr="00197851">
        <w:trPr>
          <w:trHeight w:val="2636"/>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 xml:space="preserve">Does the organization have an emergency service </w:t>
            </w:r>
            <w:r w:rsidR="002534B5">
              <w:rPr>
                <w:rFonts w:ascii="Arial" w:hAnsi="Arial" w:cs="Arial"/>
                <w:b/>
                <w:color w:val="FFFFFF"/>
                <w:szCs w:val="24"/>
              </w:rPr>
              <w:t>i</w:t>
            </w:r>
            <w:r w:rsidR="00197851">
              <w:rPr>
                <w:rFonts w:ascii="Arial" w:hAnsi="Arial" w:cs="Arial"/>
                <w:b/>
                <w:color w:val="FFFFFF"/>
                <w:szCs w:val="24"/>
              </w:rPr>
              <w:t xml:space="preserve">nformation </w:t>
            </w:r>
            <w:r w:rsidR="002534B5">
              <w:rPr>
                <w:rFonts w:ascii="Arial" w:hAnsi="Arial" w:cs="Arial"/>
                <w:b/>
                <w:color w:val="FFFFFF"/>
                <w:szCs w:val="24"/>
              </w:rPr>
              <w:t>t</w:t>
            </w:r>
            <w:r w:rsidR="00197851">
              <w:rPr>
                <w:rFonts w:ascii="Arial" w:hAnsi="Arial" w:cs="Arial"/>
                <w:b/>
                <w:color w:val="FFFFFF"/>
                <w:szCs w:val="24"/>
              </w:rPr>
              <w:t xml:space="preserve">echnology </w:t>
            </w:r>
            <w:r w:rsidRPr="0002394F">
              <w:rPr>
                <w:rFonts w:ascii="Arial" w:hAnsi="Arial" w:cs="Arial"/>
                <w:b/>
                <w:color w:val="FFFFFF"/>
                <w:szCs w:val="24"/>
              </w:rPr>
              <w:t>plan? If so, explain:</w:t>
            </w:r>
          </w:p>
        </w:tc>
      </w:tr>
      <w:tr w:rsidR="00116ACD" w:rsidRPr="0002394F" w:rsidTr="00197851">
        <w:trPr>
          <w:trHeight w:val="2429"/>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the organization plans to minimize service interruptions as a result of necessary scheduled downtime:</w:t>
            </w:r>
          </w:p>
        </w:tc>
      </w:tr>
      <w:tr w:rsidR="00116ACD" w:rsidRPr="0002394F" w:rsidTr="002158F4">
        <w:trPr>
          <w:trHeight w:val="3077"/>
        </w:trPr>
        <w:tc>
          <w:tcPr>
            <w:tcW w:w="9360" w:type="dxa"/>
          </w:tcPr>
          <w:p w:rsidR="00116ACD" w:rsidRDefault="00116ACD" w:rsidP="0002394F">
            <w:pPr>
              <w:ind w:left="90"/>
              <w:rPr>
                <w:rFonts w:ascii="Arial" w:hAnsi="Arial" w:cs="Arial"/>
                <w:szCs w:val="24"/>
              </w:rPr>
            </w:pPr>
          </w:p>
          <w:p w:rsidR="002158F4" w:rsidRPr="0002394F" w:rsidRDefault="002158F4"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lastRenderedPageBreak/>
              <w:t>Describe the contingency plans that are in place for managing unscheduled operational interruptions:</w:t>
            </w:r>
          </w:p>
        </w:tc>
      </w:tr>
      <w:tr w:rsidR="00116ACD" w:rsidRPr="0002394F" w:rsidTr="00B5495F">
        <w:trPr>
          <w:trHeight w:val="2294"/>
        </w:trPr>
        <w:tc>
          <w:tcPr>
            <w:tcW w:w="9360" w:type="dxa"/>
          </w:tcPr>
          <w:p w:rsidR="00652F80" w:rsidRPr="0002394F" w:rsidRDefault="00652F80"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2158F4">
              <w:rPr>
                <w:rFonts w:ascii="Arial" w:hAnsi="Arial" w:cs="Arial"/>
                <w:b/>
                <w:color w:val="FFFFFF"/>
                <w:szCs w:val="24"/>
                <w:shd w:val="clear" w:color="auto" w:fill="244061" w:themeFill="accent1" w:themeFillShade="80"/>
              </w:rPr>
              <w:t>Describe how end-users are trained in executing downtime plans/procedures</w:t>
            </w:r>
            <w:r w:rsidRPr="0002394F">
              <w:rPr>
                <w:rFonts w:ascii="Arial" w:hAnsi="Arial" w:cs="Arial"/>
                <w:b/>
                <w:color w:val="FFFFFF"/>
                <w:szCs w:val="24"/>
              </w:rPr>
              <w:t>:</w:t>
            </w:r>
          </w:p>
        </w:tc>
      </w:tr>
      <w:tr w:rsidR="00116ACD" w:rsidRPr="0002394F" w:rsidTr="0002394F">
        <w:trPr>
          <w:trHeight w:val="1700"/>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how data will be retrieved</w:t>
            </w:r>
            <w:r w:rsidR="00D1593C" w:rsidRPr="0002394F">
              <w:rPr>
                <w:rFonts w:ascii="Arial" w:hAnsi="Arial" w:cs="Arial"/>
                <w:b/>
                <w:color w:val="FFFFFF"/>
                <w:szCs w:val="24"/>
              </w:rPr>
              <w:t xml:space="preserve"> (</w:t>
            </w:r>
            <w:r w:rsidRPr="0002394F">
              <w:rPr>
                <w:rFonts w:ascii="Arial" w:hAnsi="Arial" w:cs="Arial"/>
                <w:b/>
                <w:color w:val="FFFFFF"/>
                <w:szCs w:val="24"/>
              </w:rPr>
              <w:t xml:space="preserve">whether </w:t>
            </w:r>
            <w:r w:rsidR="00D1593C" w:rsidRPr="0002394F">
              <w:rPr>
                <w:rFonts w:ascii="Arial" w:hAnsi="Arial" w:cs="Arial"/>
                <w:b/>
                <w:color w:val="FFFFFF"/>
                <w:szCs w:val="24"/>
              </w:rPr>
              <w:t>stored on</w:t>
            </w:r>
            <w:r w:rsidRPr="0002394F">
              <w:rPr>
                <w:rFonts w:ascii="Arial" w:hAnsi="Arial" w:cs="Arial"/>
                <w:b/>
                <w:color w:val="FFFFFF"/>
                <w:szCs w:val="24"/>
              </w:rPr>
              <w:t xml:space="preserve"> external hardware, the operating system</w:t>
            </w:r>
            <w:r w:rsidR="00197851">
              <w:rPr>
                <w:rFonts w:ascii="Arial" w:hAnsi="Arial" w:cs="Arial"/>
                <w:b/>
                <w:color w:val="FFFFFF"/>
                <w:szCs w:val="24"/>
              </w:rPr>
              <w:t>,</w:t>
            </w:r>
            <w:r w:rsidRPr="0002394F">
              <w:rPr>
                <w:rFonts w:ascii="Arial" w:hAnsi="Arial" w:cs="Arial"/>
                <w:b/>
                <w:color w:val="FFFFFF"/>
                <w:szCs w:val="24"/>
              </w:rPr>
              <w:t xml:space="preserve"> or </w:t>
            </w:r>
            <w:r w:rsidR="00D1593C" w:rsidRPr="0002394F">
              <w:rPr>
                <w:rFonts w:ascii="Arial" w:hAnsi="Arial" w:cs="Arial"/>
                <w:b/>
                <w:color w:val="FFFFFF"/>
                <w:szCs w:val="24"/>
              </w:rPr>
              <w:t xml:space="preserve">as </w:t>
            </w:r>
            <w:r w:rsidRPr="0002394F">
              <w:rPr>
                <w:rFonts w:ascii="Arial" w:hAnsi="Arial" w:cs="Arial"/>
                <w:b/>
                <w:color w:val="FFFFFF"/>
                <w:szCs w:val="24"/>
              </w:rPr>
              <w:t>backed up data</w:t>
            </w:r>
            <w:r w:rsidR="00D1593C" w:rsidRPr="0002394F">
              <w:rPr>
                <w:rFonts w:ascii="Arial" w:hAnsi="Arial" w:cs="Arial"/>
                <w:b/>
                <w:color w:val="FFFFFF"/>
                <w:szCs w:val="24"/>
              </w:rPr>
              <w:t>)</w:t>
            </w:r>
            <w:r w:rsidRPr="0002394F">
              <w:rPr>
                <w:rFonts w:ascii="Arial" w:hAnsi="Arial" w:cs="Arial"/>
                <w:b/>
                <w:color w:val="FFFFFF"/>
                <w:szCs w:val="24"/>
              </w:rPr>
              <w:t xml:space="preserve"> in the event of an operational interruption: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r w:rsidR="00116ACD" w:rsidRPr="0002394F" w:rsidTr="002158F4">
        <w:trPr>
          <w:trHeight w:val="432"/>
        </w:trPr>
        <w:tc>
          <w:tcPr>
            <w:tcW w:w="9360" w:type="dxa"/>
            <w:shd w:val="clear" w:color="auto" w:fill="244061" w:themeFill="accent1" w:themeFillShade="80"/>
            <w:vAlign w:val="center"/>
          </w:tcPr>
          <w:p w:rsidR="00116ACD" w:rsidRPr="0002394F" w:rsidRDefault="00116ACD" w:rsidP="0002394F">
            <w:pPr>
              <w:ind w:left="90"/>
              <w:rPr>
                <w:rFonts w:ascii="Arial" w:hAnsi="Arial" w:cs="Arial"/>
                <w:b/>
                <w:color w:val="FFFFFF"/>
                <w:szCs w:val="24"/>
              </w:rPr>
            </w:pPr>
            <w:r w:rsidRPr="0002394F">
              <w:rPr>
                <w:rFonts w:ascii="Arial" w:hAnsi="Arial" w:cs="Arial"/>
                <w:b/>
                <w:color w:val="FFFFFF"/>
                <w:szCs w:val="24"/>
              </w:rPr>
              <w:t>Describe the process by which data will be entered into the system as soon as it is restored following an outage or disruption:</w:t>
            </w:r>
          </w:p>
        </w:tc>
      </w:tr>
      <w:tr w:rsidR="00116ACD" w:rsidRPr="0002394F" w:rsidTr="0002394F">
        <w:trPr>
          <w:trHeight w:val="1952"/>
        </w:trPr>
        <w:tc>
          <w:tcPr>
            <w:tcW w:w="9360" w:type="dxa"/>
          </w:tcPr>
          <w:p w:rsidR="00116ACD" w:rsidRPr="0002394F" w:rsidRDefault="00116ACD" w:rsidP="0002394F">
            <w:pPr>
              <w:ind w:left="90"/>
              <w:rPr>
                <w:rFonts w:ascii="Arial" w:hAnsi="Arial" w:cs="Arial"/>
                <w:szCs w:val="24"/>
              </w:rPr>
            </w:pPr>
          </w:p>
        </w:tc>
      </w:tr>
    </w:tbl>
    <w:p w:rsidR="006E1CCA" w:rsidRPr="00B5495F" w:rsidRDefault="006E1CCA" w:rsidP="0002394F">
      <w:pPr>
        <w:ind w:left="90"/>
        <w:rPr>
          <w:rFonts w:ascii="Arial" w:hAnsi="Arial" w:cs="Arial"/>
          <w:szCs w:val="24"/>
        </w:rPr>
      </w:pPr>
    </w:p>
    <w:p w:rsidR="00116ACD" w:rsidRPr="002534B5" w:rsidRDefault="006E1CCA" w:rsidP="002534B5">
      <w:pPr>
        <w:jc w:val="center"/>
        <w:rPr>
          <w:rFonts w:ascii="Arial" w:hAnsi="Arial" w:cs="Arial"/>
          <w:b/>
        </w:rPr>
      </w:pPr>
      <w:r w:rsidRPr="0002394F">
        <w:rPr>
          <w:color w:val="003366"/>
        </w:rPr>
        <w:br w:type="page"/>
      </w:r>
      <w:r w:rsidR="00116ACD" w:rsidRPr="002534B5">
        <w:rPr>
          <w:rFonts w:ascii="Arial" w:hAnsi="Arial" w:cs="Arial"/>
          <w:b/>
        </w:rPr>
        <w:lastRenderedPageBreak/>
        <w:t>Critical Information Technology, Systems, Equipment</w:t>
      </w:r>
      <w:r w:rsidR="00197851" w:rsidRPr="002534B5">
        <w:rPr>
          <w:rFonts w:ascii="Arial" w:hAnsi="Arial" w:cs="Arial"/>
          <w:b/>
        </w:rPr>
        <w:t>,</w:t>
      </w:r>
      <w:r w:rsidR="00116ACD" w:rsidRPr="002534B5">
        <w:rPr>
          <w:rFonts w:ascii="Arial" w:hAnsi="Arial" w:cs="Arial"/>
          <w:b/>
        </w:rPr>
        <w:t xml:space="preserve"> and Databases</w:t>
      </w:r>
    </w:p>
    <w:p w:rsidR="0002394F" w:rsidRPr="0002394F" w:rsidRDefault="0002394F" w:rsidP="00B5495F">
      <w:pPr>
        <w:pStyle w:val="BodyText"/>
        <w:spacing w:before="0"/>
        <w:jc w:val="left"/>
        <w:rPr>
          <w:rFonts w:ascii="Arial" w:hAnsi="Arial" w:cs="Arial"/>
          <w:szCs w:val="24"/>
        </w:rPr>
      </w:pPr>
    </w:p>
    <w:p w:rsidR="00116ACD" w:rsidRPr="0002394F" w:rsidRDefault="00116ACD" w:rsidP="00B5495F">
      <w:pPr>
        <w:pStyle w:val="BodyText"/>
        <w:spacing w:before="0"/>
        <w:jc w:val="left"/>
        <w:rPr>
          <w:rFonts w:ascii="Arial" w:hAnsi="Arial" w:cs="Arial"/>
          <w:szCs w:val="24"/>
        </w:rPr>
      </w:pPr>
      <w:r w:rsidRPr="0002394F">
        <w:rPr>
          <w:rFonts w:ascii="Arial" w:hAnsi="Arial" w:cs="Arial"/>
          <w:szCs w:val="24"/>
        </w:rPr>
        <w:t>The chart below identifies critical</w:t>
      </w:r>
      <w:r w:rsidR="00197851">
        <w:rPr>
          <w:rFonts w:ascii="Arial" w:hAnsi="Arial" w:cs="Arial"/>
          <w:szCs w:val="24"/>
        </w:rPr>
        <w:t xml:space="preserve"> </w:t>
      </w:r>
      <w:r w:rsidR="002534B5">
        <w:rPr>
          <w:rFonts w:ascii="Arial" w:hAnsi="Arial" w:cs="Arial"/>
          <w:szCs w:val="24"/>
        </w:rPr>
        <w:t>i</w:t>
      </w:r>
      <w:r w:rsidR="00197851">
        <w:rPr>
          <w:rFonts w:ascii="Arial" w:hAnsi="Arial" w:cs="Arial"/>
          <w:szCs w:val="24"/>
        </w:rPr>
        <w:t xml:space="preserve">nformation </w:t>
      </w:r>
      <w:r w:rsidR="002534B5">
        <w:rPr>
          <w:rFonts w:ascii="Arial" w:hAnsi="Arial" w:cs="Arial"/>
          <w:szCs w:val="24"/>
        </w:rPr>
        <w:t>t</w:t>
      </w:r>
      <w:r w:rsidR="00197851">
        <w:rPr>
          <w:rFonts w:ascii="Arial" w:hAnsi="Arial" w:cs="Arial"/>
          <w:szCs w:val="24"/>
        </w:rPr>
        <w:t>echnology (</w:t>
      </w:r>
      <w:r w:rsidRPr="0002394F">
        <w:rPr>
          <w:rFonts w:ascii="Arial" w:hAnsi="Arial" w:cs="Arial"/>
          <w:szCs w:val="24"/>
        </w:rPr>
        <w:t>IT</w:t>
      </w:r>
      <w:r w:rsidR="00197851">
        <w:rPr>
          <w:rFonts w:ascii="Arial" w:hAnsi="Arial" w:cs="Arial"/>
          <w:szCs w:val="24"/>
        </w:rPr>
        <w:t>)</w:t>
      </w:r>
      <w:r w:rsidRPr="0002394F">
        <w:rPr>
          <w:rFonts w:ascii="Arial" w:hAnsi="Arial" w:cs="Arial"/>
          <w:szCs w:val="24"/>
        </w:rPr>
        <w:t xml:space="preserve"> systems, equipment</w:t>
      </w:r>
      <w:r w:rsidR="00197851">
        <w:rPr>
          <w:rFonts w:ascii="Arial" w:hAnsi="Arial" w:cs="Arial"/>
          <w:szCs w:val="24"/>
        </w:rPr>
        <w:t>,</w:t>
      </w:r>
      <w:r w:rsidRPr="0002394F">
        <w:rPr>
          <w:rFonts w:ascii="Arial" w:hAnsi="Arial" w:cs="Arial"/>
          <w:szCs w:val="24"/>
        </w:rPr>
        <w:t xml:space="preserve"> and databases that are used by the organization</w:t>
      </w:r>
      <w:r w:rsidR="002158F4">
        <w:rPr>
          <w:rFonts w:ascii="Arial" w:hAnsi="Arial" w:cs="Arial"/>
          <w:szCs w:val="24"/>
        </w:rPr>
        <w:t xml:space="preserve">. It </w:t>
      </w:r>
      <w:r w:rsidRPr="0002394F">
        <w:rPr>
          <w:rFonts w:ascii="Arial" w:hAnsi="Arial" w:cs="Arial"/>
          <w:szCs w:val="24"/>
        </w:rPr>
        <w:t>describes what function the system</w:t>
      </w:r>
      <w:r w:rsidR="00C87584">
        <w:rPr>
          <w:rFonts w:ascii="Arial" w:hAnsi="Arial" w:cs="Arial"/>
          <w:szCs w:val="24"/>
        </w:rPr>
        <w:t>s</w:t>
      </w:r>
      <w:r w:rsidRPr="0002394F">
        <w:rPr>
          <w:rFonts w:ascii="Arial" w:hAnsi="Arial" w:cs="Arial"/>
          <w:szCs w:val="24"/>
        </w:rPr>
        <w:t xml:space="preserve"> serv</w:t>
      </w:r>
      <w:r w:rsidR="002158F4">
        <w:rPr>
          <w:rFonts w:ascii="Arial" w:hAnsi="Arial" w:cs="Arial"/>
          <w:szCs w:val="24"/>
        </w:rPr>
        <w:t>e; where they are located;</w:t>
      </w:r>
      <w:r w:rsidRPr="0002394F">
        <w:rPr>
          <w:rFonts w:ascii="Arial" w:hAnsi="Arial" w:cs="Arial"/>
          <w:szCs w:val="24"/>
        </w:rPr>
        <w:t xml:space="preserve"> who man</w:t>
      </w:r>
      <w:r w:rsidR="002158F4">
        <w:rPr>
          <w:rFonts w:ascii="Arial" w:hAnsi="Arial" w:cs="Arial"/>
          <w:szCs w:val="24"/>
        </w:rPr>
        <w:t>ages the IT needs of the system,</w:t>
      </w:r>
      <w:r w:rsidRPr="0002394F">
        <w:rPr>
          <w:rFonts w:ascii="Arial" w:hAnsi="Arial" w:cs="Arial"/>
          <w:szCs w:val="24"/>
        </w:rPr>
        <w:t xml:space="preserve"> equipment</w:t>
      </w:r>
      <w:r w:rsidR="00197851">
        <w:rPr>
          <w:rFonts w:ascii="Arial" w:hAnsi="Arial" w:cs="Arial"/>
          <w:szCs w:val="24"/>
        </w:rPr>
        <w:t>,</w:t>
      </w:r>
      <w:r w:rsidR="002158F4">
        <w:rPr>
          <w:rFonts w:ascii="Arial" w:hAnsi="Arial" w:cs="Arial"/>
          <w:szCs w:val="24"/>
        </w:rPr>
        <w:t xml:space="preserve"> or database;</w:t>
      </w:r>
      <w:r w:rsidRPr="0002394F">
        <w:rPr>
          <w:rFonts w:ascii="Arial" w:hAnsi="Arial" w:cs="Arial"/>
          <w:szCs w:val="24"/>
        </w:rPr>
        <w:t xml:space="preserve"> and what those responsibilities are.</w:t>
      </w:r>
    </w:p>
    <w:p w:rsidR="00116ACD" w:rsidRPr="0002394F" w:rsidRDefault="00116ACD" w:rsidP="00B5495F">
      <w:pPr>
        <w:rPr>
          <w:rFonts w:ascii="Arial" w:hAnsi="Arial" w:cs="Arial"/>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520"/>
        <w:gridCol w:w="1350"/>
        <w:gridCol w:w="1350"/>
        <w:gridCol w:w="2160"/>
      </w:tblGrid>
      <w:tr w:rsidR="00C2778A" w:rsidRPr="0002394F" w:rsidTr="002158F4">
        <w:trPr>
          <w:trHeight w:val="418"/>
        </w:trPr>
        <w:tc>
          <w:tcPr>
            <w:tcW w:w="1980" w:type="dxa"/>
            <w:shd w:val="clear" w:color="auto" w:fill="244061" w:themeFill="accent1" w:themeFillShade="80"/>
            <w:vAlign w:val="center"/>
          </w:tcPr>
          <w:p w:rsidR="006A35F6" w:rsidRPr="0002394F" w:rsidRDefault="00466E70" w:rsidP="0002394F">
            <w:pPr>
              <w:ind w:left="90"/>
              <w:jc w:val="center"/>
              <w:rPr>
                <w:rFonts w:ascii="Arial" w:hAnsi="Arial" w:cs="Arial"/>
                <w:b/>
                <w:color w:val="FFFFFF"/>
                <w:szCs w:val="24"/>
              </w:rPr>
            </w:pPr>
            <w:r w:rsidRPr="0002394F">
              <w:rPr>
                <w:rFonts w:ascii="Arial" w:hAnsi="Arial" w:cs="Arial"/>
                <w:b/>
                <w:color w:val="FFFFFF"/>
                <w:szCs w:val="24"/>
              </w:rPr>
              <w:t xml:space="preserve">IT </w:t>
            </w:r>
            <w:r w:rsidR="006A35F6" w:rsidRPr="0002394F">
              <w:rPr>
                <w:rFonts w:ascii="Arial" w:hAnsi="Arial" w:cs="Arial"/>
                <w:b/>
                <w:color w:val="FFFFFF"/>
                <w:szCs w:val="24"/>
              </w:rPr>
              <w:t>Function</w:t>
            </w:r>
            <w:r w:rsidRPr="0002394F">
              <w:rPr>
                <w:rFonts w:ascii="Arial" w:hAnsi="Arial" w:cs="Arial"/>
                <w:b/>
                <w:color w:val="FFFFFF"/>
                <w:szCs w:val="24"/>
              </w:rPr>
              <w:t>s</w:t>
            </w:r>
          </w:p>
        </w:tc>
        <w:tc>
          <w:tcPr>
            <w:tcW w:w="252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Name of Critical System/Equipment/Database</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Location</w:t>
            </w:r>
          </w:p>
        </w:tc>
        <w:tc>
          <w:tcPr>
            <w:tcW w:w="135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Managed By</w:t>
            </w:r>
            <w:r w:rsidR="002158F4">
              <w:rPr>
                <w:rFonts w:ascii="Arial" w:hAnsi="Arial" w:cs="Arial"/>
                <w:b/>
                <w:color w:val="FFFFFF"/>
                <w:szCs w:val="24"/>
              </w:rPr>
              <w:t>:</w:t>
            </w:r>
          </w:p>
        </w:tc>
        <w:tc>
          <w:tcPr>
            <w:tcW w:w="2160" w:type="dxa"/>
            <w:shd w:val="clear" w:color="auto" w:fill="244061" w:themeFill="accent1" w:themeFillShade="80"/>
            <w:vAlign w:val="center"/>
          </w:tcPr>
          <w:p w:rsidR="006A35F6" w:rsidRPr="0002394F" w:rsidRDefault="006A35F6" w:rsidP="0002394F">
            <w:pPr>
              <w:ind w:left="90"/>
              <w:jc w:val="center"/>
              <w:rPr>
                <w:rFonts w:ascii="Arial" w:hAnsi="Arial" w:cs="Arial"/>
                <w:b/>
                <w:color w:val="FFFFFF"/>
                <w:szCs w:val="24"/>
              </w:rPr>
            </w:pPr>
            <w:r w:rsidRPr="0002394F">
              <w:rPr>
                <w:rFonts w:ascii="Arial" w:hAnsi="Arial" w:cs="Arial"/>
                <w:b/>
                <w:color w:val="FFFFFF"/>
                <w:szCs w:val="24"/>
              </w:rPr>
              <w:t>Responsibilities</w:t>
            </w:r>
          </w:p>
        </w:tc>
      </w:tr>
      <w:tr w:rsidR="00C2778A" w:rsidRPr="0002394F" w:rsidTr="00565993">
        <w:trPr>
          <w:trHeight w:val="759"/>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Inventory m</w:t>
            </w:r>
            <w:r w:rsidR="006A35F6" w:rsidRPr="00C2778A">
              <w:rPr>
                <w:rFonts w:ascii="Arial" w:hAnsi="Arial" w:cs="Arial"/>
                <w:sz w:val="22"/>
                <w:szCs w:val="22"/>
              </w:rPr>
              <w:t>anagement</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Patient m</w:t>
            </w:r>
            <w:r w:rsidR="006A35F6" w:rsidRPr="00C2778A">
              <w:rPr>
                <w:rFonts w:ascii="Arial" w:hAnsi="Arial" w:cs="Arial"/>
                <w:sz w:val="22"/>
                <w:szCs w:val="22"/>
              </w:rPr>
              <w:t xml:space="preserve">anagement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Food/dining s</w:t>
            </w:r>
            <w:r w:rsidR="006A35F6" w:rsidRPr="00C2778A">
              <w:rPr>
                <w:rFonts w:ascii="Arial" w:hAnsi="Arial" w:cs="Arial"/>
                <w:sz w:val="22"/>
                <w:szCs w:val="22"/>
              </w:rPr>
              <w:t>ervices</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Communications s</w:t>
            </w:r>
            <w:r w:rsidR="006A35F6" w:rsidRPr="00C2778A">
              <w:rPr>
                <w:rFonts w:ascii="Arial" w:hAnsi="Arial" w:cs="Arial"/>
                <w:sz w:val="22"/>
                <w:szCs w:val="22"/>
              </w:rPr>
              <w:t xml:space="preserve">ystems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6A35F6" w:rsidP="0002394F">
            <w:pPr>
              <w:ind w:left="90"/>
              <w:rPr>
                <w:rFonts w:ascii="Arial" w:hAnsi="Arial" w:cs="Arial"/>
                <w:sz w:val="22"/>
                <w:szCs w:val="22"/>
              </w:rPr>
            </w:pPr>
            <w:r w:rsidRPr="00C2778A">
              <w:rPr>
                <w:rFonts w:ascii="Arial" w:hAnsi="Arial" w:cs="Arial"/>
                <w:sz w:val="22"/>
                <w:szCs w:val="22"/>
              </w:rPr>
              <w:t>H</w:t>
            </w:r>
            <w:r w:rsidR="00197851">
              <w:rPr>
                <w:rFonts w:ascii="Arial" w:hAnsi="Arial" w:cs="Arial"/>
                <w:sz w:val="22"/>
                <w:szCs w:val="22"/>
              </w:rPr>
              <w:t>eating, ventilation, and air conditioning</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197851" w:rsidP="0002394F">
            <w:pPr>
              <w:ind w:left="90"/>
              <w:rPr>
                <w:rFonts w:ascii="Arial" w:hAnsi="Arial" w:cs="Arial"/>
                <w:sz w:val="22"/>
                <w:szCs w:val="22"/>
              </w:rPr>
            </w:pPr>
            <w:r>
              <w:rPr>
                <w:rFonts w:ascii="Arial" w:hAnsi="Arial" w:cs="Arial"/>
                <w:sz w:val="22"/>
                <w:szCs w:val="22"/>
              </w:rPr>
              <w:t>Security s</w:t>
            </w:r>
            <w:r w:rsidR="006A35F6" w:rsidRPr="00C2778A">
              <w:rPr>
                <w:rFonts w:ascii="Arial" w:hAnsi="Arial" w:cs="Arial"/>
                <w:sz w:val="22"/>
                <w:szCs w:val="22"/>
              </w:rPr>
              <w:t xml:space="preserve">ystems </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r w:rsidR="00C2778A" w:rsidRPr="0002394F" w:rsidTr="00565993">
        <w:trPr>
          <w:trHeight w:val="759"/>
        </w:trPr>
        <w:tc>
          <w:tcPr>
            <w:tcW w:w="1980" w:type="dxa"/>
            <w:vAlign w:val="center"/>
          </w:tcPr>
          <w:p w:rsidR="006A35F6" w:rsidRPr="00C2778A" w:rsidRDefault="002534B5" w:rsidP="0002394F">
            <w:pPr>
              <w:ind w:left="90"/>
              <w:rPr>
                <w:rFonts w:ascii="Arial" w:hAnsi="Arial" w:cs="Arial"/>
                <w:sz w:val="22"/>
                <w:szCs w:val="22"/>
              </w:rPr>
            </w:pPr>
            <w:r>
              <w:rPr>
                <w:rFonts w:ascii="Arial" w:hAnsi="Arial" w:cs="Arial"/>
                <w:sz w:val="22"/>
                <w:szCs w:val="22"/>
              </w:rPr>
              <w:t>O</w:t>
            </w:r>
            <w:r w:rsidR="00466E70" w:rsidRPr="00C2778A">
              <w:rPr>
                <w:rFonts w:ascii="Arial" w:hAnsi="Arial" w:cs="Arial"/>
                <w:sz w:val="22"/>
                <w:szCs w:val="22"/>
              </w:rPr>
              <w:t>ther</w:t>
            </w:r>
          </w:p>
        </w:tc>
        <w:tc>
          <w:tcPr>
            <w:tcW w:w="252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1350" w:type="dxa"/>
            <w:vAlign w:val="center"/>
          </w:tcPr>
          <w:p w:rsidR="006A35F6" w:rsidRPr="0002394F" w:rsidRDefault="006A35F6" w:rsidP="0002394F">
            <w:pPr>
              <w:ind w:left="90"/>
              <w:rPr>
                <w:rFonts w:ascii="Arial" w:hAnsi="Arial" w:cs="Arial"/>
                <w:szCs w:val="24"/>
              </w:rPr>
            </w:pPr>
          </w:p>
        </w:tc>
        <w:tc>
          <w:tcPr>
            <w:tcW w:w="2160" w:type="dxa"/>
            <w:vAlign w:val="center"/>
          </w:tcPr>
          <w:p w:rsidR="006A35F6" w:rsidRPr="0002394F" w:rsidRDefault="006A35F6" w:rsidP="0002394F">
            <w:pPr>
              <w:ind w:left="90"/>
              <w:rPr>
                <w:rFonts w:ascii="Arial" w:hAnsi="Arial" w:cs="Arial"/>
                <w:szCs w:val="24"/>
              </w:rPr>
            </w:pPr>
          </w:p>
        </w:tc>
      </w:tr>
    </w:tbl>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3D3030" w:rsidRDefault="000B1182" w:rsidP="008E76B9">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1</w:t>
      </w:r>
      <w:r w:rsidRPr="00C2778A">
        <w:rPr>
          <w:rFonts w:ascii="Arial" w:hAnsi="Arial" w:cs="Arial"/>
          <w:b/>
          <w:szCs w:val="24"/>
        </w:rPr>
        <w:t xml:space="preserve">: </w:t>
      </w:r>
      <w:r w:rsidR="002534B5">
        <w:rPr>
          <w:rFonts w:ascii="Arial" w:hAnsi="Arial" w:cs="Arial"/>
          <w:b/>
          <w:szCs w:val="24"/>
        </w:rPr>
        <w:t xml:space="preserve">Facility </w:t>
      </w:r>
      <w:r w:rsidR="003D3030" w:rsidRPr="00C2778A">
        <w:rPr>
          <w:rFonts w:ascii="Arial" w:hAnsi="Arial" w:cs="Arial"/>
          <w:b/>
          <w:szCs w:val="24"/>
        </w:rPr>
        <w:t>H</w:t>
      </w:r>
      <w:r w:rsidR="003D3030">
        <w:rPr>
          <w:rFonts w:ascii="Arial" w:hAnsi="Arial" w:cs="Arial"/>
          <w:b/>
          <w:szCs w:val="24"/>
        </w:rPr>
        <w:t>azard Vulnerability Analysis</w:t>
      </w:r>
    </w:p>
    <w:p w:rsidR="00F82189" w:rsidRDefault="00F82189" w:rsidP="008E76B9">
      <w:pPr>
        <w:jc w:val="center"/>
        <w:rPr>
          <w:rFonts w:ascii="Arial" w:hAnsi="Arial" w:cs="Arial"/>
          <w:b/>
          <w:szCs w:val="24"/>
        </w:rPr>
      </w:pPr>
    </w:p>
    <w:p w:rsidR="002534B5" w:rsidRDefault="002534B5" w:rsidP="002534B5">
      <w:pPr>
        <w:rPr>
          <w:rFonts w:ascii="Arial" w:hAnsi="Arial" w:cs="Arial"/>
          <w:szCs w:val="24"/>
        </w:rPr>
      </w:pPr>
      <w:r w:rsidRPr="00BA7AFD">
        <w:rPr>
          <w:rFonts w:ascii="Arial" w:hAnsi="Arial" w:cs="Arial"/>
          <w:szCs w:val="24"/>
        </w:rPr>
        <w:t xml:space="preserve">The </w:t>
      </w:r>
      <w:r>
        <w:rPr>
          <w:rFonts w:ascii="Arial" w:hAnsi="Arial" w:cs="Arial"/>
          <w:szCs w:val="24"/>
        </w:rPr>
        <w:t>hazard vulnerability analysis (HVA)</w:t>
      </w:r>
      <w:r w:rsidRPr="00BA7AFD">
        <w:rPr>
          <w:rFonts w:ascii="Arial" w:hAnsi="Arial" w:cs="Arial"/>
          <w:szCs w:val="24"/>
        </w:rPr>
        <w:t xml:space="preserve"> must </w:t>
      </w:r>
      <w:r>
        <w:rPr>
          <w:rFonts w:ascii="Arial" w:hAnsi="Arial" w:cs="Arial"/>
          <w:szCs w:val="24"/>
        </w:rPr>
        <w:t>be completed before the facility e</w:t>
      </w:r>
      <w:r w:rsidRPr="00BA7AFD">
        <w:rPr>
          <w:rFonts w:ascii="Arial" w:hAnsi="Arial" w:cs="Arial"/>
          <w:szCs w:val="24"/>
        </w:rPr>
        <w:t>mergenc</w:t>
      </w:r>
      <w:r>
        <w:rPr>
          <w:rFonts w:ascii="Arial" w:hAnsi="Arial" w:cs="Arial"/>
          <w:szCs w:val="24"/>
        </w:rPr>
        <w:t>y operations p</w:t>
      </w:r>
      <w:r w:rsidRPr="00BA7AFD">
        <w:rPr>
          <w:rFonts w:ascii="Arial" w:hAnsi="Arial" w:cs="Arial"/>
          <w:szCs w:val="24"/>
        </w:rPr>
        <w:t>lan is submitted.</w:t>
      </w:r>
    </w:p>
    <w:p w:rsidR="002534B5" w:rsidRPr="008E2F76" w:rsidRDefault="002534B5" w:rsidP="002534B5">
      <w:pPr>
        <w:rPr>
          <w:rFonts w:ascii="Arial" w:hAnsi="Arial" w:cs="Arial"/>
          <w:szCs w:val="24"/>
        </w:rPr>
      </w:pPr>
    </w:p>
    <w:p w:rsidR="002534B5" w:rsidRDefault="002534B5" w:rsidP="002534B5">
      <w:pPr>
        <w:rPr>
          <w:rFonts w:ascii="Arial" w:hAnsi="Arial" w:cs="Arial"/>
          <w:b/>
          <w:szCs w:val="24"/>
        </w:rPr>
      </w:pPr>
      <w:r>
        <w:rPr>
          <w:rFonts w:ascii="Arial" w:hAnsi="Arial" w:cs="Arial"/>
          <w:b/>
          <w:szCs w:val="24"/>
        </w:rPr>
        <w:t>&lt;</w:t>
      </w:r>
      <w:r w:rsidRPr="00C2778A">
        <w:rPr>
          <w:rFonts w:ascii="Arial" w:hAnsi="Arial" w:cs="Arial"/>
          <w:b/>
          <w:szCs w:val="24"/>
        </w:rPr>
        <w:t xml:space="preserve">Insert </w:t>
      </w:r>
      <w:r>
        <w:rPr>
          <w:rFonts w:ascii="Arial" w:hAnsi="Arial" w:cs="Arial"/>
          <w:b/>
          <w:szCs w:val="24"/>
        </w:rPr>
        <w:t>center</w:t>
      </w:r>
      <w:r w:rsidRPr="00C2778A">
        <w:rPr>
          <w:rFonts w:ascii="Arial" w:hAnsi="Arial" w:cs="Arial"/>
          <w:b/>
          <w:szCs w:val="24"/>
        </w:rPr>
        <w:t xml:space="preserve"> </w:t>
      </w:r>
      <w:r>
        <w:rPr>
          <w:rFonts w:ascii="Arial" w:hAnsi="Arial" w:cs="Arial"/>
          <w:b/>
          <w:szCs w:val="24"/>
        </w:rPr>
        <w:t xml:space="preserve">HVA&gt; </w:t>
      </w:r>
    </w:p>
    <w:p w:rsidR="002534B5" w:rsidRDefault="002534B5" w:rsidP="002534B5">
      <w:pPr>
        <w:rPr>
          <w:rFonts w:ascii="Arial" w:hAnsi="Arial" w:cs="Arial"/>
          <w:b/>
          <w:szCs w:val="24"/>
        </w:rPr>
      </w:pPr>
    </w:p>
    <w:p w:rsidR="002534B5" w:rsidRPr="00BA7AFD" w:rsidRDefault="002534B5" w:rsidP="002534B5">
      <w:pPr>
        <w:rPr>
          <w:rFonts w:ascii="Arial" w:hAnsi="Arial" w:cs="Arial"/>
          <w:szCs w:val="24"/>
        </w:rPr>
      </w:pPr>
      <w:r>
        <w:rPr>
          <w:rFonts w:ascii="Arial" w:hAnsi="Arial" w:cs="Arial"/>
          <w:szCs w:val="24"/>
        </w:rPr>
        <w:t>Note:</w:t>
      </w:r>
      <w:r w:rsidRPr="00BA7AFD">
        <w:rPr>
          <w:rFonts w:ascii="Arial" w:hAnsi="Arial" w:cs="Arial"/>
          <w:szCs w:val="24"/>
        </w:rPr>
        <w:t xml:space="preserve"> If </w:t>
      </w:r>
      <w:r>
        <w:rPr>
          <w:rFonts w:ascii="Arial" w:hAnsi="Arial" w:cs="Arial"/>
          <w:szCs w:val="24"/>
        </w:rPr>
        <w:t>facility</w:t>
      </w:r>
      <w:r w:rsidRPr="00BA7AFD">
        <w:rPr>
          <w:rFonts w:ascii="Arial" w:hAnsi="Arial" w:cs="Arial"/>
          <w:szCs w:val="24"/>
        </w:rPr>
        <w:t xml:space="preserve"> does not have an HVA template, a template </w:t>
      </w:r>
      <w:r>
        <w:rPr>
          <w:rFonts w:ascii="Arial" w:hAnsi="Arial" w:cs="Arial"/>
          <w:szCs w:val="24"/>
        </w:rPr>
        <w:t xml:space="preserve">may </w:t>
      </w:r>
      <w:r w:rsidRPr="00BA7AFD">
        <w:rPr>
          <w:rFonts w:ascii="Arial" w:hAnsi="Arial" w:cs="Arial"/>
          <w:szCs w:val="24"/>
        </w:rPr>
        <w:t xml:space="preserve">be </w:t>
      </w:r>
      <w:r>
        <w:rPr>
          <w:rFonts w:ascii="Arial" w:hAnsi="Arial" w:cs="Arial"/>
          <w:szCs w:val="24"/>
        </w:rPr>
        <w:t>obtained</w:t>
      </w:r>
      <w:r w:rsidRPr="00BA7AFD">
        <w:rPr>
          <w:rFonts w:ascii="Arial" w:hAnsi="Arial" w:cs="Arial"/>
          <w:szCs w:val="24"/>
        </w:rPr>
        <w:t xml:space="preserve"> </w:t>
      </w:r>
      <w:r>
        <w:rPr>
          <w:rFonts w:ascii="Arial" w:hAnsi="Arial" w:cs="Arial"/>
          <w:szCs w:val="24"/>
        </w:rPr>
        <w:t>from</w:t>
      </w:r>
      <w:r w:rsidRPr="00BA7AFD">
        <w:rPr>
          <w:rFonts w:ascii="Arial" w:hAnsi="Arial" w:cs="Arial"/>
          <w:szCs w:val="24"/>
        </w:rPr>
        <w:t xml:space="preserve"> the </w:t>
      </w:r>
      <w:r w:rsidR="005334AD">
        <w:rPr>
          <w:rFonts w:ascii="Arial" w:hAnsi="Arial" w:cs="Arial"/>
          <w:szCs w:val="24"/>
        </w:rPr>
        <w:t xml:space="preserve">Emergency </w:t>
      </w:r>
      <w:r w:rsidRPr="00BA7AFD">
        <w:rPr>
          <w:rFonts w:ascii="Arial" w:hAnsi="Arial" w:cs="Arial"/>
          <w:szCs w:val="24"/>
        </w:rPr>
        <w:t xml:space="preserve">Planner. </w:t>
      </w:r>
    </w:p>
    <w:p w:rsidR="000B1182" w:rsidRPr="0002394F" w:rsidRDefault="000B1182" w:rsidP="0002394F">
      <w:pPr>
        <w:rPr>
          <w:rFonts w:ascii="Arial" w:hAnsi="Arial" w:cs="Arial"/>
          <w:szCs w:val="24"/>
        </w:rPr>
      </w:pPr>
    </w:p>
    <w:p w:rsidR="000B1182" w:rsidRPr="0002394F" w:rsidRDefault="000B1182" w:rsidP="0002394F">
      <w:pPr>
        <w:rPr>
          <w:rFonts w:ascii="Arial" w:hAnsi="Arial" w:cs="Arial"/>
          <w:szCs w:val="24"/>
        </w:rPr>
      </w:pPr>
      <w:r w:rsidRPr="0002394F">
        <w:rPr>
          <w:rFonts w:ascii="Arial" w:hAnsi="Arial" w:cs="Arial"/>
          <w:szCs w:val="24"/>
        </w:rPr>
        <w:br w:type="page"/>
      </w:r>
    </w:p>
    <w:p w:rsidR="003D3030" w:rsidRDefault="000B1182" w:rsidP="008E76B9">
      <w:pPr>
        <w:jc w:val="center"/>
        <w:rPr>
          <w:rFonts w:ascii="Arial" w:hAnsi="Arial" w:cs="Arial"/>
          <w:b/>
          <w:szCs w:val="24"/>
        </w:rPr>
      </w:pPr>
      <w:r w:rsidRPr="00C2778A">
        <w:rPr>
          <w:rFonts w:ascii="Arial" w:hAnsi="Arial" w:cs="Arial"/>
          <w:b/>
          <w:szCs w:val="24"/>
        </w:rPr>
        <w:lastRenderedPageBreak/>
        <w:t xml:space="preserve">Attachment </w:t>
      </w:r>
      <w:r w:rsidR="00E2383B">
        <w:rPr>
          <w:rFonts w:ascii="Arial" w:hAnsi="Arial" w:cs="Arial"/>
          <w:b/>
          <w:szCs w:val="24"/>
        </w:rPr>
        <w:t>2</w:t>
      </w:r>
      <w:r w:rsidR="00473B32">
        <w:rPr>
          <w:rFonts w:ascii="Arial" w:hAnsi="Arial" w:cs="Arial"/>
          <w:b/>
          <w:szCs w:val="24"/>
        </w:rPr>
        <w:t xml:space="preserve">: </w:t>
      </w:r>
      <w:r w:rsidRPr="00C2778A">
        <w:rPr>
          <w:rFonts w:ascii="Arial" w:hAnsi="Arial" w:cs="Arial"/>
          <w:b/>
          <w:szCs w:val="24"/>
        </w:rPr>
        <w:t>M</w:t>
      </w:r>
      <w:r w:rsidR="002158F4">
        <w:rPr>
          <w:rFonts w:ascii="Arial" w:hAnsi="Arial" w:cs="Arial"/>
          <w:b/>
          <w:szCs w:val="24"/>
        </w:rPr>
        <w:t xml:space="preserve">ississippi </w:t>
      </w:r>
      <w:r w:rsidRPr="00C2778A">
        <w:rPr>
          <w:rFonts w:ascii="Arial" w:hAnsi="Arial" w:cs="Arial"/>
          <w:b/>
          <w:szCs w:val="24"/>
        </w:rPr>
        <w:t>S</w:t>
      </w:r>
      <w:r w:rsidR="002158F4">
        <w:rPr>
          <w:rFonts w:ascii="Arial" w:hAnsi="Arial" w:cs="Arial"/>
          <w:b/>
          <w:szCs w:val="24"/>
        </w:rPr>
        <w:t xml:space="preserve">tate </w:t>
      </w:r>
      <w:r w:rsidRPr="00C2778A">
        <w:rPr>
          <w:rFonts w:ascii="Arial" w:hAnsi="Arial" w:cs="Arial"/>
          <w:b/>
          <w:szCs w:val="24"/>
        </w:rPr>
        <w:t>D</w:t>
      </w:r>
      <w:r w:rsidR="002158F4">
        <w:rPr>
          <w:rFonts w:ascii="Arial" w:hAnsi="Arial" w:cs="Arial"/>
          <w:b/>
          <w:szCs w:val="24"/>
        </w:rPr>
        <w:t xml:space="preserve">epartment of </w:t>
      </w:r>
      <w:r w:rsidRPr="00C2778A">
        <w:rPr>
          <w:rFonts w:ascii="Arial" w:hAnsi="Arial" w:cs="Arial"/>
          <w:b/>
          <w:szCs w:val="24"/>
        </w:rPr>
        <w:t>H</w:t>
      </w:r>
      <w:r w:rsidR="002158F4">
        <w:rPr>
          <w:rFonts w:ascii="Arial" w:hAnsi="Arial" w:cs="Arial"/>
          <w:b/>
          <w:szCs w:val="24"/>
        </w:rPr>
        <w:t>ealth</w:t>
      </w:r>
      <w:r w:rsidRPr="00C2778A">
        <w:rPr>
          <w:rFonts w:ascii="Arial" w:hAnsi="Arial" w:cs="Arial"/>
          <w:b/>
          <w:szCs w:val="24"/>
        </w:rPr>
        <w:t xml:space="preserve"> County Medical </w:t>
      </w:r>
      <w:r w:rsidR="003D3030" w:rsidRPr="00C2778A">
        <w:rPr>
          <w:rFonts w:ascii="Arial" w:hAnsi="Arial" w:cs="Arial"/>
          <w:b/>
          <w:szCs w:val="24"/>
        </w:rPr>
        <w:t>H</w:t>
      </w:r>
      <w:r w:rsidR="003D3030">
        <w:rPr>
          <w:rFonts w:ascii="Arial" w:hAnsi="Arial" w:cs="Arial"/>
          <w:b/>
          <w:szCs w:val="24"/>
        </w:rPr>
        <w:t>azard Vulnerability Analysis</w:t>
      </w:r>
    </w:p>
    <w:p w:rsidR="003D3030" w:rsidRDefault="003D3030" w:rsidP="0002394F">
      <w:pPr>
        <w:rPr>
          <w:rFonts w:ascii="Arial" w:hAnsi="Arial" w:cs="Arial"/>
          <w:b/>
          <w:szCs w:val="24"/>
        </w:rPr>
      </w:pPr>
    </w:p>
    <w:p w:rsidR="00197851" w:rsidRDefault="00197851" w:rsidP="00197851">
      <w:pPr>
        <w:rPr>
          <w:rFonts w:ascii="Arial" w:hAnsi="Arial" w:cs="Arial"/>
          <w:b/>
          <w:szCs w:val="24"/>
        </w:rPr>
      </w:pPr>
      <w:r>
        <w:rPr>
          <w:rFonts w:ascii="Arial" w:hAnsi="Arial" w:cs="Arial"/>
          <w:b/>
          <w:szCs w:val="24"/>
        </w:rPr>
        <w:t xml:space="preserve">&lt;Insert </w:t>
      </w:r>
      <w:r w:rsidR="002158F4">
        <w:rPr>
          <w:rFonts w:ascii="Arial" w:hAnsi="Arial" w:cs="Arial"/>
          <w:b/>
          <w:szCs w:val="24"/>
        </w:rPr>
        <w:t xml:space="preserve">or reference location of </w:t>
      </w:r>
      <w:r>
        <w:rPr>
          <w:rFonts w:ascii="Arial" w:hAnsi="Arial" w:cs="Arial"/>
          <w:b/>
          <w:szCs w:val="24"/>
        </w:rPr>
        <w:t>M</w:t>
      </w:r>
      <w:r w:rsidR="002158F4">
        <w:rPr>
          <w:rFonts w:ascii="Arial" w:hAnsi="Arial" w:cs="Arial"/>
          <w:b/>
          <w:szCs w:val="24"/>
        </w:rPr>
        <w:t xml:space="preserve">ississippi </w:t>
      </w:r>
      <w:r>
        <w:rPr>
          <w:rFonts w:ascii="Arial" w:hAnsi="Arial" w:cs="Arial"/>
          <w:b/>
          <w:szCs w:val="24"/>
        </w:rPr>
        <w:t>S</w:t>
      </w:r>
      <w:r w:rsidR="002158F4">
        <w:rPr>
          <w:rFonts w:ascii="Arial" w:hAnsi="Arial" w:cs="Arial"/>
          <w:b/>
          <w:szCs w:val="24"/>
        </w:rPr>
        <w:t xml:space="preserve">tate </w:t>
      </w:r>
      <w:r>
        <w:rPr>
          <w:rFonts w:ascii="Arial" w:hAnsi="Arial" w:cs="Arial"/>
          <w:b/>
          <w:szCs w:val="24"/>
        </w:rPr>
        <w:t>D</w:t>
      </w:r>
      <w:r w:rsidR="002158F4">
        <w:rPr>
          <w:rFonts w:ascii="Arial" w:hAnsi="Arial" w:cs="Arial"/>
          <w:b/>
          <w:szCs w:val="24"/>
        </w:rPr>
        <w:t xml:space="preserve">epartment of </w:t>
      </w:r>
      <w:r>
        <w:rPr>
          <w:rFonts w:ascii="Arial" w:hAnsi="Arial" w:cs="Arial"/>
          <w:b/>
          <w:szCs w:val="24"/>
        </w:rPr>
        <w:t>H</w:t>
      </w:r>
      <w:r w:rsidR="002158F4">
        <w:rPr>
          <w:rFonts w:ascii="Arial" w:hAnsi="Arial" w:cs="Arial"/>
          <w:b/>
          <w:szCs w:val="24"/>
        </w:rPr>
        <w:t>ealth</w:t>
      </w:r>
      <w:r>
        <w:rPr>
          <w:rFonts w:ascii="Arial" w:hAnsi="Arial" w:cs="Arial"/>
          <w:b/>
          <w:szCs w:val="24"/>
        </w:rPr>
        <w:t xml:space="preserve"> County Medical </w:t>
      </w:r>
      <w:r w:rsidRPr="00C2778A">
        <w:rPr>
          <w:rFonts w:ascii="Arial" w:hAnsi="Arial" w:cs="Arial"/>
          <w:b/>
          <w:szCs w:val="24"/>
        </w:rPr>
        <w:t>H</w:t>
      </w:r>
      <w:r>
        <w:rPr>
          <w:rFonts w:ascii="Arial" w:hAnsi="Arial" w:cs="Arial"/>
          <w:b/>
          <w:szCs w:val="24"/>
        </w:rPr>
        <w:t xml:space="preserve">azard </w:t>
      </w:r>
      <w:r w:rsidRPr="00C2778A">
        <w:rPr>
          <w:rFonts w:ascii="Arial" w:hAnsi="Arial" w:cs="Arial"/>
          <w:b/>
          <w:szCs w:val="24"/>
        </w:rPr>
        <w:t>V</w:t>
      </w:r>
      <w:r>
        <w:rPr>
          <w:rFonts w:ascii="Arial" w:hAnsi="Arial" w:cs="Arial"/>
          <w:b/>
          <w:szCs w:val="24"/>
        </w:rPr>
        <w:t xml:space="preserve">ulnerability </w:t>
      </w:r>
      <w:r w:rsidRPr="00C2778A">
        <w:rPr>
          <w:rFonts w:ascii="Arial" w:hAnsi="Arial" w:cs="Arial"/>
          <w:b/>
          <w:szCs w:val="24"/>
        </w:rPr>
        <w:t>A</w:t>
      </w:r>
      <w:r>
        <w:rPr>
          <w:rFonts w:ascii="Arial" w:hAnsi="Arial" w:cs="Arial"/>
          <w:b/>
          <w:szCs w:val="24"/>
        </w:rPr>
        <w:t xml:space="preserve">nalysis </w:t>
      </w:r>
      <w:r w:rsidR="00601610">
        <w:rPr>
          <w:rFonts w:ascii="Arial" w:hAnsi="Arial" w:cs="Arial"/>
          <w:b/>
          <w:szCs w:val="24"/>
        </w:rPr>
        <w:t xml:space="preserve">can be </w:t>
      </w:r>
      <w:r>
        <w:rPr>
          <w:rFonts w:ascii="Arial" w:hAnsi="Arial" w:cs="Arial"/>
          <w:b/>
          <w:szCs w:val="24"/>
        </w:rPr>
        <w:t xml:space="preserve">provided by </w:t>
      </w:r>
      <w:r w:rsidR="00601610">
        <w:rPr>
          <w:rFonts w:ascii="Arial" w:hAnsi="Arial" w:cs="Arial"/>
          <w:b/>
          <w:szCs w:val="24"/>
        </w:rPr>
        <w:t xml:space="preserve">Emergency </w:t>
      </w:r>
      <w:r>
        <w:rPr>
          <w:rFonts w:ascii="Arial" w:hAnsi="Arial" w:cs="Arial"/>
          <w:b/>
          <w:szCs w:val="24"/>
        </w:rPr>
        <w:t>Planner&gt;</w:t>
      </w:r>
    </w:p>
    <w:p w:rsidR="002534B5" w:rsidRPr="00C2778A" w:rsidRDefault="002534B5" w:rsidP="00197851">
      <w:pPr>
        <w:rPr>
          <w:rFonts w:ascii="Arial" w:hAnsi="Arial" w:cs="Arial"/>
          <w:b/>
          <w:szCs w:val="24"/>
        </w:rPr>
      </w:pPr>
    </w:p>
    <w:p w:rsidR="002534B5" w:rsidRPr="00526385" w:rsidRDefault="002534B5" w:rsidP="002534B5">
      <w:pPr>
        <w:rPr>
          <w:rFonts w:ascii="Arial" w:hAnsi="Arial" w:cs="Arial"/>
          <w:szCs w:val="24"/>
        </w:rPr>
      </w:pPr>
      <w:r>
        <w:rPr>
          <w:rFonts w:ascii="Arial" w:hAnsi="Arial" w:cs="Arial"/>
          <w:szCs w:val="24"/>
        </w:rPr>
        <w:t>Note: If unable to locate the c</w:t>
      </w:r>
      <w:r w:rsidRPr="00526385">
        <w:rPr>
          <w:rFonts w:ascii="Arial" w:hAnsi="Arial" w:cs="Arial"/>
          <w:szCs w:val="24"/>
        </w:rPr>
        <w:t xml:space="preserve">ounty Medical Hazard Vulnerability Analysis on your county’s website, you may contact your </w:t>
      </w:r>
      <w:r w:rsidR="005334AD">
        <w:rPr>
          <w:rFonts w:ascii="Arial" w:hAnsi="Arial" w:cs="Arial"/>
          <w:szCs w:val="24"/>
        </w:rPr>
        <w:t xml:space="preserve">Emergency </w:t>
      </w:r>
      <w:r w:rsidRPr="00526385">
        <w:rPr>
          <w:rFonts w:ascii="Arial" w:hAnsi="Arial" w:cs="Arial"/>
          <w:szCs w:val="24"/>
        </w:rPr>
        <w:t>Planner for assistance.</w:t>
      </w:r>
    </w:p>
    <w:p w:rsidR="000B1182" w:rsidRPr="0002394F" w:rsidRDefault="000B1182" w:rsidP="0002394F">
      <w:pPr>
        <w:rPr>
          <w:rFonts w:ascii="Arial" w:hAnsi="Arial" w:cs="Arial"/>
          <w:szCs w:val="24"/>
        </w:rPr>
      </w:pPr>
    </w:p>
    <w:p w:rsidR="00856139" w:rsidRPr="00197851" w:rsidRDefault="000B1182" w:rsidP="00197851">
      <w:pPr>
        <w:pStyle w:val="Heading3"/>
        <w:numPr>
          <w:ilvl w:val="0"/>
          <w:numId w:val="0"/>
        </w:numPr>
        <w:rPr>
          <w:rFonts w:cs="Arial"/>
          <w:szCs w:val="24"/>
        </w:rPr>
      </w:pPr>
      <w:r w:rsidRPr="0002394F">
        <w:rPr>
          <w:rFonts w:cs="Arial"/>
          <w:szCs w:val="24"/>
        </w:rPr>
        <w:br w:type="page"/>
      </w:r>
      <w:bookmarkStart w:id="104" w:name="_Toc481141601"/>
      <w:r w:rsidR="00197851">
        <w:rPr>
          <w:rFonts w:cs="Arial"/>
          <w:szCs w:val="24"/>
        </w:rPr>
        <w:lastRenderedPageBreak/>
        <w:t xml:space="preserve">Annex E: </w:t>
      </w:r>
      <w:r w:rsidR="00EA603F" w:rsidRPr="00E8131C">
        <w:t>Mississippi Responder Management System</w:t>
      </w:r>
      <w:r w:rsidR="002534B5">
        <w:t xml:space="preserve"> and Volunteer Information</w:t>
      </w:r>
      <w:bookmarkEnd w:id="104"/>
      <w:r w:rsidR="00856139" w:rsidRPr="00E8131C">
        <w:t xml:space="preserve"> </w:t>
      </w:r>
    </w:p>
    <w:p w:rsidR="00E8131C" w:rsidRPr="00E8131C" w:rsidRDefault="00E8131C" w:rsidP="00E8131C">
      <w:pPr>
        <w:pStyle w:val="BodyText"/>
        <w:spacing w:before="0"/>
        <w:rPr>
          <w:rFonts w:ascii="Arial" w:hAnsi="Arial" w:cs="Arial"/>
          <w:szCs w:val="24"/>
        </w:rPr>
      </w:pPr>
    </w:p>
    <w:p w:rsidR="00E60BB0" w:rsidRPr="00197851" w:rsidRDefault="00E60BB0" w:rsidP="00197851">
      <w:pPr>
        <w:jc w:val="center"/>
        <w:rPr>
          <w:rFonts w:ascii="Arial" w:hAnsi="Arial" w:cs="Arial"/>
          <w:b/>
        </w:rPr>
      </w:pPr>
      <w:r w:rsidRPr="00197851">
        <w:rPr>
          <w:rFonts w:ascii="Arial" w:hAnsi="Arial" w:cs="Arial"/>
          <w:b/>
        </w:rPr>
        <w:t>Purpose</w:t>
      </w:r>
    </w:p>
    <w:p w:rsidR="00E8131C" w:rsidRPr="00E8131C" w:rsidRDefault="00E8131C" w:rsidP="00E8131C">
      <w:pPr>
        <w:pStyle w:val="BodyText"/>
        <w:spacing w:before="0"/>
        <w:rPr>
          <w:rFonts w:ascii="Arial" w:hAnsi="Arial" w:cs="Arial"/>
          <w:szCs w:val="24"/>
        </w:rPr>
      </w:pPr>
    </w:p>
    <w:p w:rsidR="00E8131C" w:rsidRPr="00E8131C" w:rsidRDefault="002D172F" w:rsidP="00E8131C">
      <w:pPr>
        <w:pStyle w:val="BodyText"/>
        <w:spacing w:before="0"/>
        <w:jc w:val="left"/>
        <w:rPr>
          <w:rFonts w:ascii="Arial" w:hAnsi="Arial" w:cs="Arial"/>
          <w:szCs w:val="24"/>
        </w:rPr>
      </w:pPr>
      <w:r w:rsidRPr="00E8131C">
        <w:rPr>
          <w:rFonts w:ascii="Arial" w:hAnsi="Arial" w:cs="Arial"/>
          <w:szCs w:val="24"/>
        </w:rPr>
        <w:t>The purpose of this annex is to familiarize healthcare staff and administrators with the Mississippi Responder Management System (</w:t>
      </w:r>
      <w:r w:rsidRPr="00CB536F">
        <w:rPr>
          <w:rFonts w:ascii="Arial" w:hAnsi="Arial" w:cs="Arial"/>
          <w:szCs w:val="24"/>
        </w:rPr>
        <w:t>MRMS</w:t>
      </w:r>
      <w:r w:rsidRPr="00E8131C">
        <w:rPr>
          <w:rFonts w:ascii="Arial" w:hAnsi="Arial" w:cs="Arial"/>
          <w:szCs w:val="24"/>
        </w:rPr>
        <w:t>) and encourage participation and support of the program.</w:t>
      </w:r>
      <w:r w:rsidR="00B444C3">
        <w:rPr>
          <w:rFonts w:ascii="Arial" w:hAnsi="Arial" w:cs="Arial"/>
          <w:szCs w:val="24"/>
        </w:rPr>
        <w:t xml:space="preserve"> </w:t>
      </w:r>
    </w:p>
    <w:p w:rsidR="00E60BB0" w:rsidRPr="00197851" w:rsidRDefault="00E60BB0" w:rsidP="00197851">
      <w:pPr>
        <w:jc w:val="center"/>
        <w:rPr>
          <w:rFonts w:ascii="Arial" w:hAnsi="Arial" w:cs="Arial"/>
          <w:b/>
        </w:rPr>
      </w:pPr>
      <w:r w:rsidRPr="00197851">
        <w:rPr>
          <w:rFonts w:ascii="Arial" w:hAnsi="Arial" w:cs="Arial"/>
          <w:b/>
        </w:rPr>
        <w:t>Background</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After the attacks on the World Trade Center and Pentagon building on September 1</w:t>
      </w:r>
      <w:r w:rsidR="002158F4">
        <w:rPr>
          <w:rFonts w:ascii="Arial" w:hAnsi="Arial" w:cs="Arial"/>
          <w:szCs w:val="24"/>
        </w:rPr>
        <w:t>1,</w:t>
      </w:r>
      <w:r w:rsidRPr="00E8131C">
        <w:rPr>
          <w:rFonts w:ascii="Arial" w:hAnsi="Arial" w:cs="Arial"/>
          <w:szCs w:val="24"/>
        </w:rPr>
        <w:t xml:space="preserve"> 2001, complications arose from the many well-intentioned medical volunteers who traveled to New York and Washington D.C. to provide assistance. Because a system was not in place to quickly credential medical volunteers, many of these individuals were either sent away or assigned menial tasks that did not require medical licensing to perform. In response, Congress authorized funding for states to develop Emergency Systems for the Advance Registration of Volunteer </w:t>
      </w:r>
      <w:r w:rsidR="00275661" w:rsidRPr="00E8131C">
        <w:rPr>
          <w:rFonts w:ascii="Arial" w:hAnsi="Arial" w:cs="Arial"/>
          <w:szCs w:val="24"/>
        </w:rPr>
        <w:t xml:space="preserve">Health </w:t>
      </w:r>
      <w:r w:rsidRPr="00E8131C">
        <w:rPr>
          <w:rFonts w:ascii="Arial" w:hAnsi="Arial" w:cs="Arial"/>
          <w:szCs w:val="24"/>
        </w:rPr>
        <w:t xml:space="preserve">Professionals. In Mississippi, </w:t>
      </w:r>
      <w:r w:rsidR="002D172F" w:rsidRPr="00E8131C">
        <w:rPr>
          <w:rFonts w:ascii="Arial" w:hAnsi="Arial" w:cs="Arial"/>
          <w:szCs w:val="24"/>
        </w:rPr>
        <w:t>MRMS</w:t>
      </w:r>
      <w:r w:rsidRPr="00E8131C">
        <w:rPr>
          <w:rFonts w:ascii="Arial" w:hAnsi="Arial" w:cs="Arial"/>
          <w:szCs w:val="24"/>
        </w:rPr>
        <w:t xml:space="preserve"> is the online registration system for medical, health</w:t>
      </w:r>
      <w:r w:rsidR="002158F4">
        <w:rPr>
          <w:rFonts w:ascii="Arial" w:hAnsi="Arial" w:cs="Arial"/>
          <w:szCs w:val="24"/>
        </w:rPr>
        <w:t>,</w:t>
      </w:r>
      <w:r w:rsidRPr="00E8131C">
        <w:rPr>
          <w:rFonts w:ascii="Arial" w:hAnsi="Arial" w:cs="Arial"/>
          <w:szCs w:val="24"/>
        </w:rPr>
        <w:t xml:space="preserve"> and non-medical responders for the state. It</w:t>
      </w:r>
      <w:r w:rsidR="002158F4">
        <w:rPr>
          <w:rFonts w:ascii="Arial" w:hAnsi="Arial" w:cs="Arial"/>
          <w:szCs w:val="24"/>
        </w:rPr>
        <w:t xml:space="preserve"> is a secure </w:t>
      </w:r>
      <w:r w:rsidRPr="00E8131C">
        <w:rPr>
          <w:rFonts w:ascii="Arial" w:hAnsi="Arial" w:cs="Arial"/>
          <w:szCs w:val="24"/>
        </w:rPr>
        <w:t xml:space="preserve">database of pre-credentialed healthcare professionals and pre-registered non-medical volunteers who are trained to provide a coordinated response to emergencies in support of established public health </w:t>
      </w:r>
      <w:r w:rsidR="00CB536F">
        <w:rPr>
          <w:rFonts w:ascii="Arial" w:hAnsi="Arial" w:cs="Arial"/>
          <w:szCs w:val="24"/>
        </w:rPr>
        <w:t xml:space="preserve">and emergency response systems. </w:t>
      </w:r>
      <w:r w:rsidRPr="00E8131C">
        <w:rPr>
          <w:rFonts w:ascii="Arial" w:hAnsi="Arial" w:cs="Arial"/>
          <w:szCs w:val="24"/>
        </w:rPr>
        <w:t>The volunteer registry improves the efficiency of volunteer deployment and utilization by verifying the credentials of volunteer healthcare professionals in advance. Pre-registration and pre-verification of potential volunteers enhances the state’s ability to quickly and efficiently dispatch qualified health professionals to assist in emergency response activities.</w:t>
      </w:r>
    </w:p>
    <w:p w:rsidR="00E8131C" w:rsidRPr="00E8131C" w:rsidRDefault="00E8131C" w:rsidP="00E8131C">
      <w:pPr>
        <w:pStyle w:val="BodyText"/>
        <w:spacing w:before="0"/>
        <w:jc w:val="left"/>
        <w:rPr>
          <w:rFonts w:ascii="Arial" w:hAnsi="Arial" w:cs="Arial"/>
          <w:szCs w:val="24"/>
        </w:rPr>
      </w:pPr>
    </w:p>
    <w:p w:rsidR="00E60BB0" w:rsidRPr="00197851" w:rsidRDefault="00197851" w:rsidP="00197851">
      <w:pPr>
        <w:jc w:val="center"/>
        <w:rPr>
          <w:rFonts w:ascii="Arial" w:hAnsi="Arial" w:cs="Arial"/>
          <w:b/>
        </w:rPr>
      </w:pPr>
      <w:r w:rsidRPr="00197851">
        <w:rPr>
          <w:rFonts w:ascii="Arial" w:hAnsi="Arial" w:cs="Arial"/>
          <w:b/>
        </w:rPr>
        <w:t>Mississippi Responder Management System Operations</w:t>
      </w:r>
    </w:p>
    <w:p w:rsidR="00E8131C" w:rsidRPr="00E8131C" w:rsidRDefault="00E8131C" w:rsidP="00E8131C">
      <w:pPr>
        <w:pStyle w:val="BodyText"/>
        <w:spacing w:before="0"/>
        <w:jc w:val="left"/>
        <w:rPr>
          <w:rFonts w:ascii="Arial" w:hAnsi="Arial" w:cs="Arial"/>
          <w:szCs w:val="24"/>
        </w:rPr>
      </w:pPr>
    </w:p>
    <w:p w:rsidR="002D172F" w:rsidRPr="00E8131C" w:rsidRDefault="00E60BB0" w:rsidP="00E8131C">
      <w:pPr>
        <w:pStyle w:val="BodyText"/>
        <w:spacing w:before="0"/>
        <w:jc w:val="left"/>
        <w:rPr>
          <w:rFonts w:ascii="Arial" w:hAnsi="Arial" w:cs="Arial"/>
          <w:szCs w:val="24"/>
        </w:rPr>
      </w:pPr>
      <w:r w:rsidRPr="00E8131C">
        <w:rPr>
          <w:rFonts w:ascii="Arial" w:hAnsi="Arial" w:cs="Arial"/>
          <w:szCs w:val="24"/>
        </w:rPr>
        <w:t>Health professionals and others interested in participating in the program should visit</w:t>
      </w:r>
      <w:r w:rsidR="0082379A">
        <w:rPr>
          <w:rFonts w:ascii="Arial" w:hAnsi="Arial" w:cs="Arial"/>
          <w:szCs w:val="24"/>
        </w:rPr>
        <w:t xml:space="preserve"> the</w:t>
      </w:r>
      <w:r w:rsidRPr="00E8131C">
        <w:rPr>
          <w:rFonts w:ascii="Arial" w:hAnsi="Arial" w:cs="Arial"/>
          <w:szCs w:val="24"/>
        </w:rPr>
        <w:t xml:space="preserve"> </w:t>
      </w:r>
      <w:r w:rsidR="002D172F" w:rsidRPr="00E8131C">
        <w:rPr>
          <w:rFonts w:ascii="Arial" w:hAnsi="Arial" w:cs="Arial"/>
          <w:szCs w:val="24"/>
        </w:rPr>
        <w:t xml:space="preserve">Mississippi State Department of Health Responder Management System website at </w:t>
      </w:r>
      <w:hyperlink r:id="rId38" w:history="1">
        <w:r w:rsidR="002D172F" w:rsidRPr="00E8131C">
          <w:rPr>
            <w:rStyle w:val="Hyperlink"/>
            <w:rFonts w:ascii="Arial" w:hAnsi="Arial" w:cs="Arial"/>
            <w:szCs w:val="24"/>
          </w:rPr>
          <w:t>https://signupms.org</w:t>
        </w:r>
      </w:hyperlink>
      <w:r w:rsidR="002D172F" w:rsidRPr="00E8131C">
        <w:rPr>
          <w:rFonts w:ascii="Arial" w:hAnsi="Arial" w:cs="Arial"/>
          <w:szCs w:val="24"/>
        </w:rPr>
        <w:t>.</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On the website, volunteers can register for the program, list contact information and professional licensure information</w:t>
      </w:r>
      <w:r w:rsidR="00CB536F">
        <w:rPr>
          <w:rFonts w:ascii="Arial" w:hAnsi="Arial" w:cs="Arial"/>
          <w:szCs w:val="24"/>
        </w:rPr>
        <w:t>,</w:t>
      </w:r>
      <w:r w:rsidRPr="00E8131C">
        <w:rPr>
          <w:rFonts w:ascii="Arial" w:hAnsi="Arial" w:cs="Arial"/>
          <w:szCs w:val="24"/>
        </w:rPr>
        <w:t xml:space="preserve"> and indicate where and how they would like to volunteer in the event of a disaster. Licensure information is verified through the appropriate state licensing boards. The information that volunteers supply to the website is confidential and will only be made available to government emergency planners if a disaster is declared. In addition, signing up for the program does not in any way obligate members to respond during a particular crisis. </w:t>
      </w:r>
    </w:p>
    <w:p w:rsidR="00E8131C" w:rsidRPr="00E8131C" w:rsidRDefault="00E8131C" w:rsidP="00E8131C">
      <w:pPr>
        <w:pStyle w:val="BodyText"/>
        <w:spacing w:before="0"/>
        <w:jc w:val="left"/>
        <w:rPr>
          <w:rFonts w:ascii="Arial" w:hAnsi="Arial" w:cs="Arial"/>
          <w:szCs w:val="24"/>
        </w:rPr>
      </w:pPr>
    </w:p>
    <w:p w:rsidR="00CB536F" w:rsidRDefault="00E60BB0">
      <w:pPr>
        <w:rPr>
          <w:rFonts w:ascii="Arial" w:hAnsi="Arial" w:cs="Arial"/>
          <w:szCs w:val="24"/>
        </w:rPr>
      </w:pPr>
      <w:r w:rsidRPr="00E8131C">
        <w:rPr>
          <w:rFonts w:ascii="Arial" w:hAnsi="Arial" w:cs="Arial"/>
          <w:szCs w:val="24"/>
        </w:rPr>
        <w:t xml:space="preserve">In the event of a disaster or mass casualty event, potential volunteers will be provided with information regarding volunteer opportunities and given the option to accept or decline. Volunteers are expected to maintain current contact information on </w:t>
      </w:r>
      <w:r w:rsidR="00CB536F">
        <w:rPr>
          <w:rFonts w:ascii="Arial" w:hAnsi="Arial" w:cs="Arial"/>
          <w:szCs w:val="24"/>
        </w:rPr>
        <w:t>MRMS</w:t>
      </w:r>
      <w:r w:rsidRPr="00E8131C">
        <w:rPr>
          <w:rFonts w:ascii="Arial" w:hAnsi="Arial" w:cs="Arial"/>
          <w:szCs w:val="24"/>
        </w:rPr>
        <w:t xml:space="preserve">. </w:t>
      </w:r>
      <w:r w:rsidR="00CB536F">
        <w:rPr>
          <w:rFonts w:ascii="Arial" w:hAnsi="Arial" w:cs="Arial"/>
          <w:szCs w:val="24"/>
        </w:rPr>
        <w:t xml:space="preserve">MRMS </w:t>
      </w:r>
      <w:r w:rsidRPr="00E8131C">
        <w:rPr>
          <w:rFonts w:ascii="Arial" w:hAnsi="Arial" w:cs="Arial"/>
          <w:szCs w:val="24"/>
        </w:rPr>
        <w:t>is supported by federal funding from the National Health</w:t>
      </w:r>
      <w:r w:rsidR="00CB536F">
        <w:rPr>
          <w:rFonts w:ascii="Arial" w:hAnsi="Arial" w:cs="Arial"/>
          <w:szCs w:val="24"/>
        </w:rPr>
        <w:t>care Preparedness Program</w:t>
      </w:r>
      <w:r w:rsidRPr="00E8131C">
        <w:rPr>
          <w:rFonts w:ascii="Arial" w:hAnsi="Arial" w:cs="Arial"/>
          <w:szCs w:val="24"/>
        </w:rPr>
        <w:t>.</w:t>
      </w:r>
      <w:r w:rsidR="00CB536F">
        <w:rPr>
          <w:rFonts w:ascii="Arial" w:hAnsi="Arial" w:cs="Arial"/>
          <w:szCs w:val="24"/>
        </w:rPr>
        <w:br w:type="page"/>
      </w:r>
    </w:p>
    <w:p w:rsidR="00E60BB0" w:rsidRPr="00197851" w:rsidRDefault="00197851" w:rsidP="00197851">
      <w:pPr>
        <w:jc w:val="center"/>
        <w:rPr>
          <w:rFonts w:ascii="Arial" w:hAnsi="Arial" w:cs="Arial"/>
          <w:b/>
        </w:rPr>
      </w:pPr>
      <w:r w:rsidRPr="00197851">
        <w:rPr>
          <w:rFonts w:ascii="Arial" w:hAnsi="Arial" w:cs="Arial"/>
          <w:b/>
        </w:rPr>
        <w:lastRenderedPageBreak/>
        <w:t>Volunteer Benefits</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First and foremost, individuals who volunteer under the </w:t>
      </w:r>
      <w:r w:rsidR="002D172F" w:rsidRPr="00E8131C">
        <w:rPr>
          <w:rFonts w:ascii="Arial" w:hAnsi="Arial" w:cs="Arial"/>
          <w:szCs w:val="24"/>
        </w:rPr>
        <w:t>Mississippi Responder Management System</w:t>
      </w:r>
      <w:r w:rsidR="00CB536F">
        <w:rPr>
          <w:rFonts w:ascii="Arial" w:hAnsi="Arial" w:cs="Arial"/>
          <w:szCs w:val="24"/>
        </w:rPr>
        <w:t xml:space="preserve"> (MRMS)</w:t>
      </w:r>
      <w:r w:rsidRPr="00E8131C">
        <w:rPr>
          <w:rFonts w:ascii="Arial" w:hAnsi="Arial" w:cs="Arial"/>
          <w:szCs w:val="24"/>
        </w:rPr>
        <w:t xml:space="preserve"> will have the opportunity to use their experience and training in providing critical services to fellow Mississippians in a disaster situation. Training for members is provided across the state on topics such as Disaster Mental Health, </w:t>
      </w:r>
      <w:r w:rsidR="002534B5">
        <w:rPr>
          <w:rFonts w:ascii="Arial" w:hAnsi="Arial" w:cs="Arial"/>
          <w:szCs w:val="24"/>
        </w:rPr>
        <w:t>State</w:t>
      </w:r>
      <w:r w:rsidR="002534B5" w:rsidRPr="00E8131C">
        <w:rPr>
          <w:rFonts w:ascii="Arial" w:hAnsi="Arial" w:cs="Arial"/>
          <w:szCs w:val="24"/>
        </w:rPr>
        <w:t xml:space="preserve"> </w:t>
      </w:r>
      <w:r w:rsidRPr="00E8131C">
        <w:rPr>
          <w:rFonts w:ascii="Arial" w:hAnsi="Arial" w:cs="Arial"/>
          <w:szCs w:val="24"/>
        </w:rPr>
        <w:t>Medical Needs Shelter Operations, Strategic National Stockpile Operations, Car</w:t>
      </w:r>
      <w:r w:rsidR="00CB536F">
        <w:rPr>
          <w:rFonts w:ascii="Arial" w:hAnsi="Arial" w:cs="Arial"/>
          <w:szCs w:val="24"/>
        </w:rPr>
        <w:t>diopulmonary Resuscitation</w:t>
      </w:r>
      <w:r w:rsidRPr="00E8131C">
        <w:rPr>
          <w:rFonts w:ascii="Arial" w:hAnsi="Arial" w:cs="Arial"/>
          <w:szCs w:val="24"/>
        </w:rPr>
        <w:t>, Personal Preparedness, the National Incident Management System</w:t>
      </w:r>
      <w:r w:rsidR="00CB536F">
        <w:rPr>
          <w:rFonts w:ascii="Arial" w:hAnsi="Arial" w:cs="Arial"/>
          <w:szCs w:val="24"/>
        </w:rPr>
        <w:t>,</w:t>
      </w:r>
      <w:r w:rsidRPr="00E8131C">
        <w:rPr>
          <w:rFonts w:ascii="Arial" w:hAnsi="Arial" w:cs="Arial"/>
          <w:szCs w:val="24"/>
        </w:rPr>
        <w:t xml:space="preserve"> and more. C</w:t>
      </w:r>
      <w:r w:rsidR="00CB536F">
        <w:rPr>
          <w:rFonts w:ascii="Arial" w:hAnsi="Arial" w:cs="Arial"/>
          <w:szCs w:val="24"/>
        </w:rPr>
        <w:t>ontinuing education units</w:t>
      </w:r>
      <w:r w:rsidRPr="00E8131C">
        <w:rPr>
          <w:rFonts w:ascii="Arial" w:hAnsi="Arial" w:cs="Arial"/>
          <w:szCs w:val="24"/>
        </w:rPr>
        <w:t xml:space="preserve"> are available at no cost to many licensed professionals for much of the training offered under the program. </w:t>
      </w:r>
    </w:p>
    <w:p w:rsidR="00E8131C" w:rsidRPr="00E8131C" w:rsidRDefault="00E8131C" w:rsidP="00E8131C">
      <w:pPr>
        <w:pStyle w:val="BodyText"/>
        <w:spacing w:before="0"/>
        <w:jc w:val="left"/>
        <w:rPr>
          <w:rFonts w:ascii="Arial" w:hAnsi="Arial" w:cs="Arial"/>
          <w:szCs w:val="24"/>
        </w:rPr>
      </w:pPr>
    </w:p>
    <w:p w:rsidR="00E60BB0" w:rsidRPr="00197851" w:rsidRDefault="00E60BB0" w:rsidP="00197851">
      <w:pPr>
        <w:jc w:val="center"/>
        <w:rPr>
          <w:rFonts w:ascii="Arial" w:hAnsi="Arial" w:cs="Arial"/>
          <w:b/>
        </w:rPr>
      </w:pPr>
      <w:r w:rsidRPr="00197851">
        <w:rPr>
          <w:rFonts w:ascii="Arial" w:hAnsi="Arial" w:cs="Arial"/>
          <w:b/>
        </w:rPr>
        <w:t>Requesting Volunteers</w:t>
      </w:r>
    </w:p>
    <w:p w:rsidR="00E8131C" w:rsidRPr="00E8131C" w:rsidRDefault="00E8131C" w:rsidP="00E8131C">
      <w:pPr>
        <w:pStyle w:val="BodyText"/>
        <w:spacing w:before="0"/>
        <w:rPr>
          <w:rFonts w:ascii="Arial" w:hAnsi="Arial" w:cs="Arial"/>
          <w:szCs w:val="24"/>
        </w:rPr>
      </w:pPr>
    </w:p>
    <w:p w:rsidR="00E60BB0" w:rsidRDefault="00E60BB0" w:rsidP="007E7C02">
      <w:pPr>
        <w:pStyle w:val="Bullet1"/>
        <w:numPr>
          <w:ilvl w:val="0"/>
          <w:numId w:val="16"/>
        </w:numPr>
        <w:spacing w:before="0"/>
        <w:jc w:val="left"/>
        <w:rPr>
          <w:rFonts w:ascii="Arial" w:hAnsi="Arial" w:cs="Arial"/>
          <w:szCs w:val="24"/>
        </w:rPr>
      </w:pPr>
      <w:r w:rsidRPr="00E8131C">
        <w:rPr>
          <w:rFonts w:ascii="Arial" w:hAnsi="Arial" w:cs="Arial"/>
          <w:szCs w:val="24"/>
        </w:rPr>
        <w:t xml:space="preserve">If the </w:t>
      </w:r>
      <w:r w:rsidR="00CB536F">
        <w:rPr>
          <w:rFonts w:ascii="Arial" w:hAnsi="Arial" w:cs="Arial"/>
          <w:szCs w:val="24"/>
        </w:rPr>
        <w:t>center</w:t>
      </w:r>
      <w:r w:rsidRPr="00E8131C">
        <w:rPr>
          <w:rFonts w:ascii="Arial" w:hAnsi="Arial" w:cs="Arial"/>
          <w:szCs w:val="24"/>
        </w:rPr>
        <w:t xml:space="preserve"> experiences staffing shortages and/or patient surge conditions due to a disaster situation, a representative of the healthcare </w:t>
      </w:r>
      <w:r w:rsidR="00CB536F">
        <w:rPr>
          <w:rFonts w:ascii="Arial" w:hAnsi="Arial" w:cs="Arial"/>
          <w:szCs w:val="24"/>
        </w:rPr>
        <w:t>center</w:t>
      </w:r>
      <w:r w:rsidRPr="00E8131C">
        <w:rPr>
          <w:rFonts w:ascii="Arial" w:hAnsi="Arial" w:cs="Arial"/>
          <w:szCs w:val="24"/>
        </w:rPr>
        <w:t xml:space="preserve"> should first submit the request for staffing assistance to the local </w:t>
      </w:r>
      <w:r w:rsidR="00CB536F">
        <w:rPr>
          <w:rFonts w:ascii="Arial" w:hAnsi="Arial" w:cs="Arial"/>
          <w:szCs w:val="24"/>
        </w:rPr>
        <w:t>e</w:t>
      </w:r>
      <w:r w:rsidRPr="00E8131C">
        <w:rPr>
          <w:rFonts w:ascii="Arial" w:hAnsi="Arial" w:cs="Arial"/>
          <w:szCs w:val="24"/>
        </w:rPr>
        <w:t xml:space="preserve">mergency </w:t>
      </w:r>
      <w:r w:rsidR="00CB536F">
        <w:rPr>
          <w:rFonts w:ascii="Arial" w:hAnsi="Arial" w:cs="Arial"/>
          <w:szCs w:val="24"/>
        </w:rPr>
        <w:t>m</w:t>
      </w:r>
      <w:r w:rsidRPr="00E8131C">
        <w:rPr>
          <w:rFonts w:ascii="Arial" w:hAnsi="Arial" w:cs="Arial"/>
          <w:szCs w:val="24"/>
        </w:rPr>
        <w:t xml:space="preserve">anagement </w:t>
      </w:r>
      <w:r w:rsidR="00CB536F">
        <w:rPr>
          <w:rFonts w:ascii="Arial" w:hAnsi="Arial" w:cs="Arial"/>
          <w:szCs w:val="24"/>
        </w:rPr>
        <w:t>a</w:t>
      </w:r>
      <w:r w:rsidR="0064505D" w:rsidRPr="00E8131C">
        <w:rPr>
          <w:rFonts w:ascii="Arial" w:hAnsi="Arial" w:cs="Arial"/>
          <w:szCs w:val="24"/>
        </w:rPr>
        <w:t>gency</w:t>
      </w:r>
      <w:r w:rsidR="00E8131C">
        <w:rPr>
          <w:rFonts w:ascii="Arial" w:hAnsi="Arial" w:cs="Arial"/>
          <w:szCs w:val="24"/>
        </w:rPr>
        <w:t>.</w:t>
      </w:r>
    </w:p>
    <w:p w:rsidR="00CB536F" w:rsidRDefault="00CB536F" w:rsidP="00CB536F">
      <w:pPr>
        <w:pStyle w:val="Bullet1"/>
        <w:spacing w:before="0"/>
        <w:ind w:left="720"/>
        <w:jc w:val="left"/>
        <w:rPr>
          <w:rFonts w:ascii="Arial" w:hAnsi="Arial" w:cs="Arial"/>
          <w:szCs w:val="24"/>
        </w:rPr>
      </w:pPr>
    </w:p>
    <w:p w:rsidR="00E60BB0" w:rsidRDefault="00E60BB0" w:rsidP="007E7C02">
      <w:pPr>
        <w:pStyle w:val="Bullet1"/>
        <w:numPr>
          <w:ilvl w:val="0"/>
          <w:numId w:val="16"/>
        </w:numPr>
        <w:spacing w:before="0"/>
        <w:jc w:val="left"/>
        <w:rPr>
          <w:rFonts w:ascii="Arial" w:hAnsi="Arial" w:cs="Arial"/>
          <w:szCs w:val="24"/>
        </w:rPr>
      </w:pPr>
      <w:r w:rsidRPr="00E8131C">
        <w:rPr>
          <w:rFonts w:ascii="Arial" w:hAnsi="Arial" w:cs="Arial"/>
          <w:szCs w:val="24"/>
        </w:rPr>
        <w:t>The request should be specific, indicating the number of staff needed, specific expertise needed</w:t>
      </w:r>
      <w:r w:rsidR="00CB536F">
        <w:rPr>
          <w:rFonts w:ascii="Arial" w:hAnsi="Arial" w:cs="Arial"/>
          <w:szCs w:val="24"/>
        </w:rPr>
        <w:t>,</w:t>
      </w:r>
      <w:r w:rsidRPr="00E8131C">
        <w:rPr>
          <w:rFonts w:ascii="Arial" w:hAnsi="Arial" w:cs="Arial"/>
          <w:szCs w:val="24"/>
        </w:rPr>
        <w:t xml:space="preserve"> and the estimated number of days the assistance will be required. </w:t>
      </w:r>
    </w:p>
    <w:p w:rsidR="00CB536F" w:rsidRDefault="00CB536F" w:rsidP="00CB536F">
      <w:pPr>
        <w:pStyle w:val="Bullet1"/>
        <w:spacing w:before="0"/>
        <w:ind w:left="720"/>
        <w:jc w:val="left"/>
        <w:rPr>
          <w:rFonts w:ascii="Arial" w:hAnsi="Arial" w:cs="Arial"/>
          <w:szCs w:val="24"/>
        </w:rPr>
      </w:pPr>
    </w:p>
    <w:p w:rsidR="00E60BB0" w:rsidRDefault="00E60BB0" w:rsidP="007E7C02">
      <w:pPr>
        <w:pStyle w:val="Bullet1"/>
        <w:numPr>
          <w:ilvl w:val="0"/>
          <w:numId w:val="16"/>
        </w:numPr>
        <w:spacing w:before="0"/>
        <w:jc w:val="left"/>
        <w:rPr>
          <w:rFonts w:ascii="Arial" w:hAnsi="Arial" w:cs="Arial"/>
          <w:szCs w:val="24"/>
        </w:rPr>
      </w:pPr>
      <w:r w:rsidRPr="00E8131C">
        <w:rPr>
          <w:rFonts w:ascii="Arial" w:hAnsi="Arial" w:cs="Arial"/>
          <w:szCs w:val="24"/>
        </w:rPr>
        <w:t xml:space="preserve">From the local </w:t>
      </w:r>
      <w:r w:rsidR="00CB536F">
        <w:rPr>
          <w:rFonts w:ascii="Arial" w:hAnsi="Arial" w:cs="Arial"/>
          <w:szCs w:val="24"/>
        </w:rPr>
        <w:t>e</w:t>
      </w:r>
      <w:r w:rsidRPr="00E8131C">
        <w:rPr>
          <w:rFonts w:ascii="Arial" w:hAnsi="Arial" w:cs="Arial"/>
          <w:szCs w:val="24"/>
        </w:rPr>
        <w:t xml:space="preserve">mergency </w:t>
      </w:r>
      <w:r w:rsidR="00CB536F">
        <w:rPr>
          <w:rFonts w:ascii="Arial" w:hAnsi="Arial" w:cs="Arial"/>
          <w:szCs w:val="24"/>
        </w:rPr>
        <w:t>m</w:t>
      </w:r>
      <w:r w:rsidRPr="00E8131C">
        <w:rPr>
          <w:rFonts w:ascii="Arial" w:hAnsi="Arial" w:cs="Arial"/>
          <w:szCs w:val="24"/>
        </w:rPr>
        <w:t xml:space="preserve">anagement </w:t>
      </w:r>
      <w:r w:rsidR="00CB536F">
        <w:rPr>
          <w:rFonts w:ascii="Arial" w:hAnsi="Arial" w:cs="Arial"/>
          <w:szCs w:val="24"/>
        </w:rPr>
        <w:t>a</w:t>
      </w:r>
      <w:r w:rsidR="0064505D" w:rsidRPr="00E8131C">
        <w:rPr>
          <w:rFonts w:ascii="Arial" w:hAnsi="Arial" w:cs="Arial"/>
          <w:szCs w:val="24"/>
        </w:rPr>
        <w:t>gency</w:t>
      </w:r>
      <w:r w:rsidRPr="00E8131C">
        <w:rPr>
          <w:rFonts w:ascii="Arial" w:hAnsi="Arial" w:cs="Arial"/>
          <w:szCs w:val="24"/>
        </w:rPr>
        <w:t xml:space="preserve">, the request will be channeled to the </w:t>
      </w:r>
      <w:r w:rsidR="002534B5">
        <w:rPr>
          <w:rFonts w:ascii="Arial" w:hAnsi="Arial" w:cs="Arial"/>
          <w:szCs w:val="24"/>
        </w:rPr>
        <w:t xml:space="preserve">State Emergency Operations Center to the </w:t>
      </w:r>
      <w:r w:rsidRPr="00E8131C">
        <w:rPr>
          <w:rFonts w:ascii="Arial" w:hAnsi="Arial" w:cs="Arial"/>
          <w:szCs w:val="24"/>
        </w:rPr>
        <w:t>Mississippi</w:t>
      </w:r>
      <w:r w:rsidR="002534B5">
        <w:rPr>
          <w:rFonts w:ascii="Arial" w:hAnsi="Arial" w:cs="Arial"/>
          <w:szCs w:val="24"/>
        </w:rPr>
        <w:t xml:space="preserve"> State Department of Health</w:t>
      </w:r>
      <w:r w:rsidR="00CB536F">
        <w:rPr>
          <w:rFonts w:ascii="Arial" w:hAnsi="Arial" w:cs="Arial"/>
          <w:szCs w:val="24"/>
        </w:rPr>
        <w:t xml:space="preserve">, </w:t>
      </w:r>
      <w:r w:rsidRPr="00E8131C">
        <w:rPr>
          <w:rFonts w:ascii="Arial" w:hAnsi="Arial" w:cs="Arial"/>
          <w:szCs w:val="24"/>
        </w:rPr>
        <w:t xml:space="preserve">where public health officials will use the </w:t>
      </w:r>
      <w:r w:rsidR="002D172F" w:rsidRPr="00E8131C">
        <w:rPr>
          <w:rFonts w:ascii="Arial" w:hAnsi="Arial" w:cs="Arial"/>
          <w:szCs w:val="24"/>
        </w:rPr>
        <w:t>MRMS</w:t>
      </w:r>
      <w:r w:rsidRPr="00E8131C">
        <w:rPr>
          <w:rFonts w:ascii="Arial" w:hAnsi="Arial" w:cs="Arial"/>
          <w:szCs w:val="24"/>
        </w:rPr>
        <w:t xml:space="preserve"> system to generate a list of qualified and credentialed volunteers. </w:t>
      </w:r>
    </w:p>
    <w:p w:rsidR="00CB536F" w:rsidRDefault="00CB536F" w:rsidP="00CB536F">
      <w:pPr>
        <w:pStyle w:val="Bullet1"/>
        <w:spacing w:before="0"/>
        <w:ind w:left="720"/>
        <w:jc w:val="left"/>
        <w:rPr>
          <w:rFonts w:ascii="Arial" w:hAnsi="Arial" w:cs="Arial"/>
          <w:szCs w:val="24"/>
        </w:rPr>
      </w:pPr>
    </w:p>
    <w:p w:rsidR="00E60BB0" w:rsidRDefault="00E60BB0" w:rsidP="007E7C02">
      <w:pPr>
        <w:pStyle w:val="Bullet1"/>
        <w:numPr>
          <w:ilvl w:val="0"/>
          <w:numId w:val="16"/>
        </w:numPr>
        <w:spacing w:before="0"/>
        <w:jc w:val="left"/>
        <w:rPr>
          <w:rFonts w:ascii="Arial" w:hAnsi="Arial" w:cs="Arial"/>
          <w:szCs w:val="24"/>
        </w:rPr>
      </w:pPr>
      <w:r w:rsidRPr="00473B32">
        <w:rPr>
          <w:rFonts w:ascii="Arial" w:hAnsi="Arial" w:cs="Arial"/>
          <w:szCs w:val="24"/>
        </w:rPr>
        <w:t xml:space="preserve">Those individuals listed will be contacted by the state through the </w:t>
      </w:r>
      <w:r w:rsidR="004579F4">
        <w:rPr>
          <w:rFonts w:ascii="Arial" w:hAnsi="Arial" w:cs="Arial"/>
          <w:szCs w:val="24"/>
        </w:rPr>
        <w:t>MRMS</w:t>
      </w:r>
      <w:r w:rsidRPr="00473B32">
        <w:rPr>
          <w:rFonts w:ascii="Arial" w:hAnsi="Arial" w:cs="Arial"/>
          <w:szCs w:val="24"/>
        </w:rPr>
        <w:t xml:space="preserve"> and provided with the opportunity to volunteer for </w:t>
      </w:r>
      <w:r w:rsidR="004579F4">
        <w:rPr>
          <w:rFonts w:ascii="Arial" w:hAnsi="Arial" w:cs="Arial"/>
          <w:szCs w:val="24"/>
        </w:rPr>
        <w:t>deployment</w:t>
      </w:r>
      <w:r w:rsidRPr="00473B32">
        <w:rPr>
          <w:rFonts w:ascii="Arial" w:hAnsi="Arial" w:cs="Arial"/>
          <w:szCs w:val="24"/>
        </w:rPr>
        <w:t xml:space="preserve">. </w:t>
      </w:r>
      <w:r w:rsidR="002534B5">
        <w:rPr>
          <w:rFonts w:ascii="Arial" w:hAnsi="Arial" w:cs="Arial"/>
          <w:szCs w:val="24"/>
        </w:rPr>
        <w:t>Information</w:t>
      </w:r>
      <w:r w:rsidR="002534B5" w:rsidRPr="00473B32">
        <w:rPr>
          <w:rFonts w:ascii="Arial" w:hAnsi="Arial" w:cs="Arial"/>
          <w:szCs w:val="24"/>
        </w:rPr>
        <w:t xml:space="preserve"> </w:t>
      </w:r>
      <w:r w:rsidRPr="00473B32">
        <w:rPr>
          <w:rFonts w:ascii="Arial" w:hAnsi="Arial" w:cs="Arial"/>
          <w:szCs w:val="24"/>
        </w:rPr>
        <w:t xml:space="preserve">will be provided regarding the event </w:t>
      </w:r>
      <w:r w:rsidR="00577D9D" w:rsidRPr="00473B32">
        <w:rPr>
          <w:rFonts w:ascii="Arial" w:hAnsi="Arial" w:cs="Arial"/>
          <w:szCs w:val="24"/>
        </w:rPr>
        <w:t>(</w:t>
      </w:r>
      <w:r w:rsidRPr="00473B32">
        <w:rPr>
          <w:rFonts w:ascii="Arial" w:hAnsi="Arial" w:cs="Arial"/>
          <w:szCs w:val="24"/>
        </w:rPr>
        <w:t>including where to report</w:t>
      </w:r>
      <w:r w:rsidR="00577D9D" w:rsidRPr="00473B32">
        <w:rPr>
          <w:rFonts w:ascii="Arial" w:hAnsi="Arial" w:cs="Arial"/>
          <w:szCs w:val="24"/>
        </w:rPr>
        <w:t>)</w:t>
      </w:r>
      <w:r w:rsidRPr="00473B32">
        <w:rPr>
          <w:rFonts w:ascii="Arial" w:hAnsi="Arial" w:cs="Arial"/>
          <w:szCs w:val="24"/>
        </w:rPr>
        <w:t xml:space="preserve"> and the opportunity to accept or decline service as a volunteer</w:t>
      </w:r>
      <w:r w:rsidR="002534B5">
        <w:rPr>
          <w:rFonts w:ascii="Arial" w:hAnsi="Arial" w:cs="Arial"/>
          <w:szCs w:val="24"/>
        </w:rPr>
        <w:t xml:space="preserve"> will be given</w:t>
      </w:r>
      <w:r w:rsidRPr="00473B32">
        <w:rPr>
          <w:rFonts w:ascii="Arial" w:hAnsi="Arial" w:cs="Arial"/>
          <w:szCs w:val="24"/>
        </w:rPr>
        <w:t>.</w:t>
      </w:r>
    </w:p>
    <w:p w:rsidR="00CB536F" w:rsidRPr="00473B32" w:rsidRDefault="00CB536F" w:rsidP="00CB536F">
      <w:pPr>
        <w:pStyle w:val="Bullet1"/>
        <w:spacing w:before="0"/>
        <w:ind w:left="720"/>
        <w:jc w:val="left"/>
        <w:rPr>
          <w:rFonts w:ascii="Arial" w:hAnsi="Arial" w:cs="Arial"/>
          <w:szCs w:val="24"/>
        </w:rPr>
      </w:pPr>
    </w:p>
    <w:p w:rsidR="00E60BB0" w:rsidRDefault="00E60BB0" w:rsidP="007E7C02">
      <w:pPr>
        <w:pStyle w:val="Bullet1"/>
        <w:numPr>
          <w:ilvl w:val="0"/>
          <w:numId w:val="16"/>
        </w:numPr>
        <w:spacing w:before="0"/>
        <w:jc w:val="left"/>
        <w:rPr>
          <w:rFonts w:ascii="Arial" w:hAnsi="Arial" w:cs="Arial"/>
          <w:szCs w:val="24"/>
        </w:rPr>
      </w:pPr>
      <w:r w:rsidRPr="00E8131C">
        <w:rPr>
          <w:rFonts w:ascii="Arial" w:hAnsi="Arial" w:cs="Arial"/>
          <w:szCs w:val="24"/>
        </w:rPr>
        <w:t>The requesting healthcare</w:t>
      </w:r>
      <w:r w:rsidR="002534B5">
        <w:rPr>
          <w:rFonts w:ascii="Arial" w:hAnsi="Arial" w:cs="Arial"/>
          <w:szCs w:val="24"/>
        </w:rPr>
        <w:t xml:space="preserve"> facility </w:t>
      </w:r>
      <w:r w:rsidRPr="00E8131C">
        <w:rPr>
          <w:rFonts w:ascii="Arial" w:hAnsi="Arial" w:cs="Arial"/>
          <w:szCs w:val="24"/>
        </w:rPr>
        <w:t xml:space="preserve">will be provided with an update from the state regarding the status of the request, including the number of volunteers responding and estimated date and time of arrival. </w:t>
      </w:r>
    </w:p>
    <w:p w:rsidR="00CB536F" w:rsidRDefault="00CB536F">
      <w:pPr>
        <w:rPr>
          <w:rFonts w:ascii="Arial" w:hAnsi="Arial" w:cs="Arial"/>
          <w:szCs w:val="24"/>
        </w:rPr>
      </w:pPr>
      <w:r>
        <w:rPr>
          <w:rFonts w:ascii="Arial" w:hAnsi="Arial" w:cs="Arial"/>
          <w:szCs w:val="24"/>
        </w:rPr>
        <w:br w:type="page"/>
      </w:r>
    </w:p>
    <w:p w:rsidR="00E60BB0" w:rsidRDefault="003A584F" w:rsidP="00E8131C">
      <w:pPr>
        <w:pStyle w:val="Bullet2"/>
        <w:numPr>
          <w:ilvl w:val="0"/>
          <w:numId w:val="0"/>
        </w:numPr>
        <w:spacing w:before="0"/>
        <w:jc w:val="left"/>
        <w:rPr>
          <w:rFonts w:ascii="Arial" w:hAnsi="Arial" w:cs="Arial"/>
          <w:szCs w:val="24"/>
        </w:rPr>
      </w:pPr>
      <w:r>
        <w:rPr>
          <w:rFonts w:ascii="Arial" w:hAnsi="Arial" w:cs="Arial"/>
          <w:noProof/>
          <w:szCs w:val="24"/>
        </w:rPr>
        <w:lastRenderedPageBreak/>
        <w:pict>
          <v:roundrect id="_x0000_s1053" style="position:absolute;margin-left:5.75pt;margin-top:-8.75pt;width:108.5pt;height:48.5pt;z-index:251658752" arcsize="10923f">
            <v:textbox style="mso-next-textbox:#_x0000_s1053">
              <w:txbxContent>
                <w:p w:rsidR="00100A64" w:rsidRPr="002773ED" w:rsidRDefault="00100A64" w:rsidP="00F82189">
                  <w:pPr>
                    <w:rPr>
                      <w:rFonts w:ascii="Arial" w:hAnsi="Arial" w:cs="Arial"/>
                      <w:sz w:val="16"/>
                      <w:szCs w:val="16"/>
                    </w:rPr>
                  </w:pPr>
                  <w:r w:rsidRPr="002773ED">
                    <w:rPr>
                      <w:rFonts w:ascii="Arial" w:hAnsi="Arial" w:cs="Arial"/>
                      <w:sz w:val="16"/>
                      <w:szCs w:val="16"/>
                    </w:rPr>
                    <w:t>Request from the facility for volunteer(s) is made to local Emergency Management</w:t>
                  </w:r>
                  <w:r>
                    <w:rPr>
                      <w:rFonts w:ascii="Arial" w:hAnsi="Arial" w:cs="Arial"/>
                      <w:sz w:val="16"/>
                      <w:szCs w:val="16"/>
                    </w:rPr>
                    <w:t xml:space="preserve"> (EM)</w:t>
                  </w:r>
                </w:p>
              </w:txbxContent>
            </v:textbox>
          </v:roundrect>
        </w:pict>
      </w:r>
    </w:p>
    <w:p w:rsidR="002534B5" w:rsidRDefault="002534B5" w:rsidP="002534B5">
      <w:pPr>
        <w:rPr>
          <w:rFonts w:ascii="Arial" w:hAnsi="Arial" w:cs="Arial"/>
          <w:b/>
        </w:rPr>
      </w:pPr>
    </w:p>
    <w:p w:rsidR="002534B5" w:rsidRDefault="003A584F" w:rsidP="002534B5">
      <w:pPr>
        <w:rPr>
          <w:rFonts w:ascii="Arial" w:hAnsi="Arial" w:cs="Arial"/>
          <w:b/>
        </w:rPr>
      </w:pPr>
      <w:r>
        <w:rPr>
          <w:rFonts w:ascii="Arial" w:hAnsi="Arial" w:cs="Arial"/>
          <w:b/>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margin-left:122.45pt;margin-top:2.3pt;width:1in;height:96.1pt;z-index:251661824" fillcolor="#4f81bd">
            <v:textbox style="mso-next-textbox:#_x0000_s1056">
              <w:txbxContent>
                <w:p w:rsidR="00100A64" w:rsidRPr="002773ED" w:rsidRDefault="00100A64" w:rsidP="002773ED">
                  <w:pPr>
                    <w:rPr>
                      <w:rFonts w:ascii="Arial" w:hAnsi="Arial" w:cs="Arial"/>
                      <w:b/>
                      <w:color w:val="FFFFFF"/>
                      <w:sz w:val="16"/>
                      <w:szCs w:val="16"/>
                    </w:rPr>
                  </w:pPr>
                  <w:r w:rsidRPr="002773ED">
                    <w:rPr>
                      <w:rFonts w:ascii="Arial" w:hAnsi="Arial" w:cs="Arial"/>
                      <w:b/>
                      <w:color w:val="FFFFFF"/>
                      <w:sz w:val="16"/>
                      <w:szCs w:val="16"/>
                    </w:rPr>
                    <w:t>MEMA forwards request to the Mississippi State Department of Health</w:t>
                  </w:r>
                  <w:r>
                    <w:rPr>
                      <w:rFonts w:ascii="Arial" w:hAnsi="Arial" w:cs="Arial"/>
                      <w:b/>
                      <w:color w:val="FFFFFF"/>
                      <w:sz w:val="16"/>
                      <w:szCs w:val="16"/>
                    </w:rPr>
                    <w:t xml:space="preserve"> (MSDH)</w:t>
                  </w:r>
                </w:p>
              </w:txbxContent>
            </v:textbox>
          </v:shape>
        </w:pict>
      </w:r>
      <w:r>
        <w:rPr>
          <w:rFonts w:ascii="Arial" w:hAnsi="Arial" w:cs="Arial"/>
          <w:b/>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5" type="#_x0000_t67" style="position:absolute;margin-left:53pt;margin-top:11.5pt;width:10.9pt;height:14.9pt;z-index:251660800" fillcolor="#4f81bd">
            <v:textbox style="layout-flow:vertical-ideographic"/>
          </v:shape>
        </w:pict>
      </w:r>
      <w:r w:rsidRPr="003A584F">
        <w:rPr>
          <w:rFonts w:ascii="Arial" w:hAnsi="Arial" w:cs="Arial"/>
          <w:noProof/>
          <w:szCs w:val="24"/>
        </w:rPr>
        <w:pict>
          <v:shape id="_x0000_s1059" type="#_x0000_t176" style="position:absolute;margin-left:387.4pt;margin-top:12.9pt;width:78.25pt;height:85.5pt;z-index:251664896" fillcolor="#4f81bd">
            <v:textbox style="mso-next-textbox:#_x0000_s1059">
              <w:txbxContent>
                <w:p w:rsidR="00100A64" w:rsidRPr="002773ED" w:rsidRDefault="00100A64" w:rsidP="002773ED">
                  <w:pPr>
                    <w:rPr>
                      <w:rFonts w:ascii="Arial" w:hAnsi="Arial" w:cs="Arial"/>
                      <w:b/>
                      <w:color w:val="FFFFFF"/>
                      <w:sz w:val="16"/>
                      <w:szCs w:val="16"/>
                    </w:rPr>
                  </w:pPr>
                  <w:r w:rsidRPr="002773ED">
                    <w:rPr>
                      <w:rFonts w:ascii="Arial" w:hAnsi="Arial" w:cs="Arial"/>
                      <w:b/>
                      <w:color w:val="FFFFFF"/>
                      <w:sz w:val="16"/>
                      <w:szCs w:val="16"/>
                    </w:rPr>
                    <w:t>MSDH forwards confirmation and credentials of the volunteer(s) to the facility</w:t>
                  </w:r>
                </w:p>
              </w:txbxContent>
            </v:textbox>
          </v:shape>
        </w:pict>
      </w:r>
    </w:p>
    <w:p w:rsidR="002534B5" w:rsidRDefault="003A584F" w:rsidP="002534B5">
      <w:pPr>
        <w:rPr>
          <w:rFonts w:ascii="Arial" w:hAnsi="Arial" w:cs="Arial"/>
          <w:b/>
        </w:rPr>
      </w:pPr>
      <w:r>
        <w:rPr>
          <w:rFonts w:ascii="Arial" w:hAnsi="Arial" w:cs="Arial"/>
          <w:b/>
          <w:noProof/>
        </w:rPr>
        <w:pict>
          <v:shape id="_x0000_s1054" type="#_x0000_t176" style="position:absolute;margin-left:5.75pt;margin-top:12.6pt;width:101.3pt;height:66.75pt;z-index:251659776" fillcolor="#4f81bd">
            <v:textbox style="mso-next-textbox:#_x0000_s1054">
              <w:txbxContent>
                <w:p w:rsidR="00100A64" w:rsidRPr="002773ED" w:rsidRDefault="00100A64" w:rsidP="002773ED">
                  <w:pPr>
                    <w:rPr>
                      <w:rFonts w:ascii="Arial" w:hAnsi="Arial" w:cs="Arial"/>
                      <w:b/>
                      <w:color w:val="FFFFFF"/>
                      <w:sz w:val="16"/>
                      <w:szCs w:val="16"/>
                    </w:rPr>
                  </w:pPr>
                  <w:r w:rsidRPr="002773ED">
                    <w:rPr>
                      <w:rFonts w:ascii="Arial" w:hAnsi="Arial" w:cs="Arial"/>
                      <w:b/>
                      <w:color w:val="FFFFFF"/>
                      <w:sz w:val="16"/>
                      <w:szCs w:val="16"/>
                    </w:rPr>
                    <w:t xml:space="preserve">Local EM sends request to the </w:t>
                  </w:r>
                  <w:r w:rsidRPr="002773ED">
                    <w:rPr>
                      <w:rFonts w:ascii="Arial" w:hAnsi="Arial" w:cs="Arial"/>
                      <w:b/>
                      <w:color w:val="FFFFFF"/>
                      <w:sz w:val="14"/>
                      <w:szCs w:val="14"/>
                    </w:rPr>
                    <w:t>Mississippi</w:t>
                  </w:r>
                  <w:r w:rsidRPr="002773ED">
                    <w:rPr>
                      <w:rFonts w:ascii="Arial" w:hAnsi="Arial" w:cs="Arial"/>
                      <w:b/>
                      <w:color w:val="FFFFFF"/>
                      <w:sz w:val="16"/>
                      <w:szCs w:val="16"/>
                    </w:rPr>
                    <w:t xml:space="preserve"> Emergency Management </w:t>
                  </w:r>
                  <w:r>
                    <w:rPr>
                      <w:rFonts w:ascii="Arial" w:hAnsi="Arial" w:cs="Arial"/>
                      <w:b/>
                      <w:color w:val="FFFFFF"/>
                      <w:sz w:val="16"/>
                      <w:szCs w:val="16"/>
                    </w:rPr>
                    <w:t xml:space="preserve">Agency </w:t>
                  </w:r>
                  <w:proofErr w:type="gramStart"/>
                  <w:r>
                    <w:rPr>
                      <w:rFonts w:ascii="Arial" w:hAnsi="Arial" w:cs="Arial"/>
                      <w:b/>
                      <w:color w:val="FFFFFF"/>
                      <w:sz w:val="16"/>
                      <w:szCs w:val="16"/>
                    </w:rPr>
                    <w:t>( MEMA</w:t>
                  </w:r>
                  <w:proofErr w:type="gramEnd"/>
                  <w:r>
                    <w:rPr>
                      <w:rFonts w:ascii="Arial" w:hAnsi="Arial" w:cs="Arial"/>
                      <w:b/>
                      <w:color w:val="FFFFFF"/>
                      <w:sz w:val="16"/>
                      <w:szCs w:val="16"/>
                    </w:rPr>
                    <w:t>)</w:t>
                  </w:r>
                </w:p>
              </w:txbxContent>
            </v:textbox>
          </v:shape>
        </w:pict>
      </w:r>
      <w:r w:rsidRPr="003A584F">
        <w:rPr>
          <w:rFonts w:ascii="Arial" w:hAnsi="Arial" w:cs="Arial"/>
          <w:noProof/>
          <w:szCs w:val="24"/>
        </w:rPr>
        <w:pict>
          <v:shape id="_x0000_s1058" type="#_x0000_t176" style="position:absolute;margin-left:300pt;margin-top:12.6pt;width:1in;height:66.75pt;z-index:251663872" fillcolor="#4f81bd">
            <v:textbox style="mso-next-textbox:#_x0000_s1058">
              <w:txbxContent>
                <w:p w:rsidR="00100A64" w:rsidRPr="002773ED" w:rsidRDefault="00100A64" w:rsidP="002773ED">
                  <w:pPr>
                    <w:rPr>
                      <w:rFonts w:ascii="Arial" w:hAnsi="Arial" w:cs="Arial"/>
                      <w:b/>
                      <w:color w:val="FFFFFF"/>
                      <w:sz w:val="16"/>
                      <w:szCs w:val="16"/>
                    </w:rPr>
                  </w:pPr>
                  <w:r w:rsidRPr="002773ED">
                    <w:rPr>
                      <w:rFonts w:ascii="Arial" w:hAnsi="Arial" w:cs="Arial"/>
                      <w:b/>
                      <w:color w:val="FFFFFF"/>
                      <w:sz w:val="16"/>
                      <w:szCs w:val="16"/>
                    </w:rPr>
                    <w:t>Volunteer(s) will be directed to the requesting facility</w:t>
                  </w:r>
                </w:p>
              </w:txbxContent>
            </v:textbox>
          </v:shape>
        </w:pict>
      </w:r>
      <w:r w:rsidRPr="003A584F">
        <w:rPr>
          <w:rFonts w:ascii="Arial" w:hAnsi="Arial" w:cs="Arial"/>
          <w:noProof/>
          <w:szCs w:val="24"/>
        </w:rPr>
        <w:pict>
          <v:shape id="_x0000_s1057" type="#_x0000_t176" style="position:absolute;margin-left:211.75pt;margin-top:12.6pt;width:1in;height:59.5pt;z-index:251662848" fillcolor="#4f81bd">
            <v:textbox style="mso-next-textbox:#_x0000_s1057">
              <w:txbxContent>
                <w:p w:rsidR="00100A64" w:rsidRPr="002773ED" w:rsidRDefault="00100A64" w:rsidP="002773ED">
                  <w:pPr>
                    <w:jc w:val="both"/>
                    <w:rPr>
                      <w:rFonts w:ascii="Arial" w:hAnsi="Arial" w:cs="Arial"/>
                      <w:b/>
                      <w:color w:val="FFFFFF"/>
                      <w:sz w:val="16"/>
                      <w:szCs w:val="16"/>
                    </w:rPr>
                  </w:pPr>
                  <w:r w:rsidRPr="002773ED">
                    <w:rPr>
                      <w:rFonts w:ascii="Arial" w:hAnsi="Arial" w:cs="Arial"/>
                      <w:b/>
                      <w:color w:val="FFFFFF"/>
                      <w:sz w:val="16"/>
                      <w:szCs w:val="16"/>
                    </w:rPr>
                    <w:t>MSDH Coordinates with registered volunteer(s)</w:t>
                  </w:r>
                </w:p>
              </w:txbxContent>
            </v:textbox>
          </v:shape>
        </w:pict>
      </w:r>
    </w:p>
    <w:p w:rsidR="002534B5" w:rsidRDefault="002534B5" w:rsidP="002534B5">
      <w:pPr>
        <w:rPr>
          <w:rFonts w:ascii="Arial" w:hAnsi="Arial" w:cs="Arial"/>
          <w:b/>
        </w:rPr>
      </w:pPr>
    </w:p>
    <w:p w:rsidR="002534B5" w:rsidRDefault="003A584F" w:rsidP="002534B5">
      <w:pPr>
        <w:rPr>
          <w:rFonts w:ascii="Arial" w:hAnsi="Arial" w:cs="Arial"/>
          <w:b/>
        </w:rPr>
      </w:pPr>
      <w:r>
        <w:rPr>
          <w:rFonts w:ascii="Arial" w:hAnsi="Arial" w:cs="Arial"/>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margin-left:372pt;margin-top:8.25pt;width:15.4pt;height:13.6pt;z-index:251668992" fillcolor="#4f81bd"/>
        </w:pict>
      </w:r>
      <w:r>
        <w:rPr>
          <w:rFonts w:ascii="Arial" w:hAnsi="Arial" w:cs="Arial"/>
          <w:b/>
          <w:noProof/>
        </w:rPr>
        <w:pict>
          <v:shape id="_x0000_s1062" type="#_x0000_t13" style="position:absolute;margin-left:284.6pt;margin-top:8.25pt;width:15.4pt;height:13.6pt;z-index:251667968" fillcolor="#4f81bd"/>
        </w:pict>
      </w:r>
      <w:r>
        <w:rPr>
          <w:rFonts w:ascii="Arial" w:hAnsi="Arial" w:cs="Arial"/>
          <w:b/>
          <w:noProof/>
        </w:rPr>
        <w:pict>
          <v:shape id="_x0000_s1061" type="#_x0000_t13" style="position:absolute;margin-left:194.45pt;margin-top:8.25pt;width:15.4pt;height:13.6pt;z-index:251666944" fillcolor="#4f81bd"/>
        </w:pict>
      </w:r>
      <w:r>
        <w:rPr>
          <w:rFonts w:ascii="Arial" w:hAnsi="Arial" w:cs="Arial"/>
          <w:b/>
          <w:noProof/>
        </w:rPr>
        <w:pict>
          <v:shape id="_x0000_s1060" type="#_x0000_t13" style="position:absolute;margin-left:107.05pt;margin-top:8.25pt;width:15.4pt;height:13.6pt;z-index:251665920" fillcolor="#4f81bd"/>
        </w:pict>
      </w:r>
    </w:p>
    <w:p w:rsidR="002534B5" w:rsidRDefault="002534B5" w:rsidP="002534B5">
      <w:pPr>
        <w:rPr>
          <w:rFonts w:ascii="Arial" w:hAnsi="Arial" w:cs="Arial"/>
          <w:b/>
        </w:rPr>
      </w:pPr>
    </w:p>
    <w:p w:rsidR="002534B5" w:rsidRDefault="002534B5" w:rsidP="002534B5">
      <w:pPr>
        <w:rPr>
          <w:rFonts w:ascii="Arial" w:hAnsi="Arial" w:cs="Arial"/>
          <w:b/>
        </w:rPr>
      </w:pPr>
    </w:p>
    <w:p w:rsidR="002773ED" w:rsidRDefault="002773ED" w:rsidP="003E0920">
      <w:pPr>
        <w:jc w:val="center"/>
        <w:rPr>
          <w:rFonts w:ascii="Arial" w:hAnsi="Arial" w:cs="Arial"/>
          <w:b/>
        </w:rPr>
      </w:pPr>
    </w:p>
    <w:p w:rsidR="002773ED" w:rsidRDefault="002773ED" w:rsidP="003E0920">
      <w:pPr>
        <w:jc w:val="center"/>
        <w:rPr>
          <w:rFonts w:ascii="Arial" w:hAnsi="Arial" w:cs="Arial"/>
          <w:b/>
        </w:rPr>
      </w:pPr>
    </w:p>
    <w:p w:rsidR="00E60BB0" w:rsidRPr="003E0920" w:rsidRDefault="00E60BB0" w:rsidP="003E0920">
      <w:pPr>
        <w:jc w:val="center"/>
        <w:rPr>
          <w:rFonts w:ascii="Arial" w:hAnsi="Arial" w:cs="Arial"/>
          <w:b/>
        </w:rPr>
      </w:pPr>
      <w:r w:rsidRPr="003E0920">
        <w:rPr>
          <w:rFonts w:ascii="Arial" w:hAnsi="Arial" w:cs="Arial"/>
          <w:b/>
        </w:rPr>
        <w:t>Liability Protections for Volunteers</w:t>
      </w:r>
    </w:p>
    <w:p w:rsidR="00E8131C" w:rsidRPr="003A24F2" w:rsidRDefault="00E8131C" w:rsidP="003A24F2">
      <w:pPr>
        <w:rPr>
          <w:rFonts w:ascii="Arial" w:hAnsi="Arial" w:cs="Arial"/>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Volunteer immunity is available for good faith acts associated with volunteer services. However, there is no immunity for acts or omissions that are intentional, willful, wanton, reckless or grossly negligent (Miss. Code Ann. § 95-9-1).</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 xml:space="preserve">An unpaid volunteer acting on behalf of the </w:t>
      </w:r>
      <w:r w:rsidR="00F82189">
        <w:rPr>
          <w:rFonts w:ascii="Arial" w:hAnsi="Arial" w:cs="Arial"/>
          <w:szCs w:val="24"/>
        </w:rPr>
        <w:t>abortion f</w:t>
      </w:r>
      <w:r w:rsidR="002773ED">
        <w:rPr>
          <w:rFonts w:ascii="Arial" w:hAnsi="Arial" w:cs="Arial"/>
          <w:szCs w:val="24"/>
        </w:rPr>
        <w:t>acility</w:t>
      </w:r>
      <w:r w:rsidRPr="00E8131C">
        <w:rPr>
          <w:rFonts w:ascii="Arial" w:hAnsi="Arial" w:cs="Arial"/>
          <w:szCs w:val="24"/>
        </w:rPr>
        <w:t xml:space="preserve"> is afforded coverage under the Tort Claims Act. </w:t>
      </w:r>
      <w:proofErr w:type="spellStart"/>
      <w:r w:rsidRPr="00E8131C">
        <w:rPr>
          <w:rFonts w:ascii="Arial" w:hAnsi="Arial" w:cs="Arial"/>
          <w:szCs w:val="24"/>
        </w:rPr>
        <w:t>Op.Atty.Gen</w:t>
      </w:r>
      <w:proofErr w:type="spellEnd"/>
      <w:r w:rsidRPr="00E8131C">
        <w:rPr>
          <w:rFonts w:ascii="Arial" w:hAnsi="Arial" w:cs="Arial"/>
          <w:szCs w:val="24"/>
        </w:rPr>
        <w:t xml:space="preserve">. No. 2002-0144, </w:t>
      </w:r>
      <w:proofErr w:type="spellStart"/>
      <w:r w:rsidRPr="00E8131C">
        <w:rPr>
          <w:rFonts w:ascii="Arial" w:hAnsi="Arial" w:cs="Arial"/>
          <w:szCs w:val="24"/>
        </w:rPr>
        <w:t>Conerly</w:t>
      </w:r>
      <w:proofErr w:type="spellEnd"/>
      <w:r w:rsidRPr="00E8131C">
        <w:rPr>
          <w:rFonts w:ascii="Arial" w:hAnsi="Arial" w:cs="Arial"/>
          <w:szCs w:val="24"/>
        </w:rPr>
        <w:t>, March 29, 2002.</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State/political subdivision employees/agents receive some liability protections during a declared emergency (Miss. Code Ann. § 35-15-21).</w:t>
      </w:r>
    </w:p>
    <w:p w:rsidR="00E8131C" w:rsidRPr="00E8131C" w:rsidRDefault="00E8131C" w:rsidP="00E8131C">
      <w:pPr>
        <w:pStyle w:val="BodyText"/>
        <w:spacing w:before="0"/>
        <w:jc w:val="left"/>
        <w:rPr>
          <w:rFonts w:ascii="Arial" w:hAnsi="Arial" w:cs="Arial"/>
          <w:szCs w:val="24"/>
        </w:rPr>
      </w:pPr>
    </w:p>
    <w:p w:rsidR="00E60BB0" w:rsidRPr="003E0920" w:rsidRDefault="00E60BB0" w:rsidP="003E0920">
      <w:pPr>
        <w:jc w:val="center"/>
        <w:rPr>
          <w:rFonts w:ascii="Arial" w:hAnsi="Arial" w:cs="Arial"/>
          <w:b/>
        </w:rPr>
      </w:pPr>
      <w:r w:rsidRPr="003E0920">
        <w:rPr>
          <w:rFonts w:ascii="Arial" w:hAnsi="Arial" w:cs="Arial"/>
          <w:b/>
        </w:rPr>
        <w:t>References</w:t>
      </w:r>
    </w:p>
    <w:p w:rsidR="00E8131C" w:rsidRPr="00E8131C" w:rsidRDefault="00E8131C" w:rsidP="00E8131C">
      <w:pPr>
        <w:rPr>
          <w:rFonts w:ascii="Arial" w:hAnsi="Arial" w:cs="Arial"/>
          <w:szCs w:val="24"/>
        </w:rPr>
      </w:pPr>
    </w:p>
    <w:p w:rsidR="002D172F" w:rsidRPr="00E8131C" w:rsidRDefault="002D172F" w:rsidP="00E8131C">
      <w:pPr>
        <w:rPr>
          <w:rFonts w:ascii="Arial" w:hAnsi="Arial" w:cs="Arial"/>
          <w:szCs w:val="24"/>
        </w:rPr>
      </w:pPr>
      <w:r w:rsidRPr="00E8131C">
        <w:rPr>
          <w:rFonts w:ascii="Arial" w:hAnsi="Arial" w:cs="Arial"/>
          <w:szCs w:val="24"/>
        </w:rPr>
        <w:t>Mississippi State Department of Health Responder Management System website:</w:t>
      </w:r>
    </w:p>
    <w:p w:rsidR="002D172F" w:rsidRPr="00E8131C" w:rsidRDefault="003A584F" w:rsidP="00E8131C">
      <w:pPr>
        <w:pStyle w:val="BodyText"/>
        <w:spacing w:before="0"/>
        <w:jc w:val="left"/>
        <w:rPr>
          <w:rFonts w:ascii="Arial" w:hAnsi="Arial" w:cs="Arial"/>
          <w:szCs w:val="24"/>
        </w:rPr>
      </w:pPr>
      <w:hyperlink r:id="rId39" w:history="1">
        <w:r w:rsidR="002D172F" w:rsidRPr="00E8131C">
          <w:rPr>
            <w:rFonts w:ascii="Arial" w:hAnsi="Arial" w:cs="Arial"/>
            <w:color w:val="0000FF"/>
            <w:szCs w:val="24"/>
            <w:u w:val="single"/>
          </w:rPr>
          <w:t>https://signupms.org</w:t>
        </w:r>
      </w:hyperlink>
      <w:r w:rsidR="002D172F" w:rsidRPr="00E8131C">
        <w:rPr>
          <w:rFonts w:ascii="Arial" w:hAnsi="Arial" w:cs="Arial"/>
          <w:szCs w:val="24"/>
        </w:rPr>
        <w:t xml:space="preserve"> </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“Emergency Systems for Advance Registration of Volunteer Health Professionals (ESAR-VHP) – Legal and Regulatory Issues”, The Center for Law and the Public’s Health at Georgetown and J</w:t>
      </w:r>
      <w:r w:rsidR="002D172F" w:rsidRPr="00E8131C">
        <w:rPr>
          <w:rFonts w:ascii="Arial" w:hAnsi="Arial" w:cs="Arial"/>
          <w:szCs w:val="24"/>
        </w:rPr>
        <w:t>ohns Hopkins Universities, 2008</w:t>
      </w:r>
    </w:p>
    <w:p w:rsidR="00E8131C" w:rsidRPr="00E8131C" w:rsidRDefault="00E8131C" w:rsidP="00E8131C">
      <w:pPr>
        <w:pStyle w:val="BodyText"/>
        <w:spacing w:before="0"/>
        <w:jc w:val="left"/>
        <w:rPr>
          <w:rFonts w:ascii="Arial" w:hAnsi="Arial" w:cs="Arial"/>
          <w:szCs w:val="24"/>
        </w:rPr>
      </w:pPr>
    </w:p>
    <w:p w:rsidR="00E60BB0" w:rsidRPr="00E8131C" w:rsidRDefault="00E60BB0" w:rsidP="00E8131C">
      <w:pPr>
        <w:pStyle w:val="BodyText"/>
        <w:spacing w:before="0"/>
        <w:jc w:val="left"/>
        <w:rPr>
          <w:rFonts w:ascii="Arial" w:hAnsi="Arial" w:cs="Arial"/>
          <w:szCs w:val="24"/>
        </w:rPr>
      </w:pPr>
      <w:r w:rsidRPr="00E8131C">
        <w:rPr>
          <w:rFonts w:ascii="Arial" w:hAnsi="Arial" w:cs="Arial"/>
          <w:szCs w:val="24"/>
        </w:rPr>
        <w:t>“Hurricane Katrina Response – Legal Protections for VHPs in Alabama, Louisiana and Mississippi”, The Center for Law and the Public’s Health at Georgetown and Johns Hopkins Universities, 2008</w:t>
      </w:r>
    </w:p>
    <w:p w:rsidR="008D1560" w:rsidRPr="00E8131C" w:rsidRDefault="00D23FB4" w:rsidP="00C27B36">
      <w:pPr>
        <w:pStyle w:val="Heading2"/>
      </w:pPr>
      <w:bookmarkStart w:id="105" w:name="_GoBack"/>
      <w:bookmarkEnd w:id="105"/>
      <w:r w:rsidRPr="00AE7511">
        <w:br w:type="page"/>
      </w:r>
      <w:bookmarkStart w:id="106" w:name="_Toc481141602"/>
      <w:r w:rsidR="003E0920">
        <w:lastRenderedPageBreak/>
        <w:t>INCIDENT SPECIFIC APPENDICES</w:t>
      </w:r>
      <w:bookmarkEnd w:id="106"/>
    </w:p>
    <w:p w:rsidR="0082656D" w:rsidRDefault="0082656D" w:rsidP="00E8131C">
      <w:pPr>
        <w:pStyle w:val="BodyText"/>
        <w:spacing w:before="0"/>
        <w:ind w:left="360"/>
        <w:jc w:val="left"/>
        <w:rPr>
          <w:rFonts w:ascii="Arial" w:hAnsi="Arial" w:cs="Arial"/>
          <w:szCs w:val="24"/>
        </w:rPr>
      </w:pPr>
    </w:p>
    <w:p w:rsidR="00730D33" w:rsidRDefault="00800D31" w:rsidP="0082656D">
      <w:pPr>
        <w:pStyle w:val="BodyText"/>
        <w:spacing w:before="0"/>
        <w:jc w:val="left"/>
        <w:rPr>
          <w:rFonts w:ascii="Arial" w:hAnsi="Arial" w:cs="Arial"/>
          <w:szCs w:val="24"/>
        </w:rPr>
      </w:pPr>
      <w:r w:rsidRPr="00E8131C">
        <w:rPr>
          <w:rFonts w:ascii="Arial" w:hAnsi="Arial" w:cs="Arial"/>
          <w:szCs w:val="24"/>
        </w:rPr>
        <w:t xml:space="preserve">Appendix </w:t>
      </w:r>
      <w:r w:rsidR="008D1560" w:rsidRPr="00E8131C">
        <w:rPr>
          <w:rFonts w:ascii="Arial" w:hAnsi="Arial" w:cs="Arial"/>
          <w:szCs w:val="24"/>
        </w:rPr>
        <w:t xml:space="preserve">A: </w:t>
      </w:r>
      <w:r w:rsidR="000F299C" w:rsidRPr="00E8131C">
        <w:rPr>
          <w:rFonts w:ascii="Arial" w:hAnsi="Arial" w:cs="Arial"/>
          <w:szCs w:val="24"/>
        </w:rPr>
        <w:tab/>
      </w:r>
      <w:r w:rsidR="00730D33" w:rsidRPr="00E8131C">
        <w:rPr>
          <w:rFonts w:ascii="Arial" w:hAnsi="Arial" w:cs="Arial"/>
          <w:szCs w:val="24"/>
        </w:rPr>
        <w:t>Active Shooter</w:t>
      </w:r>
    </w:p>
    <w:p w:rsidR="003E0920" w:rsidRPr="00E8131C" w:rsidRDefault="003E0920"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B:</w:t>
      </w:r>
      <w:r w:rsidR="00E8131C" w:rsidRPr="00E8131C">
        <w:rPr>
          <w:rFonts w:ascii="Arial" w:hAnsi="Arial" w:cs="Arial"/>
          <w:szCs w:val="24"/>
        </w:rPr>
        <w:tab/>
      </w:r>
      <w:r w:rsidR="008D1560" w:rsidRPr="00E8131C">
        <w:rPr>
          <w:rFonts w:ascii="Arial" w:hAnsi="Arial" w:cs="Arial"/>
          <w:szCs w:val="24"/>
        </w:rPr>
        <w:t>Biological Event</w:t>
      </w:r>
    </w:p>
    <w:p w:rsidR="003E0920" w:rsidRPr="00E8131C" w:rsidRDefault="003E0920" w:rsidP="0082656D">
      <w:pPr>
        <w:pStyle w:val="BodyText"/>
        <w:spacing w:before="0"/>
        <w:jc w:val="left"/>
        <w:rPr>
          <w:rFonts w:ascii="Arial" w:hAnsi="Arial" w:cs="Arial"/>
          <w:szCs w:val="24"/>
        </w:rPr>
      </w:pPr>
    </w:p>
    <w:p w:rsidR="008D1560" w:rsidRDefault="00730D33" w:rsidP="0082656D">
      <w:pPr>
        <w:pStyle w:val="BodyText"/>
        <w:spacing w:before="0"/>
        <w:jc w:val="left"/>
        <w:rPr>
          <w:rFonts w:ascii="Arial" w:hAnsi="Arial" w:cs="Arial"/>
          <w:szCs w:val="24"/>
        </w:rPr>
      </w:pPr>
      <w:r w:rsidRPr="00E8131C">
        <w:rPr>
          <w:rFonts w:ascii="Arial" w:hAnsi="Arial" w:cs="Arial"/>
          <w:szCs w:val="24"/>
        </w:rPr>
        <w:t>Appendix C</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Bomb Threat</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D</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Chemical</w:t>
      </w:r>
      <w:r w:rsidR="0010037E">
        <w:rPr>
          <w:rFonts w:ascii="Arial" w:hAnsi="Arial" w:cs="Arial"/>
          <w:szCs w:val="24"/>
        </w:rPr>
        <w:t xml:space="preserve"> </w:t>
      </w:r>
      <w:r w:rsidR="008D1560" w:rsidRPr="00E8131C">
        <w:rPr>
          <w:rFonts w:ascii="Arial" w:hAnsi="Arial" w:cs="Arial"/>
          <w:szCs w:val="24"/>
        </w:rPr>
        <w:t>Event</w:t>
      </w:r>
    </w:p>
    <w:p w:rsidR="003E0920" w:rsidRPr="00E8131C" w:rsidRDefault="003E0920" w:rsidP="0082656D">
      <w:pPr>
        <w:pStyle w:val="BodyText"/>
        <w:spacing w:before="0"/>
        <w:jc w:val="left"/>
        <w:rPr>
          <w:rFonts w:ascii="Arial" w:hAnsi="Arial" w:cs="Arial"/>
          <w:szCs w:val="24"/>
        </w:rPr>
      </w:pPr>
    </w:p>
    <w:p w:rsidR="00730D33" w:rsidRDefault="00C80580" w:rsidP="0082656D">
      <w:pPr>
        <w:pStyle w:val="BodyText"/>
        <w:spacing w:before="0"/>
        <w:jc w:val="left"/>
        <w:rPr>
          <w:rFonts w:ascii="Arial" w:hAnsi="Arial" w:cs="Arial"/>
          <w:szCs w:val="24"/>
        </w:rPr>
      </w:pPr>
      <w:r w:rsidRPr="00E8131C">
        <w:rPr>
          <w:rFonts w:ascii="Arial" w:hAnsi="Arial" w:cs="Arial"/>
          <w:szCs w:val="24"/>
        </w:rPr>
        <w:t>Appendix E</w:t>
      </w:r>
      <w:r w:rsidR="00730D33" w:rsidRPr="00E8131C">
        <w:rPr>
          <w:rFonts w:ascii="Arial" w:hAnsi="Arial" w:cs="Arial"/>
          <w:szCs w:val="24"/>
        </w:rPr>
        <w:t>:</w:t>
      </w:r>
      <w:r w:rsidR="00E8131C" w:rsidRPr="00E8131C">
        <w:rPr>
          <w:rFonts w:ascii="Arial" w:hAnsi="Arial" w:cs="Arial"/>
          <w:szCs w:val="24"/>
        </w:rPr>
        <w:tab/>
      </w:r>
      <w:r w:rsidR="00730D33" w:rsidRPr="00E8131C">
        <w:rPr>
          <w:rFonts w:ascii="Arial" w:hAnsi="Arial" w:cs="Arial"/>
          <w:szCs w:val="24"/>
        </w:rPr>
        <w:t>Cyber Attack</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F</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Earthquake</w:t>
      </w:r>
    </w:p>
    <w:p w:rsidR="003E0920" w:rsidRPr="00E8131C" w:rsidRDefault="003E0920" w:rsidP="0082656D">
      <w:pPr>
        <w:pStyle w:val="BodyText"/>
        <w:spacing w:before="0"/>
        <w:jc w:val="left"/>
        <w:rPr>
          <w:rFonts w:ascii="Arial" w:hAnsi="Arial" w:cs="Arial"/>
          <w:szCs w:val="24"/>
        </w:rPr>
      </w:pPr>
    </w:p>
    <w:p w:rsidR="00900B79" w:rsidRDefault="00C80580" w:rsidP="0082656D">
      <w:pPr>
        <w:pStyle w:val="BodyText"/>
        <w:spacing w:before="0"/>
        <w:jc w:val="left"/>
        <w:rPr>
          <w:rFonts w:ascii="Arial" w:hAnsi="Arial" w:cs="Arial"/>
          <w:szCs w:val="24"/>
        </w:rPr>
      </w:pPr>
      <w:r w:rsidRPr="00E8131C">
        <w:rPr>
          <w:rFonts w:ascii="Arial" w:hAnsi="Arial" w:cs="Arial"/>
          <w:szCs w:val="24"/>
        </w:rPr>
        <w:t>Appendix G</w:t>
      </w:r>
      <w:r w:rsidR="00900B79" w:rsidRPr="00E8131C">
        <w:rPr>
          <w:rFonts w:ascii="Arial" w:hAnsi="Arial" w:cs="Arial"/>
          <w:szCs w:val="24"/>
        </w:rPr>
        <w:t xml:space="preserve">: </w:t>
      </w:r>
      <w:r w:rsidR="000F299C" w:rsidRPr="00E8131C">
        <w:rPr>
          <w:rFonts w:ascii="Arial" w:hAnsi="Arial" w:cs="Arial"/>
          <w:szCs w:val="24"/>
        </w:rPr>
        <w:tab/>
      </w:r>
      <w:r w:rsidR="00900B79" w:rsidRPr="00E8131C">
        <w:rPr>
          <w:rFonts w:ascii="Arial" w:hAnsi="Arial" w:cs="Arial"/>
          <w:szCs w:val="24"/>
        </w:rPr>
        <w:t>Explosive Event</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H</w:t>
      </w:r>
      <w:r w:rsidR="008D1560" w:rsidRPr="00E8131C">
        <w:rPr>
          <w:rFonts w:ascii="Arial" w:hAnsi="Arial" w:cs="Arial"/>
          <w:szCs w:val="24"/>
        </w:rPr>
        <w:t xml:space="preserve">: </w:t>
      </w:r>
      <w:r w:rsidR="000F299C" w:rsidRPr="00E8131C">
        <w:rPr>
          <w:rFonts w:ascii="Arial" w:hAnsi="Arial" w:cs="Arial"/>
          <w:szCs w:val="24"/>
        </w:rPr>
        <w:tab/>
      </w:r>
      <w:r w:rsidR="008D1560" w:rsidRPr="00E8131C">
        <w:rPr>
          <w:rFonts w:ascii="Arial" w:hAnsi="Arial" w:cs="Arial"/>
          <w:szCs w:val="24"/>
        </w:rPr>
        <w:t>Extended Power Outages</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I</w:t>
      </w:r>
      <w:r w:rsidR="008D1560" w:rsidRPr="00E8131C">
        <w:rPr>
          <w:rFonts w:ascii="Arial" w:hAnsi="Arial" w:cs="Arial"/>
          <w:szCs w:val="24"/>
        </w:rPr>
        <w:t xml:space="preserve">: </w:t>
      </w:r>
      <w:r w:rsidR="000F299C" w:rsidRPr="00E8131C">
        <w:rPr>
          <w:rFonts w:ascii="Arial" w:hAnsi="Arial" w:cs="Arial"/>
          <w:szCs w:val="24"/>
        </w:rPr>
        <w:tab/>
      </w:r>
      <w:r w:rsidR="00EB74F6" w:rsidRPr="00E8131C">
        <w:rPr>
          <w:rFonts w:ascii="Arial" w:hAnsi="Arial" w:cs="Arial"/>
          <w:szCs w:val="24"/>
        </w:rPr>
        <w:t>Fire</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J</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Floods</w:t>
      </w:r>
    </w:p>
    <w:p w:rsidR="003E0920" w:rsidRPr="00E8131C" w:rsidRDefault="003E0920" w:rsidP="0082656D">
      <w:pPr>
        <w:pStyle w:val="BodyText"/>
        <w:spacing w:before="0"/>
        <w:jc w:val="left"/>
        <w:rPr>
          <w:rFonts w:ascii="Arial" w:hAnsi="Arial" w:cs="Arial"/>
          <w:szCs w:val="24"/>
        </w:rPr>
      </w:pPr>
    </w:p>
    <w:p w:rsidR="008D1560" w:rsidRDefault="00C80580" w:rsidP="0082656D">
      <w:pPr>
        <w:pStyle w:val="BodyText"/>
        <w:spacing w:before="0"/>
        <w:jc w:val="left"/>
        <w:rPr>
          <w:rFonts w:ascii="Arial" w:hAnsi="Arial" w:cs="Arial"/>
          <w:szCs w:val="24"/>
        </w:rPr>
      </w:pPr>
      <w:r w:rsidRPr="00E8131C">
        <w:rPr>
          <w:rFonts w:ascii="Arial" w:hAnsi="Arial" w:cs="Arial"/>
          <w:szCs w:val="24"/>
        </w:rPr>
        <w:t>Appendix K</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Hazardous Materials</w:t>
      </w:r>
    </w:p>
    <w:p w:rsidR="003E0920" w:rsidRDefault="003E0920" w:rsidP="0082656D">
      <w:pPr>
        <w:pStyle w:val="BodyText"/>
        <w:spacing w:before="0"/>
        <w:jc w:val="left"/>
        <w:rPr>
          <w:rFonts w:ascii="Arial" w:hAnsi="Arial" w:cs="Arial"/>
          <w:szCs w:val="24"/>
        </w:rPr>
      </w:pPr>
    </w:p>
    <w:p w:rsidR="00C338FF" w:rsidRDefault="00C338FF" w:rsidP="0082656D">
      <w:pPr>
        <w:pStyle w:val="BodyText"/>
        <w:spacing w:before="0"/>
        <w:jc w:val="left"/>
        <w:rPr>
          <w:rFonts w:ascii="Arial" w:hAnsi="Arial" w:cs="Arial"/>
          <w:szCs w:val="24"/>
        </w:rPr>
      </w:pPr>
      <w:r>
        <w:rPr>
          <w:rFonts w:ascii="Arial" w:hAnsi="Arial" w:cs="Arial"/>
          <w:szCs w:val="24"/>
        </w:rPr>
        <w:t>Appendix L</w:t>
      </w:r>
      <w:r w:rsidRPr="00E8131C">
        <w:rPr>
          <w:rFonts w:ascii="Arial" w:hAnsi="Arial" w:cs="Arial"/>
          <w:szCs w:val="24"/>
        </w:rPr>
        <w:t xml:space="preserve">: </w:t>
      </w:r>
      <w:r w:rsidRPr="00E8131C">
        <w:rPr>
          <w:rFonts w:ascii="Arial" w:hAnsi="Arial" w:cs="Arial"/>
          <w:szCs w:val="24"/>
        </w:rPr>
        <w:tab/>
      </w:r>
      <w:r>
        <w:rPr>
          <w:rFonts w:ascii="Arial" w:hAnsi="Arial" w:cs="Arial"/>
          <w:szCs w:val="24"/>
        </w:rPr>
        <w:t>Hurricanes</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M</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Nuclear/Radioactive Event</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N</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Pandemic Influenza/Infection Control/Isolation</w:t>
      </w:r>
    </w:p>
    <w:p w:rsidR="003E0920" w:rsidRPr="00E8131C" w:rsidRDefault="003E0920" w:rsidP="0082656D">
      <w:pPr>
        <w:pStyle w:val="BodyText"/>
        <w:spacing w:before="0"/>
        <w:jc w:val="left"/>
        <w:rPr>
          <w:rFonts w:ascii="Arial" w:hAnsi="Arial" w:cs="Arial"/>
          <w:szCs w:val="24"/>
        </w:rPr>
      </w:pPr>
    </w:p>
    <w:p w:rsidR="008D1560" w:rsidRDefault="00C338FF" w:rsidP="0082656D">
      <w:pPr>
        <w:pStyle w:val="BodyText"/>
        <w:spacing w:before="0"/>
        <w:jc w:val="left"/>
        <w:rPr>
          <w:rFonts w:ascii="Arial" w:hAnsi="Arial" w:cs="Arial"/>
          <w:szCs w:val="24"/>
        </w:rPr>
      </w:pPr>
      <w:r>
        <w:rPr>
          <w:rFonts w:ascii="Arial" w:hAnsi="Arial" w:cs="Arial"/>
          <w:szCs w:val="24"/>
        </w:rPr>
        <w:t>Appendix O</w:t>
      </w:r>
      <w:r w:rsidR="008D1560" w:rsidRPr="00E8131C">
        <w:rPr>
          <w:rFonts w:ascii="Arial" w:hAnsi="Arial" w:cs="Arial"/>
          <w:szCs w:val="24"/>
        </w:rPr>
        <w:t xml:space="preserve">: </w:t>
      </w:r>
      <w:r w:rsidR="000F299C" w:rsidRPr="00E8131C">
        <w:rPr>
          <w:rFonts w:ascii="Arial" w:hAnsi="Arial" w:cs="Arial"/>
          <w:szCs w:val="24"/>
        </w:rPr>
        <w:tab/>
      </w:r>
      <w:r w:rsidR="004950DC">
        <w:rPr>
          <w:rFonts w:ascii="Arial" w:hAnsi="Arial" w:cs="Arial"/>
          <w:szCs w:val="24"/>
        </w:rPr>
        <w:t>Severe Weather/Extreme Temperatures/Winter Storms</w:t>
      </w:r>
    </w:p>
    <w:p w:rsidR="003E0920" w:rsidRPr="00E8131C" w:rsidRDefault="003E0920" w:rsidP="0082656D">
      <w:pPr>
        <w:pStyle w:val="BodyText"/>
        <w:spacing w:before="0"/>
        <w:jc w:val="left"/>
        <w:rPr>
          <w:rFonts w:ascii="Arial" w:hAnsi="Arial" w:cs="Arial"/>
          <w:szCs w:val="24"/>
        </w:rPr>
      </w:pPr>
    </w:p>
    <w:p w:rsidR="008D1560" w:rsidRPr="00E8131C" w:rsidRDefault="00C80580" w:rsidP="0082656D">
      <w:pPr>
        <w:pStyle w:val="BodyText"/>
        <w:spacing w:before="0"/>
        <w:jc w:val="left"/>
        <w:rPr>
          <w:rFonts w:ascii="Arial" w:hAnsi="Arial" w:cs="Arial"/>
          <w:szCs w:val="24"/>
        </w:rPr>
      </w:pPr>
      <w:r w:rsidRPr="00E8131C">
        <w:rPr>
          <w:rFonts w:ascii="Arial" w:hAnsi="Arial" w:cs="Arial"/>
          <w:szCs w:val="24"/>
        </w:rPr>
        <w:t xml:space="preserve">Appendix </w:t>
      </w:r>
      <w:r w:rsidR="00AE7511">
        <w:rPr>
          <w:rFonts w:ascii="Arial" w:hAnsi="Arial" w:cs="Arial"/>
          <w:szCs w:val="24"/>
        </w:rPr>
        <w:t>P</w:t>
      </w:r>
      <w:r w:rsidR="008D1560" w:rsidRPr="00E8131C">
        <w:rPr>
          <w:rFonts w:ascii="Arial" w:hAnsi="Arial" w:cs="Arial"/>
          <w:szCs w:val="24"/>
        </w:rPr>
        <w:t xml:space="preserve">: </w:t>
      </w:r>
      <w:r w:rsidR="000F299C" w:rsidRPr="00E8131C">
        <w:rPr>
          <w:rFonts w:ascii="Arial" w:hAnsi="Arial" w:cs="Arial"/>
          <w:szCs w:val="24"/>
        </w:rPr>
        <w:tab/>
      </w:r>
      <w:r w:rsidR="004950DC" w:rsidRPr="00E8131C">
        <w:rPr>
          <w:rFonts w:ascii="Arial" w:hAnsi="Arial" w:cs="Arial"/>
          <w:szCs w:val="24"/>
        </w:rPr>
        <w:t>Wildfire</w:t>
      </w:r>
    </w:p>
    <w:p w:rsidR="00730D33" w:rsidRPr="00E8131C" w:rsidRDefault="00730D33" w:rsidP="00E8131C">
      <w:pPr>
        <w:pStyle w:val="BodyText"/>
        <w:spacing w:before="0"/>
        <w:jc w:val="left"/>
        <w:rPr>
          <w:rFonts w:ascii="Arial" w:hAnsi="Arial" w:cs="Arial"/>
          <w:szCs w:val="24"/>
        </w:rPr>
      </w:pPr>
    </w:p>
    <w:p w:rsidR="00AC4C1A" w:rsidRDefault="00AC4C1A">
      <w:pPr>
        <w:rPr>
          <w:rFonts w:ascii="Arial" w:hAnsi="Arial" w:cs="Arial"/>
          <w:sz w:val="22"/>
          <w:szCs w:val="22"/>
        </w:rPr>
      </w:pPr>
      <w:r>
        <w:rPr>
          <w:rFonts w:ascii="Arial" w:hAnsi="Arial" w:cs="Arial"/>
          <w:sz w:val="22"/>
          <w:szCs w:val="22"/>
        </w:rPr>
        <w:br w:type="page"/>
      </w:r>
    </w:p>
    <w:p w:rsidR="008A6BB9" w:rsidRPr="008A6BB9" w:rsidRDefault="003E0920" w:rsidP="003E0920">
      <w:pPr>
        <w:pStyle w:val="Heading3"/>
        <w:numPr>
          <w:ilvl w:val="0"/>
          <w:numId w:val="0"/>
        </w:numPr>
        <w:tabs>
          <w:tab w:val="left" w:pos="0"/>
        </w:tabs>
      </w:pPr>
      <w:bookmarkStart w:id="107" w:name="_Toc481141603"/>
      <w:r>
        <w:lastRenderedPageBreak/>
        <w:t xml:space="preserve">Appendix A: </w:t>
      </w:r>
      <w:r w:rsidR="008A6BB9" w:rsidRPr="008A6BB9">
        <w:t>Active Shooter</w:t>
      </w:r>
      <w:bookmarkEnd w:id="107"/>
    </w:p>
    <w:p w:rsidR="008A6BB9" w:rsidRPr="008A6BB9" w:rsidRDefault="008A6BB9" w:rsidP="008A6BB9">
      <w:pPr>
        <w:rPr>
          <w:rFonts w:ascii="Arial Narrow" w:hAnsi="Arial Narrow"/>
        </w:rPr>
      </w:pPr>
    </w:p>
    <w:p w:rsidR="008A6BB9" w:rsidRPr="008A6BB9" w:rsidRDefault="004A64D7" w:rsidP="008A6BB9">
      <w:pPr>
        <w:rPr>
          <w:rFonts w:ascii="Arial" w:hAnsi="Arial" w:cs="Arial"/>
        </w:rPr>
      </w:pPr>
      <w:r>
        <w:rPr>
          <w:rFonts w:ascii="Arial" w:hAnsi="Arial" w:cs="Arial"/>
        </w:rPr>
        <w:t>An active s</w:t>
      </w:r>
      <w:r w:rsidR="008A6BB9" w:rsidRPr="008A6BB9">
        <w:rPr>
          <w:rFonts w:ascii="Arial" w:hAnsi="Arial" w:cs="Arial"/>
        </w:rPr>
        <w:t>hooter is an individual actively engaged in killing or attempting to kill people i</w:t>
      </w:r>
      <w:r w:rsidR="009D6F24">
        <w:rPr>
          <w:rFonts w:ascii="Arial" w:hAnsi="Arial" w:cs="Arial"/>
        </w:rPr>
        <w:t>n a confined and populated area. I</w:t>
      </w:r>
      <w:r w:rsidR="008A6BB9" w:rsidRPr="008A6BB9">
        <w:rPr>
          <w:rFonts w:ascii="Arial" w:hAnsi="Arial" w:cs="Arial"/>
        </w:rPr>
        <w:t>n most cases,</w:t>
      </w:r>
      <w:r w:rsidR="00B83CCA">
        <w:rPr>
          <w:rFonts w:ascii="Arial" w:hAnsi="Arial" w:cs="Arial"/>
        </w:rPr>
        <w:t xml:space="preserve"> active shooters use firearms</w:t>
      </w:r>
      <w:r w:rsidR="009D6F24">
        <w:rPr>
          <w:rFonts w:ascii="Arial" w:hAnsi="Arial" w:cs="Arial"/>
        </w:rPr>
        <w:t>,</w:t>
      </w:r>
      <w:r w:rsidR="008A6BB9" w:rsidRPr="008A6BB9">
        <w:rPr>
          <w:rFonts w:ascii="Arial" w:hAnsi="Arial" w:cs="Arial"/>
        </w:rPr>
        <w:t xml:space="preserve"> and there is no pattern or method </w:t>
      </w:r>
      <w:r>
        <w:rPr>
          <w:rFonts w:ascii="Arial" w:hAnsi="Arial" w:cs="Arial"/>
        </w:rPr>
        <w:t>to their selection of victims.</w:t>
      </w:r>
      <w:r w:rsidR="008A6BB9" w:rsidRPr="008A6BB9">
        <w:rPr>
          <w:rFonts w:ascii="Arial" w:hAnsi="Arial" w:cs="Arial"/>
        </w:rPr>
        <w:t xml:space="preserve"> Active shooter situations are unpredictable and evolve quickly. Typically, the immediate deployment of law enforcement is required to stop the shooting and mitigate harm to victims. Because active shooter situations are often over within </w:t>
      </w:r>
      <w:r>
        <w:rPr>
          <w:rFonts w:ascii="Arial" w:hAnsi="Arial" w:cs="Arial"/>
        </w:rPr>
        <w:t>ten</w:t>
      </w:r>
      <w:r w:rsidR="008A6BB9" w:rsidRPr="008A6BB9">
        <w:rPr>
          <w:rFonts w:ascii="Arial" w:hAnsi="Arial" w:cs="Arial"/>
        </w:rPr>
        <w:t xml:space="preserve"> to </w:t>
      </w:r>
      <w:r w:rsidR="009D6F24">
        <w:rPr>
          <w:rFonts w:ascii="Arial" w:hAnsi="Arial" w:cs="Arial"/>
        </w:rPr>
        <w:t>fifteen</w:t>
      </w:r>
      <w:r w:rsidR="008A6BB9" w:rsidRPr="008A6BB9">
        <w:rPr>
          <w:rFonts w:ascii="Arial" w:hAnsi="Arial" w:cs="Arial"/>
        </w:rPr>
        <w:t xml:space="preserve"> minutes, before law enforcement arrives on the scene, individuals must be prepared both mentally and physically to deal wit</w:t>
      </w:r>
      <w:r>
        <w:rPr>
          <w:rFonts w:ascii="Arial" w:hAnsi="Arial" w:cs="Arial"/>
        </w:rPr>
        <w:t xml:space="preserve">h an active shooter situation. </w:t>
      </w:r>
      <w:r w:rsidR="008A6BB9" w:rsidRPr="008A6BB9">
        <w:rPr>
          <w:rFonts w:ascii="Arial" w:hAnsi="Arial" w:cs="Arial"/>
        </w:rPr>
        <w:t>This a</w:t>
      </w:r>
      <w:r w:rsidR="009D6F24">
        <w:rPr>
          <w:rFonts w:ascii="Arial" w:hAnsi="Arial" w:cs="Arial"/>
        </w:rPr>
        <w:t>ppendix</w:t>
      </w:r>
      <w:r w:rsidR="008A6BB9" w:rsidRPr="008A6BB9">
        <w:rPr>
          <w:rFonts w:ascii="Arial" w:hAnsi="Arial" w:cs="Arial"/>
        </w:rPr>
        <w:t xml:space="preserve"> is designed to minimize the negative impacts and to provide an appropriate response in the event of an incident involving a person with a weapon within the </w:t>
      </w:r>
      <w:r w:rsidR="002D5897">
        <w:rPr>
          <w:rFonts w:ascii="Arial" w:hAnsi="Arial" w:cs="Arial"/>
        </w:rPr>
        <w:t>center</w:t>
      </w:r>
      <w:r w:rsidR="008A6BB9" w:rsidRPr="008A6BB9">
        <w:rPr>
          <w:rFonts w:ascii="Arial" w:hAnsi="Arial" w:cs="Arial"/>
        </w:rPr>
        <w:t>.</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an active shooter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7E7C02">
      <w:pPr>
        <w:pStyle w:val="ListParagraph"/>
        <w:numPr>
          <w:ilvl w:val="0"/>
          <w:numId w:val="29"/>
        </w:numPr>
        <w:rPr>
          <w:rFonts w:ascii="Arial" w:hAnsi="Arial" w:cs="Arial"/>
        </w:rPr>
      </w:pPr>
      <w:r w:rsidRPr="003E0920">
        <w:rPr>
          <w:rFonts w:ascii="Arial" w:hAnsi="Arial" w:cs="Arial"/>
        </w:rPr>
        <w:t xml:space="preserve">Contacting response partners </w:t>
      </w:r>
    </w:p>
    <w:p w:rsidR="008A6BB9" w:rsidRPr="003E0920" w:rsidRDefault="008A6BB9" w:rsidP="007E7C02">
      <w:pPr>
        <w:pStyle w:val="ListParagraph"/>
        <w:numPr>
          <w:ilvl w:val="0"/>
          <w:numId w:val="29"/>
        </w:numPr>
        <w:rPr>
          <w:rFonts w:ascii="Arial" w:hAnsi="Arial" w:cs="Arial"/>
        </w:rPr>
      </w:pPr>
      <w:r w:rsidRPr="003E0920">
        <w:rPr>
          <w:rFonts w:ascii="Arial" w:hAnsi="Arial" w:cs="Arial"/>
        </w:rPr>
        <w:t>Intercom codes</w:t>
      </w:r>
    </w:p>
    <w:p w:rsidR="008A6BB9" w:rsidRPr="003E0920" w:rsidRDefault="00093513" w:rsidP="007E7C02">
      <w:pPr>
        <w:pStyle w:val="ListParagraph"/>
        <w:numPr>
          <w:ilvl w:val="0"/>
          <w:numId w:val="29"/>
        </w:numPr>
        <w:rPr>
          <w:rFonts w:ascii="Arial" w:hAnsi="Arial" w:cs="Arial"/>
        </w:rPr>
      </w:pPr>
      <w:r>
        <w:rPr>
          <w:rFonts w:ascii="Arial" w:hAnsi="Arial" w:cs="Arial"/>
        </w:rPr>
        <w:t>Facility lockdown p</w:t>
      </w:r>
      <w:r w:rsidR="008A6BB9" w:rsidRPr="003E0920">
        <w:rPr>
          <w:rFonts w:ascii="Arial" w:hAnsi="Arial" w:cs="Arial"/>
        </w:rPr>
        <w:t>olicy</w:t>
      </w:r>
    </w:p>
    <w:p w:rsidR="008A6BB9" w:rsidRPr="003E0920" w:rsidRDefault="00093513" w:rsidP="007E7C02">
      <w:pPr>
        <w:pStyle w:val="ListParagraph"/>
        <w:numPr>
          <w:ilvl w:val="0"/>
          <w:numId w:val="29"/>
        </w:numPr>
        <w:rPr>
          <w:rFonts w:ascii="Arial" w:hAnsi="Arial" w:cs="Arial"/>
        </w:rPr>
      </w:pPr>
      <w:r>
        <w:rPr>
          <w:rFonts w:ascii="Arial" w:hAnsi="Arial" w:cs="Arial"/>
        </w:rPr>
        <w:t>Facility “go b</w:t>
      </w:r>
      <w:r w:rsidR="003E0920">
        <w:rPr>
          <w:rFonts w:ascii="Arial" w:hAnsi="Arial" w:cs="Arial"/>
        </w:rPr>
        <w:t>ox” (m</w:t>
      </w:r>
      <w:r w:rsidR="008A6BB9" w:rsidRPr="003E0920">
        <w:rPr>
          <w:rFonts w:ascii="Arial" w:hAnsi="Arial" w:cs="Arial"/>
        </w:rPr>
        <w:t xml:space="preserve">ap of </w:t>
      </w:r>
      <w:r w:rsidR="002D5897">
        <w:rPr>
          <w:rFonts w:ascii="Arial" w:hAnsi="Arial" w:cs="Arial"/>
        </w:rPr>
        <w:t>center</w:t>
      </w:r>
      <w:r w:rsidR="008A6BB9" w:rsidRPr="003E0920">
        <w:rPr>
          <w:rFonts w:ascii="Arial" w:hAnsi="Arial" w:cs="Arial"/>
        </w:rPr>
        <w:t>, keys, etc.)</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6BB9" w:rsidRDefault="008A6BB9" w:rsidP="008A6BB9">
      <w:pPr>
        <w:rPr>
          <w:rFonts w:ascii="Arial Narrow" w:hAnsi="Arial Narrow"/>
        </w:rPr>
      </w:pPr>
    </w:p>
    <w:p w:rsidR="008A6BB9" w:rsidRPr="003E0920" w:rsidRDefault="003A584F" w:rsidP="008A6BB9">
      <w:pPr>
        <w:rPr>
          <w:rFonts w:ascii="Arial Narrow" w:hAnsi="Arial Narrow"/>
        </w:rPr>
      </w:pPr>
      <w:hyperlink r:id="rId40" w:history="1">
        <w:r w:rsidR="008A6BB9" w:rsidRPr="003E0920">
          <w:rPr>
            <w:rFonts w:ascii="Arial" w:hAnsi="Arial" w:cs="Arial"/>
            <w:color w:val="0000FF"/>
            <w:u w:val="single"/>
          </w:rPr>
          <w:t>http://www.dhs.gov/publication/active-shooter-how-to-respond</w:t>
        </w:r>
      </w:hyperlink>
    </w:p>
    <w:p w:rsidR="008A6BB9" w:rsidRPr="003E0920" w:rsidRDefault="008A6BB9" w:rsidP="008A6BB9">
      <w:pPr>
        <w:rPr>
          <w:rFonts w:ascii="Arial Narrow" w:hAnsi="Arial Narrow"/>
        </w:rPr>
      </w:pPr>
    </w:p>
    <w:p w:rsidR="008A6BB9" w:rsidRPr="003E0920" w:rsidRDefault="003A584F" w:rsidP="008A6BB9">
      <w:pPr>
        <w:rPr>
          <w:rFonts w:ascii="Arial" w:hAnsi="Arial" w:cs="Arial"/>
          <w:szCs w:val="24"/>
        </w:rPr>
      </w:pPr>
      <w:hyperlink r:id="rId41" w:history="1">
        <w:r w:rsidR="008A6BB9" w:rsidRPr="003E0920">
          <w:rPr>
            <w:rFonts w:ascii="Arial" w:hAnsi="Arial" w:cs="Arial"/>
            <w:color w:val="0000FF"/>
            <w:u w:val="single"/>
          </w:rPr>
          <w:t>http://training.fema.gov/is/courseoverview.aspx?code=IS-907</w:t>
        </w:r>
      </w:hyperlink>
    </w:p>
    <w:p w:rsidR="008A6BB9" w:rsidRPr="008A6BB9" w:rsidRDefault="008A6BB9" w:rsidP="008A6BB9">
      <w:pPr>
        <w:rPr>
          <w:rFonts w:ascii="Arial Narrow" w:hAnsi="Arial Narrow"/>
        </w:rPr>
      </w:pPr>
      <w:r w:rsidRPr="008A6BB9">
        <w:rPr>
          <w:rFonts w:ascii="Arial Narrow" w:hAnsi="Arial Narrow"/>
        </w:rPr>
        <w:br/>
      </w:r>
    </w:p>
    <w:p w:rsidR="008A6BB9" w:rsidRPr="008A6BB9" w:rsidRDefault="008A6BB9" w:rsidP="008A6BB9">
      <w:pPr>
        <w:rPr>
          <w:rFonts w:ascii="Arial Narrow" w:hAnsi="Arial Narrow"/>
        </w:rPr>
      </w:pPr>
    </w:p>
    <w:p w:rsidR="008A6BB9" w:rsidRPr="008A6BB9" w:rsidRDefault="008A6BB9" w:rsidP="008A6BB9">
      <w:pPr>
        <w:keepNext/>
        <w:ind w:left="360"/>
        <w:outlineLvl w:val="2"/>
        <w:rPr>
          <w:rFonts w:ascii="Arial" w:hAnsi="Arial"/>
          <w:b/>
          <w:szCs w:val="22"/>
        </w:rPr>
      </w:pPr>
      <w:r w:rsidRPr="008A6BB9">
        <w:rPr>
          <w:rFonts w:ascii="Arial" w:hAnsi="Arial"/>
          <w:b/>
          <w:szCs w:val="22"/>
        </w:rPr>
        <w:br w:type="page"/>
      </w:r>
    </w:p>
    <w:p w:rsidR="008A6BB9" w:rsidRPr="008A6BB9" w:rsidRDefault="003E0920" w:rsidP="003E0920">
      <w:pPr>
        <w:pStyle w:val="Heading3"/>
        <w:numPr>
          <w:ilvl w:val="0"/>
          <w:numId w:val="0"/>
        </w:numPr>
      </w:pPr>
      <w:bookmarkStart w:id="108" w:name="_Toc481141604"/>
      <w:r>
        <w:lastRenderedPageBreak/>
        <w:t xml:space="preserve">Appendix B: </w:t>
      </w:r>
      <w:r w:rsidR="008A6BB9" w:rsidRPr="008A6BB9">
        <w:t>Biological Event</w:t>
      </w:r>
      <w:bookmarkEnd w:id="108"/>
    </w:p>
    <w:p w:rsidR="008A6BB9" w:rsidRPr="008A6BB9" w:rsidRDefault="008A6BB9" w:rsidP="008A6BB9">
      <w:pPr>
        <w:rPr>
          <w:rFonts w:ascii="Arial Narrow" w:hAnsi="Arial Narrow"/>
        </w:rPr>
      </w:pPr>
    </w:p>
    <w:p w:rsidR="00093513" w:rsidRDefault="008A6BB9" w:rsidP="008A6BB9">
      <w:pPr>
        <w:rPr>
          <w:rFonts w:ascii="Arial" w:hAnsi="Arial" w:cs="Arial"/>
        </w:rPr>
      </w:pPr>
      <w:r w:rsidRPr="008A6BB9">
        <w:rPr>
          <w:rFonts w:ascii="Arial" w:hAnsi="Arial" w:cs="Arial"/>
        </w:rPr>
        <w:t xml:space="preserve">A </w:t>
      </w:r>
      <w:r w:rsidR="009D6F24">
        <w:rPr>
          <w:rFonts w:ascii="Arial" w:hAnsi="Arial" w:cs="Arial"/>
        </w:rPr>
        <w:t>biological event</w:t>
      </w:r>
      <w:r w:rsidRPr="008A6BB9">
        <w:rPr>
          <w:rFonts w:ascii="Arial" w:hAnsi="Arial" w:cs="Arial"/>
        </w:rPr>
        <w:t xml:space="preserve"> is the deliberate release of viruses, bacteria</w:t>
      </w:r>
      <w:r w:rsidR="009D6F24">
        <w:rPr>
          <w:rFonts w:ascii="Arial" w:hAnsi="Arial" w:cs="Arial"/>
        </w:rPr>
        <w:t>,</w:t>
      </w:r>
      <w:r w:rsidRPr="008A6BB9">
        <w:rPr>
          <w:rFonts w:ascii="Arial" w:hAnsi="Arial" w:cs="Arial"/>
        </w:rPr>
        <w:t xml:space="preserve"> or other germs (agents) used to cause illness or death in people, animals</w:t>
      </w:r>
      <w:r w:rsidR="009D6F24">
        <w:rPr>
          <w:rFonts w:ascii="Arial" w:hAnsi="Arial" w:cs="Arial"/>
        </w:rPr>
        <w:t>,</w:t>
      </w:r>
      <w:r w:rsidRPr="008A6BB9">
        <w:rPr>
          <w:rFonts w:ascii="Arial" w:hAnsi="Arial" w:cs="Arial"/>
        </w:rPr>
        <w:t xml:space="preserve"> or plants. These agents are typically found in nature, but it is possible that they could be changed to increase their ability to cause disease, make them resistant to current medicines or to increase their ability to be spread into the environment. Biological agents can be spread through the air, through water</w:t>
      </w:r>
      <w:r w:rsidR="009D6F24">
        <w:rPr>
          <w:rFonts w:ascii="Arial" w:hAnsi="Arial" w:cs="Arial"/>
        </w:rPr>
        <w:t>,</w:t>
      </w:r>
      <w:r w:rsidRPr="008A6BB9">
        <w:rPr>
          <w:rFonts w:ascii="Arial" w:hAnsi="Arial" w:cs="Arial"/>
        </w:rPr>
        <w:t xml:space="preserve"> or in food. </w:t>
      </w:r>
    </w:p>
    <w:p w:rsidR="00093513" w:rsidRDefault="00093513"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Terrorists may use biological agents because they can be extremely difficult to detect and do not cause illness for several hours to several days. Some bioterrorism agents, </w:t>
      </w:r>
      <w:r w:rsidR="00093513">
        <w:rPr>
          <w:rFonts w:ascii="Arial" w:hAnsi="Arial" w:cs="Arial"/>
        </w:rPr>
        <w:t xml:space="preserve">such as </w:t>
      </w:r>
      <w:r w:rsidRPr="008A6BB9">
        <w:rPr>
          <w:rFonts w:ascii="Arial" w:hAnsi="Arial" w:cs="Arial"/>
        </w:rPr>
        <w:t xml:space="preserve">the smallpox virus, can be spread from person to person and some, </w:t>
      </w:r>
      <w:r w:rsidR="00093513">
        <w:rPr>
          <w:rFonts w:ascii="Arial" w:hAnsi="Arial" w:cs="Arial"/>
        </w:rPr>
        <w:t>such as</w:t>
      </w:r>
      <w:r w:rsidRPr="008A6BB9">
        <w:rPr>
          <w:rFonts w:ascii="Arial" w:hAnsi="Arial" w:cs="Arial"/>
        </w:rPr>
        <w:t xml:space="preserve"> anthrax, cannot.</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biological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efforts need to be made for these</w:t>
      </w:r>
      <w:r w:rsidR="00093513">
        <w:rPr>
          <w:rFonts w:ascii="Arial" w:hAnsi="Arial" w:cs="Arial"/>
          <w:b/>
        </w:rPr>
        <w:t xml:space="preserve"> specific biological attacks: aerosol anthrax, p</w:t>
      </w:r>
      <w:r w:rsidRPr="008A6BB9">
        <w:rPr>
          <w:rFonts w:ascii="Arial" w:hAnsi="Arial" w:cs="Arial"/>
          <w:b/>
        </w:rPr>
        <w:t xml:space="preserve">lague; </w:t>
      </w:r>
      <w:r w:rsidR="00093513">
        <w:rPr>
          <w:rFonts w:ascii="Arial" w:hAnsi="Arial" w:cs="Arial"/>
          <w:b/>
        </w:rPr>
        <w:t>food contamination, foreign animal d</w:t>
      </w:r>
      <w:r w:rsidRPr="008A6BB9">
        <w:rPr>
          <w:rFonts w:ascii="Arial" w:hAnsi="Arial" w:cs="Arial"/>
          <w:b/>
        </w:rPr>
        <w:t>isease</w:t>
      </w:r>
      <w:r w:rsidR="00B83CCA">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7E7C02">
      <w:pPr>
        <w:pStyle w:val="ListParagraph"/>
        <w:numPr>
          <w:ilvl w:val="0"/>
          <w:numId w:val="30"/>
        </w:numPr>
        <w:rPr>
          <w:rFonts w:ascii="Arial" w:hAnsi="Arial" w:cs="Arial"/>
        </w:rPr>
      </w:pPr>
      <w:r w:rsidRPr="003E0920">
        <w:rPr>
          <w:rFonts w:ascii="Arial" w:hAnsi="Arial" w:cs="Arial"/>
        </w:rPr>
        <w:t>Contacting response partners</w:t>
      </w:r>
    </w:p>
    <w:p w:rsidR="00790087" w:rsidRPr="003E0920" w:rsidRDefault="003E0920" w:rsidP="007E7C02">
      <w:pPr>
        <w:pStyle w:val="ListParagraph"/>
        <w:numPr>
          <w:ilvl w:val="0"/>
          <w:numId w:val="30"/>
        </w:numPr>
        <w:rPr>
          <w:rFonts w:ascii="Arial" w:hAnsi="Arial" w:cs="Arial"/>
        </w:rPr>
      </w:pPr>
      <w:r>
        <w:rPr>
          <w:rFonts w:ascii="Arial" w:hAnsi="Arial" w:cs="Arial"/>
        </w:rPr>
        <w:t>Shut down heating, ventilation, and air conditioning</w:t>
      </w:r>
    </w:p>
    <w:p w:rsidR="008A6BB9" w:rsidRPr="003E0920" w:rsidRDefault="008A6BB9" w:rsidP="007E7C02">
      <w:pPr>
        <w:pStyle w:val="ListParagraph"/>
        <w:numPr>
          <w:ilvl w:val="0"/>
          <w:numId w:val="30"/>
        </w:numPr>
        <w:rPr>
          <w:rFonts w:ascii="Arial" w:hAnsi="Arial" w:cs="Arial"/>
        </w:rPr>
      </w:pPr>
      <w:r w:rsidRPr="003E0920">
        <w:rPr>
          <w:rFonts w:ascii="Arial" w:hAnsi="Arial" w:cs="Arial"/>
        </w:rPr>
        <w:t>P</w:t>
      </w:r>
      <w:r w:rsidR="00790087" w:rsidRPr="003E0920">
        <w:rPr>
          <w:rFonts w:ascii="Arial" w:hAnsi="Arial" w:cs="Arial"/>
        </w:rPr>
        <w:t xml:space="preserve">ersonal </w:t>
      </w:r>
      <w:r w:rsidR="00093513">
        <w:rPr>
          <w:rFonts w:ascii="Arial" w:hAnsi="Arial" w:cs="Arial"/>
        </w:rPr>
        <w:t>p</w:t>
      </w:r>
      <w:r w:rsidR="00790087" w:rsidRPr="003E0920">
        <w:rPr>
          <w:rFonts w:ascii="Arial" w:hAnsi="Arial" w:cs="Arial"/>
        </w:rPr>
        <w:t xml:space="preserve">rotection </w:t>
      </w:r>
      <w:r w:rsidR="00093513">
        <w:rPr>
          <w:rFonts w:ascii="Arial" w:hAnsi="Arial" w:cs="Arial"/>
        </w:rPr>
        <w:t>e</w:t>
      </w:r>
      <w:r w:rsidR="00790087" w:rsidRPr="003E0920">
        <w:rPr>
          <w:rFonts w:ascii="Arial" w:hAnsi="Arial" w:cs="Arial"/>
        </w:rPr>
        <w:t xml:space="preserve">quipment </w:t>
      </w:r>
      <w:r w:rsidR="00093513">
        <w:rPr>
          <w:rFonts w:ascii="Arial" w:hAnsi="Arial" w:cs="Arial"/>
        </w:rPr>
        <w:t>p</w:t>
      </w:r>
      <w:r w:rsidRPr="003E0920">
        <w:rPr>
          <w:rFonts w:ascii="Arial" w:hAnsi="Arial" w:cs="Arial"/>
        </w:rPr>
        <w:t>lan/</w:t>
      </w:r>
      <w:r w:rsidR="00790087" w:rsidRPr="003E0920">
        <w:rPr>
          <w:rFonts w:ascii="Arial" w:hAnsi="Arial" w:cs="Arial"/>
        </w:rPr>
        <w:t>t</w:t>
      </w:r>
      <w:r w:rsidRPr="003E0920">
        <w:rPr>
          <w:rFonts w:ascii="Arial" w:hAnsi="Arial" w:cs="Arial"/>
        </w:rPr>
        <w:t>raining</w:t>
      </w:r>
    </w:p>
    <w:p w:rsidR="00790087" w:rsidRPr="003E0920" w:rsidRDefault="00790087" w:rsidP="007E7C02">
      <w:pPr>
        <w:pStyle w:val="ListParagraph"/>
        <w:numPr>
          <w:ilvl w:val="0"/>
          <w:numId w:val="30"/>
        </w:numPr>
        <w:rPr>
          <w:rFonts w:ascii="Arial" w:hAnsi="Arial" w:cs="Arial"/>
        </w:rPr>
      </w:pPr>
      <w:r w:rsidRPr="003E0920">
        <w:rPr>
          <w:rFonts w:ascii="Arial" w:hAnsi="Arial" w:cs="Arial"/>
        </w:rPr>
        <w:t>Infe</w:t>
      </w:r>
      <w:r w:rsidR="00093513">
        <w:rPr>
          <w:rFonts w:ascii="Arial" w:hAnsi="Arial" w:cs="Arial"/>
        </w:rPr>
        <w:t>ction control p</w:t>
      </w:r>
      <w:r w:rsidRPr="003E0920">
        <w:rPr>
          <w:rFonts w:ascii="Arial" w:hAnsi="Arial" w:cs="Arial"/>
        </w:rPr>
        <w:t>lan</w:t>
      </w:r>
    </w:p>
    <w:p w:rsidR="00790087" w:rsidRPr="003E0920" w:rsidRDefault="00093513" w:rsidP="007E7C02">
      <w:pPr>
        <w:pStyle w:val="ListParagraph"/>
        <w:numPr>
          <w:ilvl w:val="0"/>
          <w:numId w:val="30"/>
        </w:numPr>
        <w:rPr>
          <w:rFonts w:ascii="Arial" w:hAnsi="Arial" w:cs="Arial"/>
        </w:rPr>
      </w:pPr>
      <w:r>
        <w:rPr>
          <w:rFonts w:ascii="Arial" w:hAnsi="Arial" w:cs="Arial"/>
        </w:rPr>
        <w:t>Isolation/quarantine p</w:t>
      </w:r>
      <w:r w:rsidR="00790087" w:rsidRPr="003E0920">
        <w:rPr>
          <w:rFonts w:ascii="Arial" w:hAnsi="Arial" w:cs="Arial"/>
        </w:rPr>
        <w:t>lan</w:t>
      </w:r>
    </w:p>
    <w:p w:rsidR="00790087" w:rsidRPr="003E0920" w:rsidRDefault="00093513" w:rsidP="007E7C02">
      <w:pPr>
        <w:pStyle w:val="ListParagraph"/>
        <w:numPr>
          <w:ilvl w:val="0"/>
          <w:numId w:val="30"/>
        </w:numPr>
        <w:rPr>
          <w:rFonts w:ascii="Arial" w:hAnsi="Arial" w:cs="Arial"/>
        </w:rPr>
      </w:pPr>
      <w:r>
        <w:rPr>
          <w:rFonts w:ascii="Arial" w:hAnsi="Arial" w:cs="Arial"/>
        </w:rPr>
        <w:t>Food safety p</w:t>
      </w:r>
      <w:r w:rsidR="00790087" w:rsidRPr="003E0920">
        <w:rPr>
          <w:rFonts w:ascii="Arial" w:hAnsi="Arial" w:cs="Arial"/>
        </w:rPr>
        <w:t>lan</w:t>
      </w:r>
    </w:p>
    <w:p w:rsidR="00790087" w:rsidRPr="003E0920" w:rsidRDefault="00093513" w:rsidP="007E7C02">
      <w:pPr>
        <w:pStyle w:val="ListParagraph"/>
        <w:numPr>
          <w:ilvl w:val="0"/>
          <w:numId w:val="30"/>
        </w:numPr>
        <w:rPr>
          <w:rFonts w:ascii="Arial" w:hAnsi="Arial" w:cs="Arial"/>
        </w:rPr>
      </w:pPr>
      <w:r>
        <w:rPr>
          <w:rFonts w:ascii="Arial" w:hAnsi="Arial" w:cs="Arial"/>
        </w:rPr>
        <w:t>Treatment p</w:t>
      </w:r>
      <w:r w:rsidR="00790087" w:rsidRPr="003E0920">
        <w:rPr>
          <w:rFonts w:ascii="Arial" w:hAnsi="Arial" w:cs="Arial"/>
        </w:rPr>
        <w:t>lan</w:t>
      </w:r>
    </w:p>
    <w:p w:rsidR="00790087" w:rsidRPr="003E0920" w:rsidRDefault="00790087" w:rsidP="007E7C02">
      <w:pPr>
        <w:pStyle w:val="ListParagraph"/>
        <w:numPr>
          <w:ilvl w:val="0"/>
          <w:numId w:val="30"/>
        </w:numPr>
        <w:rPr>
          <w:rFonts w:ascii="Arial" w:hAnsi="Arial" w:cs="Arial"/>
        </w:rPr>
      </w:pPr>
      <w:r w:rsidRPr="003E0920">
        <w:rPr>
          <w:rFonts w:ascii="Arial" w:hAnsi="Arial" w:cs="Arial"/>
        </w:rPr>
        <w:t>Decontamination procedures</w:t>
      </w:r>
    </w:p>
    <w:p w:rsidR="00790087" w:rsidRPr="003E0920" w:rsidRDefault="00790087" w:rsidP="007E7C02">
      <w:pPr>
        <w:pStyle w:val="ListParagraph"/>
        <w:numPr>
          <w:ilvl w:val="0"/>
          <w:numId w:val="30"/>
        </w:numPr>
        <w:rPr>
          <w:rFonts w:ascii="Arial" w:hAnsi="Arial" w:cs="Arial"/>
        </w:rPr>
      </w:pPr>
      <w:r w:rsidRPr="003E0920">
        <w:rPr>
          <w:rFonts w:ascii="Arial" w:hAnsi="Arial" w:cs="Arial"/>
        </w:rPr>
        <w:t>Negative pressure room</w:t>
      </w:r>
    </w:p>
    <w:p w:rsidR="008A6BB9" w:rsidRPr="003E0920" w:rsidRDefault="00093513" w:rsidP="007E7C02">
      <w:pPr>
        <w:pStyle w:val="ListParagraph"/>
        <w:numPr>
          <w:ilvl w:val="0"/>
          <w:numId w:val="30"/>
        </w:numPr>
        <w:rPr>
          <w:rFonts w:ascii="Arial" w:hAnsi="Arial" w:cs="Arial"/>
        </w:rPr>
      </w:pPr>
      <w:r>
        <w:rPr>
          <w:rFonts w:ascii="Arial" w:hAnsi="Arial" w:cs="Arial"/>
        </w:rPr>
        <w:t>Closed point of d</w:t>
      </w:r>
      <w:r w:rsidR="003E0920">
        <w:rPr>
          <w:rFonts w:ascii="Arial" w:hAnsi="Arial" w:cs="Arial"/>
        </w:rPr>
        <w:t>is</w:t>
      </w:r>
      <w:r w:rsidR="009D6F24">
        <w:rPr>
          <w:rFonts w:ascii="Arial" w:hAnsi="Arial" w:cs="Arial"/>
        </w:rPr>
        <w:t xml:space="preserve">tribution </w:t>
      </w:r>
      <w:r>
        <w:rPr>
          <w:rFonts w:ascii="Arial" w:hAnsi="Arial" w:cs="Arial"/>
        </w:rPr>
        <w:t>e</w:t>
      </w:r>
      <w:r w:rsidR="008A6BB9" w:rsidRPr="003E0920">
        <w:rPr>
          <w:rFonts w:ascii="Arial" w:hAnsi="Arial" w:cs="Arial"/>
        </w:rPr>
        <w:t>nrollment form</w:t>
      </w:r>
    </w:p>
    <w:p w:rsidR="008A6BB9" w:rsidRPr="003E0920" w:rsidRDefault="008A6BB9" w:rsidP="007E7C02">
      <w:pPr>
        <w:pStyle w:val="ListParagraph"/>
        <w:numPr>
          <w:ilvl w:val="0"/>
          <w:numId w:val="30"/>
        </w:numPr>
        <w:rPr>
          <w:rFonts w:ascii="Arial" w:hAnsi="Arial" w:cs="Arial"/>
        </w:rPr>
      </w:pPr>
      <w:r w:rsidRPr="003E0920">
        <w:rPr>
          <w:rFonts w:ascii="Arial" w:hAnsi="Arial" w:cs="Arial"/>
        </w:rPr>
        <w:t>Reference S</w:t>
      </w:r>
      <w:r w:rsidR="003E0920">
        <w:rPr>
          <w:rFonts w:ascii="Arial" w:hAnsi="Arial" w:cs="Arial"/>
        </w:rPr>
        <w:t xml:space="preserve">trategic </w:t>
      </w:r>
      <w:r w:rsidRPr="003E0920">
        <w:rPr>
          <w:rFonts w:ascii="Arial" w:hAnsi="Arial" w:cs="Arial"/>
        </w:rPr>
        <w:t>N</w:t>
      </w:r>
      <w:r w:rsidR="003E0920">
        <w:rPr>
          <w:rFonts w:ascii="Arial" w:hAnsi="Arial" w:cs="Arial"/>
        </w:rPr>
        <w:t xml:space="preserve">ational </w:t>
      </w:r>
      <w:r w:rsidRPr="003E0920">
        <w:rPr>
          <w:rFonts w:ascii="Arial" w:hAnsi="Arial" w:cs="Arial"/>
        </w:rPr>
        <w:t>S</w:t>
      </w:r>
      <w:r w:rsidR="003E0920">
        <w:rPr>
          <w:rFonts w:ascii="Arial" w:hAnsi="Arial" w:cs="Arial"/>
        </w:rPr>
        <w:t>tockpile</w:t>
      </w:r>
      <w:r w:rsidRPr="003E0920">
        <w:rPr>
          <w:rFonts w:ascii="Arial" w:hAnsi="Arial" w:cs="Arial"/>
        </w:rPr>
        <w:t xml:space="preserve"> Annex</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Pr="003E0920" w:rsidRDefault="003A584F" w:rsidP="008A6BB9">
      <w:pPr>
        <w:rPr>
          <w:rFonts w:ascii="Arial Narrow" w:hAnsi="Arial Narrow"/>
        </w:rPr>
      </w:pPr>
      <w:hyperlink r:id="rId42" w:history="1">
        <w:r w:rsidR="008A6BB9" w:rsidRPr="003E0920">
          <w:rPr>
            <w:rFonts w:ascii="Arial" w:hAnsi="Arial" w:cs="Arial"/>
            <w:color w:val="0000FF"/>
            <w:u w:val="single"/>
          </w:rPr>
          <w:t>http://www.fema.gov/pdf/emergency/nrf/nrf_BiologicalIncidentAnnex.pdf</w:t>
        </w:r>
      </w:hyperlink>
    </w:p>
    <w:p w:rsidR="008A6BB9" w:rsidRPr="003E0920" w:rsidRDefault="008A6BB9" w:rsidP="008A6BB9">
      <w:pPr>
        <w:rPr>
          <w:rFonts w:ascii="Arial Narrow" w:hAnsi="Arial Narrow"/>
        </w:rPr>
      </w:pPr>
    </w:p>
    <w:p w:rsidR="008A6BB9" w:rsidRPr="003E0920" w:rsidRDefault="003A584F" w:rsidP="008A6BB9">
      <w:pPr>
        <w:rPr>
          <w:rFonts w:ascii="Arial Narrow" w:hAnsi="Arial Narrow"/>
        </w:rPr>
      </w:pPr>
      <w:hyperlink r:id="rId43" w:history="1">
        <w:r w:rsidR="008A6BB9" w:rsidRPr="003E0920">
          <w:rPr>
            <w:rFonts w:ascii="Arial" w:hAnsi="Arial" w:cs="Arial"/>
            <w:color w:val="0000FF"/>
            <w:u w:val="single"/>
          </w:rPr>
          <w:t>http://www.dhs.gov/topic/biological-security</w:t>
        </w:r>
      </w:hyperlink>
    </w:p>
    <w:p w:rsidR="008A6BB9" w:rsidRPr="003E0920" w:rsidRDefault="008A6BB9" w:rsidP="008A6BB9">
      <w:pPr>
        <w:rPr>
          <w:rFonts w:ascii="Arial" w:hAnsi="Arial" w:cs="Arial"/>
        </w:rPr>
      </w:pPr>
    </w:p>
    <w:p w:rsidR="008A6BB9" w:rsidRPr="003E0920" w:rsidRDefault="003A584F" w:rsidP="008A6BB9">
      <w:pPr>
        <w:rPr>
          <w:rFonts w:ascii="Arial" w:hAnsi="Arial" w:cs="Arial"/>
          <w:szCs w:val="24"/>
        </w:rPr>
      </w:pPr>
      <w:hyperlink r:id="rId44" w:history="1">
        <w:r w:rsidR="008A6BB9" w:rsidRPr="003E0920">
          <w:rPr>
            <w:rFonts w:ascii="Arial" w:hAnsi="Arial" w:cs="Arial"/>
            <w:color w:val="0000FF"/>
            <w:u w:val="single"/>
          </w:rPr>
          <w:t>http://www.cdc.gov/mmwr/preview/mmwrhtml/rr4904a1.htm</w:t>
        </w:r>
      </w:hyperlink>
    </w:p>
    <w:p w:rsidR="008A6BB9" w:rsidRPr="003E0920" w:rsidRDefault="008A6BB9" w:rsidP="008A6BB9">
      <w:pPr>
        <w:rPr>
          <w:rFonts w:ascii="Arial" w:hAnsi="Arial" w:cs="Arial"/>
        </w:rPr>
      </w:pPr>
    </w:p>
    <w:p w:rsidR="008A6BB9" w:rsidRPr="003E0920" w:rsidRDefault="003A584F" w:rsidP="008A6BB9">
      <w:pPr>
        <w:rPr>
          <w:rFonts w:ascii="Arial" w:hAnsi="Arial" w:cs="Arial"/>
        </w:rPr>
      </w:pPr>
      <w:hyperlink r:id="rId45" w:history="1">
        <w:r w:rsidR="006D7A52">
          <w:rPr>
            <w:rFonts w:ascii="Arial" w:hAnsi="Arial" w:cs="Arial"/>
            <w:color w:val="0000FF"/>
            <w:u w:val="single"/>
          </w:rPr>
          <w:t xml:space="preserve">The Mississippi </w:t>
        </w:r>
        <w:r w:rsidR="008A6BB9" w:rsidRPr="003E0920">
          <w:rPr>
            <w:rFonts w:ascii="Arial" w:hAnsi="Arial" w:cs="Arial"/>
            <w:color w:val="0000FF"/>
            <w:u w:val="single"/>
          </w:rPr>
          <w:t>S</w:t>
        </w:r>
        <w:r w:rsidR="006D7A52">
          <w:rPr>
            <w:rFonts w:ascii="Arial" w:hAnsi="Arial" w:cs="Arial"/>
            <w:color w:val="0000FF"/>
            <w:u w:val="single"/>
          </w:rPr>
          <w:t xml:space="preserve">tate </w:t>
        </w:r>
        <w:r w:rsidR="008A6BB9" w:rsidRPr="003E0920">
          <w:rPr>
            <w:rFonts w:ascii="Arial" w:hAnsi="Arial" w:cs="Arial"/>
            <w:color w:val="0000FF"/>
            <w:u w:val="single"/>
          </w:rPr>
          <w:t>D</w:t>
        </w:r>
        <w:r w:rsidR="006D7A52">
          <w:rPr>
            <w:rFonts w:ascii="Arial" w:hAnsi="Arial" w:cs="Arial"/>
            <w:color w:val="0000FF"/>
            <w:u w:val="single"/>
          </w:rPr>
          <w:t xml:space="preserve">epartment of </w:t>
        </w:r>
        <w:r w:rsidR="008A6BB9" w:rsidRPr="003E0920">
          <w:rPr>
            <w:rFonts w:ascii="Arial" w:hAnsi="Arial" w:cs="Arial"/>
            <w:color w:val="0000FF"/>
            <w:u w:val="single"/>
          </w:rPr>
          <w:t>H</w:t>
        </w:r>
        <w:r w:rsidR="006D7A52">
          <w:rPr>
            <w:rFonts w:ascii="Arial" w:hAnsi="Arial" w:cs="Arial"/>
            <w:color w:val="0000FF"/>
            <w:u w:val="single"/>
          </w:rPr>
          <w:t>ealth</w:t>
        </w:r>
        <w:r w:rsidR="008A6BB9" w:rsidRPr="003E0920">
          <w:rPr>
            <w:rFonts w:ascii="Arial" w:hAnsi="Arial" w:cs="Arial"/>
            <w:color w:val="0000FF"/>
            <w:u w:val="single"/>
          </w:rPr>
          <w:t xml:space="preserve"> S</w:t>
        </w:r>
        <w:r w:rsidR="006D7A52">
          <w:rPr>
            <w:rFonts w:ascii="Arial" w:hAnsi="Arial" w:cs="Arial"/>
            <w:color w:val="0000FF"/>
            <w:u w:val="single"/>
          </w:rPr>
          <w:t xml:space="preserve">trategic </w:t>
        </w:r>
        <w:r w:rsidR="008A6BB9" w:rsidRPr="003E0920">
          <w:rPr>
            <w:rFonts w:ascii="Arial" w:hAnsi="Arial" w:cs="Arial"/>
            <w:color w:val="0000FF"/>
            <w:u w:val="single"/>
          </w:rPr>
          <w:t>N</w:t>
        </w:r>
        <w:r w:rsidR="006D7A52">
          <w:rPr>
            <w:rFonts w:ascii="Arial" w:hAnsi="Arial" w:cs="Arial"/>
            <w:color w:val="0000FF"/>
            <w:u w:val="single"/>
          </w:rPr>
          <w:t xml:space="preserve">ational </w:t>
        </w:r>
        <w:r w:rsidR="008A6BB9" w:rsidRPr="003E0920">
          <w:rPr>
            <w:rFonts w:ascii="Arial" w:hAnsi="Arial" w:cs="Arial"/>
            <w:color w:val="0000FF"/>
            <w:u w:val="single"/>
          </w:rPr>
          <w:t>S</w:t>
        </w:r>
        <w:r w:rsidR="006D7A52">
          <w:rPr>
            <w:rFonts w:ascii="Arial" w:hAnsi="Arial" w:cs="Arial"/>
            <w:color w:val="0000FF"/>
            <w:u w:val="single"/>
          </w:rPr>
          <w:t>tockpile</w:t>
        </w:r>
        <w:r w:rsidR="008A6BB9" w:rsidRPr="003E0920">
          <w:rPr>
            <w:rFonts w:ascii="Arial" w:hAnsi="Arial" w:cs="Arial"/>
            <w:color w:val="0000FF"/>
            <w:u w:val="single"/>
          </w:rPr>
          <w:t xml:space="preserve"> Plan</w:t>
        </w:r>
      </w:hyperlink>
    </w:p>
    <w:p w:rsidR="008A6BB9" w:rsidRPr="003E0920" w:rsidRDefault="008A6BB9" w:rsidP="008A6BB9">
      <w:pPr>
        <w:rPr>
          <w:rFonts w:ascii="Arial" w:hAnsi="Arial" w:cs="Arial"/>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3E0920" w:rsidP="003E0920">
      <w:pPr>
        <w:pStyle w:val="Heading3"/>
        <w:numPr>
          <w:ilvl w:val="0"/>
          <w:numId w:val="0"/>
        </w:numPr>
      </w:pPr>
      <w:bookmarkStart w:id="109" w:name="_Toc481141605"/>
      <w:r>
        <w:lastRenderedPageBreak/>
        <w:t xml:space="preserve">Appendix C: </w:t>
      </w:r>
      <w:r w:rsidR="008A6BB9" w:rsidRPr="008A6BB9">
        <w:t>Bomb Threat</w:t>
      </w:r>
      <w:bookmarkEnd w:id="109"/>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A bomb threat can be delivered as either a written or verbal notification of intent to detonate an explosive or incendiary device with the intent of causing harm to individuals or of causing damage to or the destruction of physical property. Such a device may or may not exist. While </w:t>
      </w:r>
      <w:r w:rsidR="00093513">
        <w:rPr>
          <w:rFonts w:ascii="Arial" w:hAnsi="Arial" w:cs="Arial"/>
        </w:rPr>
        <w:t xml:space="preserve">many </w:t>
      </w:r>
      <w:r w:rsidRPr="008A6BB9">
        <w:rPr>
          <w:rFonts w:ascii="Arial" w:hAnsi="Arial" w:cs="Arial"/>
        </w:rPr>
        <w:t>bomb threats are pranks, bomb threats made in connection with other crimes such as extortion, hijacking</w:t>
      </w:r>
      <w:r w:rsidR="001A7C45">
        <w:rPr>
          <w:rFonts w:ascii="Arial" w:hAnsi="Arial" w:cs="Arial"/>
        </w:rPr>
        <w:t>,</w:t>
      </w:r>
      <w:r w:rsidRPr="008A6BB9">
        <w:rPr>
          <w:rFonts w:ascii="Arial" w:hAnsi="Arial" w:cs="Arial"/>
        </w:rPr>
        <w:t xml:space="preserve"> and robbery are quite serious.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bomb threat.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790087" w:rsidRPr="003E0920" w:rsidRDefault="00790087" w:rsidP="007E7C02">
      <w:pPr>
        <w:pStyle w:val="ListParagraph"/>
        <w:numPr>
          <w:ilvl w:val="0"/>
          <w:numId w:val="31"/>
        </w:numPr>
        <w:rPr>
          <w:rFonts w:ascii="Arial" w:hAnsi="Arial" w:cs="Arial"/>
        </w:rPr>
      </w:pPr>
      <w:r w:rsidRPr="003E0920">
        <w:rPr>
          <w:rFonts w:ascii="Arial" w:hAnsi="Arial" w:cs="Arial"/>
        </w:rPr>
        <w:t>Contacting response partners</w:t>
      </w:r>
    </w:p>
    <w:p w:rsidR="00790087" w:rsidRPr="003E0920" w:rsidRDefault="00790087" w:rsidP="007E7C02">
      <w:pPr>
        <w:pStyle w:val="ListParagraph"/>
        <w:numPr>
          <w:ilvl w:val="0"/>
          <w:numId w:val="31"/>
        </w:numPr>
        <w:rPr>
          <w:rFonts w:ascii="Arial" w:hAnsi="Arial" w:cs="Arial"/>
        </w:rPr>
      </w:pPr>
      <w:r w:rsidRPr="003E0920">
        <w:rPr>
          <w:rFonts w:ascii="Arial" w:hAnsi="Arial" w:cs="Arial"/>
        </w:rPr>
        <w:t>Intercom codes</w:t>
      </w:r>
    </w:p>
    <w:p w:rsidR="008A6BB9" w:rsidRPr="003E0920" w:rsidRDefault="008A6BB9" w:rsidP="007E7C02">
      <w:pPr>
        <w:pStyle w:val="ListParagraph"/>
        <w:numPr>
          <w:ilvl w:val="0"/>
          <w:numId w:val="31"/>
        </w:numPr>
        <w:rPr>
          <w:rFonts w:ascii="Arial" w:hAnsi="Arial" w:cs="Arial"/>
        </w:rPr>
      </w:pPr>
      <w:r w:rsidRPr="003E0920">
        <w:rPr>
          <w:rFonts w:ascii="Arial" w:hAnsi="Arial" w:cs="Arial"/>
        </w:rPr>
        <w:t xml:space="preserve">Bomb </w:t>
      </w:r>
      <w:r w:rsidR="00093513">
        <w:rPr>
          <w:rFonts w:ascii="Arial" w:hAnsi="Arial" w:cs="Arial"/>
        </w:rPr>
        <w:t>threat call c</w:t>
      </w:r>
      <w:r w:rsidRPr="003E0920">
        <w:rPr>
          <w:rFonts w:ascii="Arial" w:hAnsi="Arial" w:cs="Arial"/>
        </w:rPr>
        <w:t>hecklist</w:t>
      </w:r>
    </w:p>
    <w:p w:rsidR="00790087" w:rsidRPr="003E0920" w:rsidRDefault="002D5897" w:rsidP="007E7C02">
      <w:pPr>
        <w:pStyle w:val="ListParagraph"/>
        <w:numPr>
          <w:ilvl w:val="0"/>
          <w:numId w:val="31"/>
        </w:numPr>
        <w:rPr>
          <w:rFonts w:ascii="Arial" w:hAnsi="Arial" w:cs="Arial"/>
        </w:rPr>
      </w:pPr>
      <w:r>
        <w:rPr>
          <w:rFonts w:ascii="Arial" w:hAnsi="Arial" w:cs="Arial"/>
        </w:rPr>
        <w:t>Center</w:t>
      </w:r>
      <w:r w:rsidR="00093513">
        <w:rPr>
          <w:rFonts w:ascii="Arial" w:hAnsi="Arial" w:cs="Arial"/>
        </w:rPr>
        <w:t xml:space="preserve"> lockdown p</w:t>
      </w:r>
      <w:r w:rsidR="00790087" w:rsidRPr="003E0920">
        <w:rPr>
          <w:rFonts w:ascii="Arial" w:hAnsi="Arial" w:cs="Arial"/>
        </w:rPr>
        <w:t>olicy</w:t>
      </w:r>
    </w:p>
    <w:p w:rsidR="00790087" w:rsidRPr="003E0920" w:rsidRDefault="00093513" w:rsidP="007E7C02">
      <w:pPr>
        <w:pStyle w:val="ListParagraph"/>
        <w:numPr>
          <w:ilvl w:val="0"/>
          <w:numId w:val="31"/>
        </w:numPr>
        <w:rPr>
          <w:rFonts w:ascii="Arial" w:hAnsi="Arial" w:cs="Arial"/>
        </w:rPr>
      </w:pPr>
      <w:r>
        <w:rPr>
          <w:rFonts w:ascii="Arial" w:hAnsi="Arial" w:cs="Arial"/>
        </w:rPr>
        <w:t>Evacuation decision m</w:t>
      </w:r>
      <w:r w:rsidR="00790087" w:rsidRPr="003E0920">
        <w:rPr>
          <w:rFonts w:ascii="Arial" w:hAnsi="Arial" w:cs="Arial"/>
        </w:rPr>
        <w:t>aker(s) with contact information</w:t>
      </w:r>
    </w:p>
    <w:p w:rsidR="008A6BB9" w:rsidRPr="003E0920" w:rsidRDefault="008A6BB9" w:rsidP="007E7C02">
      <w:pPr>
        <w:pStyle w:val="ListParagraph"/>
        <w:numPr>
          <w:ilvl w:val="0"/>
          <w:numId w:val="31"/>
        </w:numPr>
        <w:rPr>
          <w:rFonts w:ascii="Arial" w:hAnsi="Arial" w:cs="Arial"/>
        </w:rPr>
      </w:pPr>
      <w:r w:rsidRPr="003E0920">
        <w:rPr>
          <w:rFonts w:ascii="Arial" w:hAnsi="Arial" w:cs="Arial"/>
        </w:rPr>
        <w:t xml:space="preserve">Evacuation </w:t>
      </w:r>
      <w:r w:rsidR="001A7C45">
        <w:rPr>
          <w:rFonts w:ascii="Arial" w:hAnsi="Arial" w:cs="Arial"/>
        </w:rPr>
        <w:t>plan/procedure</w:t>
      </w:r>
      <w:r w:rsidR="00AE3433">
        <w:rPr>
          <w:rFonts w:ascii="Arial" w:hAnsi="Arial" w:cs="Arial"/>
        </w:rPr>
        <w:t>s</w:t>
      </w:r>
      <w:r w:rsidR="001A7C45">
        <w:rPr>
          <w:rFonts w:ascii="Arial" w:hAnsi="Arial" w:cs="Arial"/>
        </w:rPr>
        <w:t xml:space="preserve"> </w:t>
      </w:r>
      <w:r w:rsidRPr="003E0920">
        <w:rPr>
          <w:rFonts w:ascii="Arial" w:hAnsi="Arial" w:cs="Arial"/>
        </w:rPr>
        <w:t>with meeting locations identified</w:t>
      </w:r>
    </w:p>
    <w:p w:rsidR="00790087" w:rsidRPr="003E0920" w:rsidRDefault="00790087" w:rsidP="007E7C02">
      <w:pPr>
        <w:pStyle w:val="ListParagraph"/>
        <w:numPr>
          <w:ilvl w:val="0"/>
          <w:numId w:val="31"/>
        </w:numPr>
        <w:rPr>
          <w:rFonts w:ascii="Arial" w:hAnsi="Arial" w:cs="Arial"/>
        </w:rPr>
      </w:pPr>
      <w:r w:rsidRPr="003E0920">
        <w:rPr>
          <w:rFonts w:ascii="Arial" w:hAnsi="Arial" w:cs="Arial"/>
        </w:rPr>
        <w:t xml:space="preserve">Search procedures for each department </w:t>
      </w:r>
    </w:p>
    <w:p w:rsidR="008A6BB9" w:rsidRPr="003E0920" w:rsidRDefault="00790087" w:rsidP="007E7C02">
      <w:pPr>
        <w:pStyle w:val="ListParagraph"/>
        <w:numPr>
          <w:ilvl w:val="0"/>
          <w:numId w:val="31"/>
        </w:numPr>
        <w:rPr>
          <w:rFonts w:ascii="Arial" w:hAnsi="Arial" w:cs="Arial"/>
        </w:rPr>
      </w:pPr>
      <w:r w:rsidRPr="003E0920">
        <w:rPr>
          <w:rFonts w:ascii="Arial" w:hAnsi="Arial" w:cs="Arial"/>
        </w:rPr>
        <w:t xml:space="preserve">Train </w:t>
      </w:r>
      <w:r w:rsidR="00987FC0" w:rsidRPr="003E0920">
        <w:rPr>
          <w:rFonts w:ascii="Arial" w:hAnsi="Arial" w:cs="Arial"/>
        </w:rPr>
        <w:t>staff</w:t>
      </w:r>
      <w:r w:rsidRPr="003E0920">
        <w:rPr>
          <w:rFonts w:ascii="Arial" w:hAnsi="Arial" w:cs="Arial"/>
        </w:rPr>
        <w:t xml:space="preserve"> on awareness of s</w:t>
      </w:r>
      <w:r w:rsidR="008A6BB9" w:rsidRPr="003E0920">
        <w:rPr>
          <w:rFonts w:ascii="Arial" w:hAnsi="Arial" w:cs="Arial"/>
        </w:rPr>
        <w:t>uspicious packages</w:t>
      </w:r>
    </w:p>
    <w:p w:rsidR="008A6BB9" w:rsidRPr="008A6BB9" w:rsidRDefault="008A6BB9" w:rsidP="008A6BB9">
      <w:pPr>
        <w:rPr>
          <w:rFonts w:ascii="Arial" w:hAnsi="Arial" w:cs="Arial"/>
          <w:b/>
        </w:rPr>
      </w:pPr>
    </w:p>
    <w:p w:rsidR="008A6BB9" w:rsidRPr="00410D04" w:rsidRDefault="008A6BB9" w:rsidP="008A6BB9">
      <w:pPr>
        <w:rPr>
          <w:rFonts w:ascii="Arial" w:hAnsi="Arial" w:cs="Arial"/>
          <w:b/>
        </w:rPr>
      </w:pPr>
      <w:r w:rsidRPr="008A6BB9">
        <w:rPr>
          <w:rFonts w:ascii="Arial" w:hAnsi="Arial" w:cs="Arial"/>
          <w:b/>
        </w:rPr>
        <w:t>Link:</w:t>
      </w:r>
    </w:p>
    <w:p w:rsidR="008A6BB9" w:rsidRPr="008A6BB9" w:rsidRDefault="008A6BB9" w:rsidP="008A6BB9">
      <w:pPr>
        <w:rPr>
          <w:rFonts w:ascii="Arial Narrow" w:hAnsi="Arial Narrow"/>
        </w:rPr>
      </w:pPr>
    </w:p>
    <w:p w:rsidR="00410D04" w:rsidRPr="002119A3" w:rsidRDefault="003A584F" w:rsidP="00410D04">
      <w:pPr>
        <w:rPr>
          <w:rFonts w:ascii="Arial" w:hAnsi="Arial" w:cs="Arial"/>
          <w:szCs w:val="24"/>
        </w:rPr>
      </w:pPr>
      <w:hyperlink r:id="rId46" w:history="1">
        <w:r w:rsidR="00410D04" w:rsidRPr="002119A3">
          <w:rPr>
            <w:rFonts w:ascii="Arial" w:hAnsi="Arial" w:cs="Arial"/>
            <w:color w:val="0000FF"/>
            <w:u w:val="single"/>
          </w:rPr>
          <w:t>https://emilms.fema.gov/is906/assets/ocso-bomb_threat_samepage-brochure.pdf</w:t>
        </w:r>
      </w:hyperlink>
    </w:p>
    <w:p w:rsidR="008A6BB9" w:rsidRPr="008A6BB9" w:rsidRDefault="008A6BB9" w:rsidP="003E0920">
      <w:pPr>
        <w:pStyle w:val="Heading3"/>
        <w:numPr>
          <w:ilvl w:val="0"/>
          <w:numId w:val="0"/>
        </w:numPr>
      </w:pPr>
      <w:r w:rsidRPr="008A6BB9">
        <w:br w:type="page"/>
      </w:r>
      <w:bookmarkStart w:id="110" w:name="_Toc481141606"/>
      <w:r w:rsidR="003E0920">
        <w:lastRenderedPageBreak/>
        <w:t xml:space="preserve">Appendix D: </w:t>
      </w:r>
      <w:r w:rsidRPr="008A6BB9">
        <w:t>Chemical Event</w:t>
      </w:r>
      <w:bookmarkEnd w:id="110"/>
    </w:p>
    <w:p w:rsidR="008A6BB9" w:rsidRPr="008A6BB9" w:rsidRDefault="008A6BB9" w:rsidP="008A6BB9">
      <w:pPr>
        <w:rPr>
          <w:rFonts w:ascii="Arial Narrow" w:hAnsi="Arial Narrow"/>
        </w:rPr>
      </w:pPr>
    </w:p>
    <w:p w:rsidR="00093513" w:rsidRDefault="008A6BB9" w:rsidP="008A6BB9">
      <w:pPr>
        <w:rPr>
          <w:rFonts w:ascii="Arial" w:hAnsi="Arial" w:cs="Arial"/>
        </w:rPr>
      </w:pPr>
      <w:r w:rsidRPr="008A6BB9">
        <w:rPr>
          <w:rFonts w:ascii="Arial" w:hAnsi="Arial" w:cs="Arial"/>
        </w:rPr>
        <w:t xml:space="preserve">Chemical terrorism is the intentional use of toxic chemicals to inflict mass casualties and mayhem on an unsuspecting civilian population. </w:t>
      </w:r>
    </w:p>
    <w:p w:rsidR="00093513" w:rsidRDefault="00093513"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Chemical terrorism often refers to the use of military chemical weapons that have been illicitly obtained or manufactured de novo. However,</w:t>
      </w:r>
      <w:r w:rsidR="003E0920" w:rsidRPr="003E0920">
        <w:rPr>
          <w:rFonts w:ascii="Arial" w:hAnsi="Arial" w:cs="Arial"/>
        </w:rPr>
        <w:t xml:space="preserve"> </w:t>
      </w:r>
      <w:r w:rsidR="003E0920">
        <w:rPr>
          <w:rFonts w:ascii="Arial" w:hAnsi="Arial" w:cs="Arial"/>
        </w:rPr>
        <w:t xml:space="preserve">a chemical event could also be an accidental release such as the unintentional explosion </w:t>
      </w:r>
      <w:r w:rsidRPr="008A6BB9">
        <w:rPr>
          <w:rFonts w:ascii="Arial" w:hAnsi="Arial" w:cs="Arial"/>
        </w:rPr>
        <w:t>of an industrial chemical factory, a tanker car</w:t>
      </w:r>
      <w:r w:rsidR="003E0920">
        <w:rPr>
          <w:rFonts w:ascii="Arial" w:hAnsi="Arial" w:cs="Arial"/>
        </w:rPr>
        <w:t>,</w:t>
      </w:r>
      <w:r w:rsidRPr="008A6BB9">
        <w:rPr>
          <w:rFonts w:ascii="Arial" w:hAnsi="Arial" w:cs="Arial"/>
        </w:rPr>
        <w:t xml:space="preserve"> or a transport truck in proximity to a civilian residential community, school</w:t>
      </w:r>
      <w:r w:rsidR="003E0920">
        <w:rPr>
          <w:rFonts w:ascii="Arial" w:hAnsi="Arial" w:cs="Arial"/>
        </w:rPr>
        <w:t>,</w:t>
      </w:r>
      <w:r w:rsidRPr="008A6BB9">
        <w:rPr>
          <w:rFonts w:ascii="Arial" w:hAnsi="Arial" w:cs="Arial"/>
        </w:rPr>
        <w:t xml:space="preserve"> or worksite.</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chemical terrorism event.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 xml:space="preserve">Planning efforts need to be made for these specific chemical attacks: </w:t>
      </w:r>
      <w:r w:rsidR="00093513">
        <w:rPr>
          <w:rFonts w:ascii="Arial" w:hAnsi="Arial" w:cs="Arial"/>
          <w:b/>
        </w:rPr>
        <w:t>b</w:t>
      </w:r>
      <w:r w:rsidRPr="008A6BB9">
        <w:rPr>
          <w:rFonts w:ascii="Arial" w:hAnsi="Arial" w:cs="Arial"/>
          <w:b/>
        </w:rPr>
        <w:t xml:space="preserve">lister </w:t>
      </w:r>
      <w:r w:rsidR="00093513">
        <w:rPr>
          <w:rFonts w:ascii="Arial" w:hAnsi="Arial" w:cs="Arial"/>
          <w:b/>
        </w:rPr>
        <w:t>a</w:t>
      </w:r>
      <w:r w:rsidRPr="008A6BB9">
        <w:rPr>
          <w:rFonts w:ascii="Arial" w:hAnsi="Arial" w:cs="Arial"/>
          <w:b/>
        </w:rPr>
        <w:t xml:space="preserve">gent, </w:t>
      </w:r>
      <w:r w:rsidR="00093513">
        <w:rPr>
          <w:rFonts w:ascii="Arial" w:hAnsi="Arial" w:cs="Arial"/>
          <w:b/>
        </w:rPr>
        <w:t>t</w:t>
      </w:r>
      <w:r w:rsidRPr="008A6BB9">
        <w:rPr>
          <w:rFonts w:ascii="Arial" w:hAnsi="Arial" w:cs="Arial"/>
          <w:b/>
        </w:rPr>
        <w:t xml:space="preserve">oxic </w:t>
      </w:r>
      <w:r w:rsidR="00093513">
        <w:rPr>
          <w:rFonts w:ascii="Arial" w:hAnsi="Arial" w:cs="Arial"/>
          <w:b/>
        </w:rPr>
        <w:t>i</w:t>
      </w:r>
      <w:r w:rsidRPr="008A6BB9">
        <w:rPr>
          <w:rFonts w:ascii="Arial" w:hAnsi="Arial" w:cs="Arial"/>
          <w:b/>
        </w:rPr>
        <w:t xml:space="preserve">ndustrial </w:t>
      </w:r>
      <w:r w:rsidR="00093513">
        <w:rPr>
          <w:rFonts w:ascii="Arial" w:hAnsi="Arial" w:cs="Arial"/>
          <w:b/>
        </w:rPr>
        <w:t>c</w:t>
      </w:r>
      <w:r w:rsidRPr="008A6BB9">
        <w:rPr>
          <w:rFonts w:ascii="Arial" w:hAnsi="Arial" w:cs="Arial"/>
          <w:b/>
        </w:rPr>
        <w:t xml:space="preserve">hemicals, </w:t>
      </w:r>
      <w:r w:rsidR="00093513">
        <w:rPr>
          <w:rFonts w:ascii="Arial" w:hAnsi="Arial" w:cs="Arial"/>
          <w:b/>
        </w:rPr>
        <w:t>n</w:t>
      </w:r>
      <w:r w:rsidRPr="008A6BB9">
        <w:rPr>
          <w:rFonts w:ascii="Arial" w:hAnsi="Arial" w:cs="Arial"/>
          <w:b/>
        </w:rPr>
        <w:t xml:space="preserve">erve </w:t>
      </w:r>
      <w:r w:rsidR="00093513">
        <w:rPr>
          <w:rFonts w:ascii="Arial" w:hAnsi="Arial" w:cs="Arial"/>
          <w:b/>
        </w:rPr>
        <w:t>a</w:t>
      </w:r>
      <w:r w:rsidRPr="008A6BB9">
        <w:rPr>
          <w:rFonts w:ascii="Arial" w:hAnsi="Arial" w:cs="Arial"/>
          <w:b/>
        </w:rPr>
        <w:t>gent</w:t>
      </w:r>
      <w:r w:rsidR="00093513">
        <w:rPr>
          <w:rFonts w:ascii="Arial" w:hAnsi="Arial" w:cs="Arial"/>
          <w:b/>
        </w:rPr>
        <w:t>,</w:t>
      </w:r>
      <w:r w:rsidRPr="008A6BB9">
        <w:rPr>
          <w:rFonts w:ascii="Arial" w:hAnsi="Arial" w:cs="Arial"/>
          <w:b/>
        </w:rPr>
        <w:t xml:space="preserve"> and </w:t>
      </w:r>
      <w:r w:rsidR="00093513">
        <w:rPr>
          <w:rFonts w:ascii="Arial" w:hAnsi="Arial" w:cs="Arial"/>
          <w:b/>
        </w:rPr>
        <w:t>c</w:t>
      </w:r>
      <w:r w:rsidRPr="008A6BB9">
        <w:rPr>
          <w:rFonts w:ascii="Arial" w:hAnsi="Arial" w:cs="Arial"/>
          <w:b/>
        </w:rPr>
        <w:t xml:space="preserve">hlorine </w:t>
      </w:r>
      <w:r w:rsidR="00093513">
        <w:rPr>
          <w:rFonts w:ascii="Arial" w:hAnsi="Arial" w:cs="Arial"/>
          <w:b/>
        </w:rPr>
        <w:t>t</w:t>
      </w:r>
      <w:r w:rsidRPr="008A6BB9">
        <w:rPr>
          <w:rFonts w:ascii="Arial" w:hAnsi="Arial" w:cs="Arial"/>
          <w:b/>
        </w:rPr>
        <w:t xml:space="preserve">ank </w:t>
      </w:r>
      <w:r w:rsidR="00B83CCA">
        <w:rPr>
          <w:rFonts w:ascii="Arial" w:hAnsi="Arial" w:cs="Arial"/>
          <w:b/>
        </w:rPr>
        <w:t>e</w:t>
      </w:r>
      <w:r w:rsidRPr="008A6BB9">
        <w:rPr>
          <w:rFonts w:ascii="Arial" w:hAnsi="Arial" w:cs="Arial"/>
          <w:b/>
        </w:rPr>
        <w:t>xplosion</w:t>
      </w:r>
      <w:r w:rsidR="00B83CCA">
        <w:rPr>
          <w:rFonts w:ascii="Arial" w:hAnsi="Arial" w:cs="Arial"/>
          <w:b/>
        </w:rPr>
        <w:t>.</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3E0920" w:rsidRDefault="00461DBE" w:rsidP="007E7C02">
      <w:pPr>
        <w:pStyle w:val="ListParagraph"/>
        <w:numPr>
          <w:ilvl w:val="0"/>
          <w:numId w:val="32"/>
        </w:numPr>
        <w:rPr>
          <w:rFonts w:ascii="Arial" w:hAnsi="Arial" w:cs="Arial"/>
        </w:rPr>
      </w:pPr>
      <w:r w:rsidRPr="003E0920">
        <w:rPr>
          <w:rFonts w:ascii="Arial" w:hAnsi="Arial" w:cs="Arial"/>
        </w:rPr>
        <w:t>Contacting response partners</w:t>
      </w:r>
    </w:p>
    <w:p w:rsidR="00461DBE" w:rsidRPr="003E0920" w:rsidRDefault="00461DBE" w:rsidP="007E7C02">
      <w:pPr>
        <w:pStyle w:val="ListParagraph"/>
        <w:numPr>
          <w:ilvl w:val="0"/>
          <w:numId w:val="32"/>
        </w:numPr>
        <w:rPr>
          <w:rFonts w:ascii="Arial" w:hAnsi="Arial" w:cs="Arial"/>
        </w:rPr>
      </w:pPr>
      <w:r w:rsidRPr="003E0920">
        <w:rPr>
          <w:rFonts w:ascii="Arial" w:hAnsi="Arial" w:cs="Arial"/>
        </w:rPr>
        <w:t>Intercom codes</w:t>
      </w:r>
    </w:p>
    <w:p w:rsidR="008A6BB9" w:rsidRPr="003E0920" w:rsidRDefault="008A6BB9" w:rsidP="007E7C02">
      <w:pPr>
        <w:pStyle w:val="ListParagraph"/>
        <w:numPr>
          <w:ilvl w:val="0"/>
          <w:numId w:val="32"/>
        </w:numPr>
        <w:rPr>
          <w:rFonts w:ascii="Arial" w:hAnsi="Arial" w:cs="Arial"/>
        </w:rPr>
      </w:pPr>
      <w:r w:rsidRPr="003E0920">
        <w:rPr>
          <w:rFonts w:ascii="Arial" w:hAnsi="Arial" w:cs="Arial"/>
        </w:rPr>
        <w:t xml:space="preserve">Shut down </w:t>
      </w:r>
      <w:r w:rsidR="003E0920" w:rsidRPr="003E0920">
        <w:rPr>
          <w:rFonts w:ascii="Arial" w:hAnsi="Arial" w:cs="Arial"/>
        </w:rPr>
        <w:t>heating, ventilation, and air conditioning</w:t>
      </w:r>
    </w:p>
    <w:p w:rsidR="008A6BB9" w:rsidRPr="003E0920" w:rsidRDefault="00461DBE" w:rsidP="007E7C02">
      <w:pPr>
        <w:pStyle w:val="ListParagraph"/>
        <w:numPr>
          <w:ilvl w:val="0"/>
          <w:numId w:val="32"/>
        </w:numPr>
        <w:rPr>
          <w:rFonts w:ascii="Arial" w:hAnsi="Arial" w:cs="Arial"/>
        </w:rPr>
      </w:pPr>
      <w:r w:rsidRPr="003E0920">
        <w:rPr>
          <w:rFonts w:ascii="Arial" w:hAnsi="Arial" w:cs="Arial"/>
        </w:rPr>
        <w:t>D</w:t>
      </w:r>
      <w:r w:rsidR="008A6BB9" w:rsidRPr="003E0920">
        <w:rPr>
          <w:rFonts w:ascii="Arial" w:hAnsi="Arial" w:cs="Arial"/>
        </w:rPr>
        <w:t xml:space="preserve">econtamination </w:t>
      </w:r>
      <w:r w:rsidR="00093513">
        <w:rPr>
          <w:rFonts w:ascii="Arial" w:hAnsi="Arial" w:cs="Arial"/>
        </w:rPr>
        <w:t>plan/</w:t>
      </w:r>
      <w:r w:rsidR="008A6BB9" w:rsidRPr="003E0920">
        <w:rPr>
          <w:rFonts w:ascii="Arial" w:hAnsi="Arial" w:cs="Arial"/>
        </w:rPr>
        <w:t>procedures</w:t>
      </w:r>
    </w:p>
    <w:p w:rsidR="008A6BB9" w:rsidRPr="008A6BB9" w:rsidRDefault="008A6BB9" w:rsidP="008A6BB9">
      <w:pPr>
        <w:tabs>
          <w:tab w:val="left" w:pos="5543"/>
        </w:tabs>
        <w:rPr>
          <w:rFonts w:ascii="Arial" w:hAnsi="Arial" w:cs="Arial"/>
          <w:b/>
        </w:rPr>
      </w:pPr>
      <w:r w:rsidRPr="008A6BB9">
        <w:rPr>
          <w:rFonts w:ascii="Arial" w:hAnsi="Arial" w:cs="Arial"/>
          <w:b/>
        </w:rPr>
        <w:tab/>
      </w: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Default="003A584F" w:rsidP="008A6BB9">
      <w:hyperlink r:id="rId47" w:history="1">
        <w:r w:rsidR="00F7320A" w:rsidRPr="003D4FF8">
          <w:rPr>
            <w:rStyle w:val="Hyperlink"/>
            <w:rFonts w:ascii="Arial" w:hAnsi="Arial" w:cs="Arial"/>
          </w:rPr>
          <w:t>https://chemm.nlm.nih.gov/chempack.htm</w:t>
        </w:r>
      </w:hyperlink>
    </w:p>
    <w:p w:rsidR="00F7320A" w:rsidRPr="003E0920" w:rsidRDefault="00F7320A" w:rsidP="008A6BB9">
      <w:pPr>
        <w:rPr>
          <w:rFonts w:ascii="Arial Narrow" w:hAnsi="Arial Narrow"/>
        </w:rPr>
      </w:pPr>
    </w:p>
    <w:p w:rsidR="008A6BB9" w:rsidRPr="003E0920" w:rsidRDefault="003A584F" w:rsidP="008A6BB9">
      <w:pPr>
        <w:rPr>
          <w:rFonts w:ascii="Arial" w:hAnsi="Arial" w:cs="Arial"/>
          <w:szCs w:val="24"/>
        </w:rPr>
      </w:pPr>
      <w:hyperlink r:id="rId48" w:history="1">
        <w:r w:rsidR="008A6BB9" w:rsidRPr="003E0920">
          <w:rPr>
            <w:rFonts w:ascii="Arial" w:hAnsi="Arial" w:cs="Arial"/>
            <w:color w:val="0000FF"/>
            <w:u w:val="single"/>
          </w:rPr>
          <w:t>http://www.cdc.gov/mmwr/preview/mmwrhtml/rr4904a1.htm</w:t>
        </w:r>
      </w:hyperlink>
    </w:p>
    <w:p w:rsidR="008A6BB9" w:rsidRPr="008A6BB9" w:rsidRDefault="008A6BB9" w:rsidP="008A6BB9">
      <w:pPr>
        <w:rPr>
          <w:rFonts w:ascii="Arial" w:hAnsi="Arial" w:cs="Arial"/>
          <w:b/>
          <w:szCs w:val="24"/>
        </w:rPr>
      </w:pPr>
      <w:r w:rsidRPr="008A6BB9">
        <w:rPr>
          <w:rFonts w:ascii="Arial" w:hAnsi="Arial" w:cs="Arial"/>
          <w:szCs w:val="24"/>
        </w:rPr>
        <w:br w:type="page"/>
      </w:r>
    </w:p>
    <w:p w:rsidR="008A6BB9" w:rsidRPr="008A6BB9" w:rsidRDefault="003E0920" w:rsidP="003E0920">
      <w:pPr>
        <w:pStyle w:val="Heading3"/>
        <w:numPr>
          <w:ilvl w:val="0"/>
          <w:numId w:val="0"/>
        </w:numPr>
      </w:pPr>
      <w:bookmarkStart w:id="111" w:name="_Toc481141607"/>
      <w:r>
        <w:lastRenderedPageBreak/>
        <w:t xml:space="preserve">Appendix E: </w:t>
      </w:r>
      <w:r w:rsidR="008A6BB9" w:rsidRPr="008A6BB9">
        <w:t>Cyber Attack</w:t>
      </w:r>
      <w:bookmarkEnd w:id="111"/>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Cyber security involves protecting </w:t>
      </w:r>
      <w:r w:rsidR="00DC5B3E">
        <w:rPr>
          <w:rFonts w:ascii="Arial" w:hAnsi="Arial" w:cs="Arial"/>
        </w:rPr>
        <w:t xml:space="preserve">an </w:t>
      </w:r>
      <w:r w:rsidRPr="008A6BB9">
        <w:rPr>
          <w:rFonts w:ascii="Arial" w:hAnsi="Arial" w:cs="Arial"/>
        </w:rPr>
        <w:t>infrastructure by preventing, detecting, and responding to cyber incidents. Unlike physical threat</w:t>
      </w:r>
      <w:r w:rsidR="001A7C45">
        <w:rPr>
          <w:rFonts w:ascii="Arial" w:hAnsi="Arial" w:cs="Arial"/>
        </w:rPr>
        <w:t>s that prompt immediate action, such as</w:t>
      </w:r>
      <w:r w:rsidRPr="008A6BB9">
        <w:rPr>
          <w:rFonts w:ascii="Arial" w:hAnsi="Arial" w:cs="Arial"/>
        </w:rPr>
        <w:t xml:space="preserve"> stop, drop, and roll in the event of a fire–cyber threats are often difficult to identify and comprehend. Among these dangers are viruses erasing entire systems, intruders breaking into systems and altering files, intruders using your computer or device to attack others, or intruders stealing confidential information. The spectrum of cyber risks is limitless; threats, some more serious and sophisticated than others, can have wide-ranging effects on the individual, community, organizational, and national level.</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 cyber attack.</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3E0920" w:rsidRPr="001A7C45" w:rsidRDefault="008A6BB9" w:rsidP="007E7C02">
      <w:pPr>
        <w:pStyle w:val="ListParagraph"/>
        <w:numPr>
          <w:ilvl w:val="0"/>
          <w:numId w:val="33"/>
        </w:numPr>
        <w:rPr>
          <w:rFonts w:ascii="Arial" w:hAnsi="Arial" w:cs="Arial"/>
        </w:rPr>
      </w:pPr>
      <w:r w:rsidRPr="003E0920">
        <w:rPr>
          <w:rFonts w:ascii="Arial" w:hAnsi="Arial" w:cs="Arial"/>
        </w:rPr>
        <w:t>Policies and procedures for employee use of your organization’s</w:t>
      </w:r>
      <w:r w:rsidR="003E0920">
        <w:rPr>
          <w:rFonts w:ascii="Arial" w:hAnsi="Arial" w:cs="Arial"/>
        </w:rPr>
        <w:t xml:space="preserve"> information technologies</w:t>
      </w:r>
      <w:r w:rsidRPr="003E0920">
        <w:rPr>
          <w:rFonts w:ascii="Arial" w:hAnsi="Arial" w:cs="Arial"/>
        </w:rPr>
        <w:t xml:space="preserve"> </w:t>
      </w:r>
    </w:p>
    <w:p w:rsidR="003E0920" w:rsidRPr="001A7C45" w:rsidRDefault="008A6BB9" w:rsidP="007E7C02">
      <w:pPr>
        <w:pStyle w:val="ListParagraph"/>
        <w:numPr>
          <w:ilvl w:val="0"/>
          <w:numId w:val="33"/>
        </w:numPr>
        <w:rPr>
          <w:rFonts w:ascii="Arial" w:hAnsi="Arial" w:cs="Arial"/>
        </w:rPr>
      </w:pPr>
      <w:r w:rsidRPr="003E0920">
        <w:rPr>
          <w:rFonts w:ascii="Arial" w:hAnsi="Arial" w:cs="Arial"/>
        </w:rPr>
        <w:t xml:space="preserve">Procedures for securing all computer equipment and servers with specific individual access permissions </w:t>
      </w:r>
    </w:p>
    <w:p w:rsidR="003E0920" w:rsidRPr="001A7C45" w:rsidRDefault="008A6BB9" w:rsidP="007E7C02">
      <w:pPr>
        <w:pStyle w:val="ListParagraph"/>
        <w:numPr>
          <w:ilvl w:val="0"/>
          <w:numId w:val="33"/>
        </w:numPr>
        <w:rPr>
          <w:rFonts w:ascii="Arial" w:hAnsi="Arial" w:cs="Arial"/>
        </w:rPr>
      </w:pPr>
      <w:r w:rsidRPr="003E0920">
        <w:rPr>
          <w:rFonts w:ascii="Arial" w:hAnsi="Arial" w:cs="Arial"/>
        </w:rPr>
        <w:t xml:space="preserve">Procedures to report lost items for employees </w:t>
      </w:r>
    </w:p>
    <w:p w:rsidR="003E0920" w:rsidRPr="001A7C45" w:rsidRDefault="008A6BB9" w:rsidP="007E7C02">
      <w:pPr>
        <w:pStyle w:val="ListParagraph"/>
        <w:numPr>
          <w:ilvl w:val="0"/>
          <w:numId w:val="33"/>
        </w:numPr>
        <w:rPr>
          <w:rFonts w:ascii="Arial" w:hAnsi="Arial" w:cs="Arial"/>
        </w:rPr>
      </w:pPr>
      <w:r w:rsidRPr="003E0920">
        <w:rPr>
          <w:rFonts w:ascii="Arial" w:hAnsi="Arial" w:cs="Arial"/>
        </w:rPr>
        <w:t xml:space="preserve">Procedures to prevent unauthorized data transfer via USB drives and other portable devices </w:t>
      </w:r>
    </w:p>
    <w:p w:rsidR="003E0920" w:rsidRPr="001A7C45" w:rsidRDefault="008A6BB9" w:rsidP="007E7C02">
      <w:pPr>
        <w:pStyle w:val="ListParagraph"/>
        <w:numPr>
          <w:ilvl w:val="0"/>
          <w:numId w:val="33"/>
        </w:numPr>
        <w:rPr>
          <w:rFonts w:ascii="Arial" w:hAnsi="Arial" w:cs="Arial"/>
        </w:rPr>
      </w:pPr>
      <w:r w:rsidRPr="003E0920">
        <w:rPr>
          <w:rFonts w:ascii="Arial" w:hAnsi="Arial" w:cs="Arial"/>
        </w:rPr>
        <w:t xml:space="preserve">Policies and procedures to disable inactive accounts, including those of transferred or terminated employees, after a set time period </w:t>
      </w:r>
    </w:p>
    <w:p w:rsidR="008A6BB9" w:rsidRPr="003E0920" w:rsidRDefault="008A6BB9" w:rsidP="007E7C02">
      <w:pPr>
        <w:pStyle w:val="ListParagraph"/>
        <w:numPr>
          <w:ilvl w:val="0"/>
          <w:numId w:val="33"/>
        </w:numPr>
        <w:rPr>
          <w:rFonts w:ascii="Arial" w:hAnsi="Arial" w:cs="Arial"/>
        </w:rPr>
      </w:pPr>
      <w:r w:rsidRPr="003E0920">
        <w:rPr>
          <w:rFonts w:ascii="Arial" w:hAnsi="Arial" w:cs="Arial"/>
        </w:rPr>
        <w:t xml:space="preserve">Procedures on how to address potential cyber security vulnerabilities with medical devices </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w:hAnsi="Arial" w:cs="Arial"/>
        </w:rPr>
      </w:pPr>
    </w:p>
    <w:p w:rsidR="008A6BB9" w:rsidRPr="003E0920" w:rsidRDefault="003A584F" w:rsidP="008A6BB9">
      <w:pPr>
        <w:rPr>
          <w:rFonts w:ascii="Arial" w:hAnsi="Arial" w:cs="Arial"/>
        </w:rPr>
      </w:pPr>
      <w:hyperlink r:id="rId49" w:history="1">
        <w:r w:rsidR="008A6BB9" w:rsidRPr="003E0920">
          <w:rPr>
            <w:rFonts w:ascii="Arial" w:hAnsi="Arial" w:cs="Arial"/>
            <w:color w:val="0000FF"/>
            <w:u w:val="single"/>
          </w:rPr>
          <w:t>http://www.ready.gov/cyber-attack</w:t>
        </w:r>
      </w:hyperlink>
    </w:p>
    <w:p w:rsidR="008A6BB9" w:rsidRPr="003E0920" w:rsidRDefault="008A6BB9" w:rsidP="008A6BB9">
      <w:pPr>
        <w:rPr>
          <w:rFonts w:ascii="Arial" w:hAnsi="Arial" w:cs="Arial"/>
        </w:rPr>
      </w:pPr>
    </w:p>
    <w:p w:rsidR="008A6BB9" w:rsidRPr="003E0920" w:rsidRDefault="003A584F" w:rsidP="008A6BB9">
      <w:pPr>
        <w:rPr>
          <w:rFonts w:ascii="Arial" w:hAnsi="Arial" w:cs="Arial"/>
        </w:rPr>
      </w:pPr>
      <w:hyperlink r:id="rId50" w:history="1">
        <w:r w:rsidR="008A6BB9" w:rsidRPr="003E0920">
          <w:rPr>
            <w:rFonts w:ascii="Arial" w:hAnsi="Arial" w:cs="Arial"/>
            <w:color w:val="0000FF"/>
            <w:u w:val="single"/>
          </w:rPr>
          <w:t>http://www.fema.gov/pdf/government/grant/hsgp/fy09_hsgp_cyber.pdf</w:t>
        </w:r>
      </w:hyperlink>
    </w:p>
    <w:p w:rsidR="008A6BB9" w:rsidRPr="003E0920" w:rsidRDefault="008A6BB9" w:rsidP="008A6BB9">
      <w:pPr>
        <w:rPr>
          <w:rFonts w:ascii="Arial" w:hAnsi="Arial" w:cs="Arial"/>
        </w:rPr>
      </w:pPr>
    </w:p>
    <w:p w:rsidR="008A6BB9" w:rsidRPr="003E0920" w:rsidRDefault="003A584F" w:rsidP="008A6BB9">
      <w:hyperlink r:id="rId51" w:history="1">
        <w:r w:rsidR="008A6BB9" w:rsidRPr="003E0920">
          <w:rPr>
            <w:rFonts w:ascii="Arial" w:hAnsi="Arial" w:cs="Arial"/>
            <w:color w:val="0000FF"/>
            <w:u w:val="single"/>
          </w:rPr>
          <w:t>http://www.phe.gov/Preparedness/planning/cip/Documents/cybersecurity-checklist.pdf</w:t>
        </w:r>
      </w:hyperlink>
      <w:r w:rsidR="008A6BB9" w:rsidRPr="003E0920">
        <w:t xml:space="preserve"> </w:t>
      </w:r>
    </w:p>
    <w:p w:rsidR="008A6BB9" w:rsidRPr="008A6BB9" w:rsidRDefault="008A6BB9" w:rsidP="008A6BB9">
      <w:pPr>
        <w:rPr>
          <w:rFonts w:ascii="Arial Narrow" w:hAnsi="Arial Narrow"/>
        </w:rPr>
      </w:pPr>
    </w:p>
    <w:p w:rsidR="008A6BB9" w:rsidRPr="008A6BB9" w:rsidRDefault="008A6BB9" w:rsidP="003E0920">
      <w:pPr>
        <w:pStyle w:val="Heading3"/>
        <w:numPr>
          <w:ilvl w:val="0"/>
          <w:numId w:val="0"/>
        </w:numPr>
      </w:pPr>
      <w:r w:rsidRPr="008A6BB9">
        <w:br w:type="page"/>
      </w:r>
      <w:bookmarkStart w:id="112" w:name="_Toc481141608"/>
      <w:r w:rsidR="003E0920">
        <w:lastRenderedPageBreak/>
        <w:t xml:space="preserve">Appendix F: </w:t>
      </w:r>
      <w:r w:rsidRPr="008A6BB9">
        <w:t>Earthquake</w:t>
      </w:r>
      <w:bookmarkEnd w:id="112"/>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Earthquakes are among the most unpredictable and devastating of natural disasters. An earthquake can be defined as a sudden movement of the earth as the result of the abrupt release of pressure. This release of pressure can result at fault lines where two tectonic plates collide or separate; it can occur as the ground lifts or sinks due to underlying pressures, or pressure can be released in thrust faults or folded rock. An earthquake is also referred to as a “shaking hazard.”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an earthquake.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3E0920" w:rsidRDefault="008A6BB9" w:rsidP="007E7C02">
      <w:pPr>
        <w:pStyle w:val="ListParagraph"/>
        <w:numPr>
          <w:ilvl w:val="0"/>
          <w:numId w:val="34"/>
        </w:numPr>
        <w:rPr>
          <w:rFonts w:ascii="Arial" w:hAnsi="Arial" w:cs="Arial"/>
        </w:rPr>
      </w:pPr>
      <w:r w:rsidRPr="003E0920">
        <w:rPr>
          <w:rFonts w:ascii="Arial" w:hAnsi="Arial" w:cs="Arial"/>
        </w:rPr>
        <w:t>Contacting response partners</w:t>
      </w:r>
    </w:p>
    <w:p w:rsidR="00461DBE" w:rsidRPr="003E0920" w:rsidRDefault="008A6BB9" w:rsidP="007E7C02">
      <w:pPr>
        <w:pStyle w:val="ListParagraph"/>
        <w:numPr>
          <w:ilvl w:val="0"/>
          <w:numId w:val="34"/>
        </w:numPr>
        <w:rPr>
          <w:rFonts w:ascii="Arial" w:hAnsi="Arial" w:cs="Arial"/>
        </w:rPr>
      </w:pPr>
      <w:r w:rsidRPr="003E0920">
        <w:rPr>
          <w:rFonts w:ascii="Arial" w:hAnsi="Arial" w:cs="Arial"/>
        </w:rPr>
        <w:t xml:space="preserve">Evacuation </w:t>
      </w:r>
      <w:r w:rsidR="001A7C45">
        <w:rPr>
          <w:rFonts w:ascii="Arial" w:hAnsi="Arial" w:cs="Arial"/>
        </w:rPr>
        <w:t>plan/procedure</w:t>
      </w:r>
      <w:r w:rsidR="00AE3433">
        <w:rPr>
          <w:rFonts w:ascii="Arial" w:hAnsi="Arial" w:cs="Arial"/>
        </w:rPr>
        <w:t>s</w:t>
      </w:r>
      <w:r w:rsidR="001A7C45">
        <w:rPr>
          <w:rFonts w:ascii="Arial" w:hAnsi="Arial" w:cs="Arial"/>
        </w:rPr>
        <w:t xml:space="preserve"> </w:t>
      </w:r>
      <w:r w:rsidRPr="003E0920">
        <w:rPr>
          <w:rFonts w:ascii="Arial" w:hAnsi="Arial" w:cs="Arial"/>
        </w:rPr>
        <w:t>with meeting locations identified</w:t>
      </w:r>
    </w:p>
    <w:p w:rsidR="008A6BB9" w:rsidRPr="003E0920" w:rsidRDefault="008A6BB9" w:rsidP="007E7C02">
      <w:pPr>
        <w:pStyle w:val="ListParagraph"/>
        <w:numPr>
          <w:ilvl w:val="0"/>
          <w:numId w:val="34"/>
        </w:numPr>
        <w:rPr>
          <w:rFonts w:ascii="Arial" w:hAnsi="Arial" w:cs="Arial"/>
        </w:rPr>
      </w:pPr>
      <w:r w:rsidRPr="003E0920">
        <w:rPr>
          <w:rFonts w:ascii="Arial" w:hAnsi="Arial" w:cs="Arial"/>
        </w:rPr>
        <w:t>P</w:t>
      </w:r>
      <w:r w:rsidR="00987FC0" w:rsidRPr="003E0920">
        <w:rPr>
          <w:rFonts w:ascii="Arial" w:hAnsi="Arial" w:cs="Arial"/>
        </w:rPr>
        <w:t>rocedures for utility shut down</w:t>
      </w:r>
    </w:p>
    <w:p w:rsidR="00987FC0" w:rsidRPr="003E0920" w:rsidRDefault="00987FC0" w:rsidP="007E7C02">
      <w:pPr>
        <w:pStyle w:val="ListParagraph"/>
        <w:numPr>
          <w:ilvl w:val="0"/>
          <w:numId w:val="34"/>
        </w:numPr>
        <w:rPr>
          <w:rFonts w:ascii="Arial" w:hAnsi="Arial" w:cs="Arial"/>
        </w:rPr>
      </w:pPr>
      <w:r w:rsidRPr="003E0920">
        <w:rPr>
          <w:rFonts w:ascii="Arial" w:hAnsi="Arial" w:cs="Arial"/>
        </w:rPr>
        <w:t>Medical surge (if applicable)</w:t>
      </w:r>
    </w:p>
    <w:p w:rsidR="00987FC0" w:rsidRPr="003E0920" w:rsidRDefault="00987FC0" w:rsidP="007E7C02">
      <w:pPr>
        <w:pStyle w:val="ListParagraph"/>
        <w:numPr>
          <w:ilvl w:val="0"/>
          <w:numId w:val="34"/>
        </w:numPr>
        <w:rPr>
          <w:rFonts w:ascii="Arial" w:hAnsi="Arial" w:cs="Arial"/>
        </w:rPr>
      </w:pPr>
      <w:r w:rsidRPr="003E0920">
        <w:rPr>
          <w:rFonts w:ascii="Arial" w:hAnsi="Arial" w:cs="Arial"/>
        </w:rPr>
        <w:t>Mass fatality and casualty</w:t>
      </w:r>
    </w:p>
    <w:p w:rsidR="00987FC0" w:rsidRPr="00987FC0" w:rsidRDefault="00987FC0" w:rsidP="00987FC0">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3E0920" w:rsidRDefault="008A6BB9" w:rsidP="008A6BB9">
      <w:pPr>
        <w:rPr>
          <w:rFonts w:ascii="Arial Narrow" w:hAnsi="Arial Narrow"/>
        </w:rPr>
      </w:pPr>
    </w:p>
    <w:p w:rsidR="008A6BB9" w:rsidRPr="003E0920" w:rsidRDefault="003A584F" w:rsidP="008A6BB9">
      <w:pPr>
        <w:rPr>
          <w:rFonts w:ascii="Arial Narrow" w:hAnsi="Arial Narrow"/>
        </w:rPr>
      </w:pPr>
      <w:hyperlink r:id="rId52" w:history="1">
        <w:r w:rsidR="008A6BB9" w:rsidRPr="003E0920">
          <w:rPr>
            <w:rFonts w:ascii="Arial" w:hAnsi="Arial" w:cs="Arial"/>
            <w:color w:val="0000FF"/>
            <w:u w:val="single"/>
          </w:rPr>
          <w:t>http://www.fema.gov/pdf/plan/prevent/rms/396/fema396_a.pdf</w:t>
        </w:r>
      </w:hyperlink>
    </w:p>
    <w:p w:rsidR="008A6BB9" w:rsidRPr="003E0920" w:rsidRDefault="008A6BB9" w:rsidP="008A6BB9">
      <w:pPr>
        <w:rPr>
          <w:rFonts w:ascii="Arial Narrow" w:hAnsi="Arial Narrow"/>
        </w:rPr>
      </w:pPr>
    </w:p>
    <w:p w:rsidR="008A6BB9" w:rsidRPr="003E0920" w:rsidRDefault="003A584F" w:rsidP="008A6BB9">
      <w:pPr>
        <w:rPr>
          <w:rFonts w:ascii="Arial Narrow" w:hAnsi="Arial Narrow"/>
        </w:rPr>
      </w:pPr>
      <w:hyperlink r:id="rId53" w:history="1">
        <w:r w:rsidR="008A6BB9" w:rsidRPr="003E0920">
          <w:rPr>
            <w:rFonts w:ascii="Arial" w:hAnsi="Arial" w:cs="Arial"/>
            <w:color w:val="0000FF"/>
            <w:u w:val="single"/>
          </w:rPr>
          <w:t>http://www.ready.gov/earthquakes</w:t>
        </w:r>
      </w:hyperlink>
    </w:p>
    <w:p w:rsidR="008A6BB9" w:rsidRPr="008A6BB9" w:rsidRDefault="008A6BB9" w:rsidP="008A6BB9">
      <w:pPr>
        <w:rPr>
          <w:rFonts w:ascii="Arial Narrow" w:hAnsi="Arial Narrow"/>
        </w:rPr>
      </w:pPr>
    </w:p>
    <w:p w:rsidR="008A6BB9" w:rsidRPr="008A6BB9" w:rsidRDefault="008A6BB9" w:rsidP="008A6BB9">
      <w:pPr>
        <w:rPr>
          <w:rFonts w:ascii="Arial Narrow" w:hAnsi="Arial Narrow"/>
        </w:rPr>
      </w:pPr>
    </w:p>
    <w:p w:rsidR="008A6BB9" w:rsidRPr="008A6BB9" w:rsidRDefault="008A6BB9" w:rsidP="003E0920">
      <w:pPr>
        <w:pStyle w:val="Heading3"/>
        <w:numPr>
          <w:ilvl w:val="0"/>
          <w:numId w:val="0"/>
        </w:numPr>
      </w:pPr>
      <w:r w:rsidRPr="008A6BB9">
        <w:br w:type="page"/>
      </w:r>
      <w:bookmarkStart w:id="113" w:name="_Toc481141609"/>
      <w:r w:rsidR="003E0920">
        <w:lastRenderedPageBreak/>
        <w:t xml:space="preserve">Appendix G: </w:t>
      </w:r>
      <w:r w:rsidRPr="008A6BB9">
        <w:t>Explosive Event</w:t>
      </w:r>
      <w:bookmarkEnd w:id="113"/>
    </w:p>
    <w:p w:rsidR="008A6BB9" w:rsidRPr="008A6BB9" w:rsidRDefault="008A6BB9" w:rsidP="008A6BB9">
      <w:pPr>
        <w:rPr>
          <w:rFonts w:ascii="Arial Narrow" w:hAnsi="Arial Narrow"/>
        </w:rPr>
      </w:pPr>
    </w:p>
    <w:p w:rsidR="00DB796A" w:rsidRDefault="00DB796A" w:rsidP="00DB796A">
      <w:pPr>
        <w:rPr>
          <w:rFonts w:ascii="Arial" w:hAnsi="Arial" w:cs="Arial"/>
          <w:szCs w:val="24"/>
        </w:rPr>
      </w:pPr>
      <w:r w:rsidRPr="0008283E">
        <w:rPr>
          <w:rFonts w:ascii="Arial" w:hAnsi="Arial" w:cs="Arial"/>
          <w:szCs w:val="24"/>
        </w:rPr>
        <w:t>A</w:t>
      </w:r>
      <w:r>
        <w:rPr>
          <w:rFonts w:ascii="Arial" w:hAnsi="Arial" w:cs="Arial"/>
          <w:szCs w:val="24"/>
        </w:rPr>
        <w:t>n unintentional</w:t>
      </w:r>
      <w:r w:rsidRPr="0008283E">
        <w:rPr>
          <w:rFonts w:ascii="Arial" w:hAnsi="Arial" w:cs="Arial"/>
          <w:szCs w:val="24"/>
        </w:rPr>
        <w:t xml:space="preserve"> explosion </w:t>
      </w:r>
      <w:r>
        <w:rPr>
          <w:rFonts w:ascii="Arial" w:hAnsi="Arial" w:cs="Arial"/>
          <w:szCs w:val="24"/>
        </w:rPr>
        <w:t>can result</w:t>
      </w:r>
      <w:r w:rsidRPr="0008283E">
        <w:rPr>
          <w:rFonts w:ascii="Arial" w:hAnsi="Arial" w:cs="Arial"/>
          <w:szCs w:val="24"/>
        </w:rPr>
        <w:t xml:space="preserve"> from a gas leak in the presence of an ignition source.</w:t>
      </w:r>
      <w:r>
        <w:rPr>
          <w:rFonts w:ascii="Arial" w:hAnsi="Arial" w:cs="Arial"/>
          <w:szCs w:val="24"/>
        </w:rPr>
        <w:t xml:space="preserve"> These leaks/explosions can occur in building</w:t>
      </w:r>
      <w:r w:rsidR="00DC5B3E">
        <w:rPr>
          <w:rFonts w:ascii="Arial" w:hAnsi="Arial" w:cs="Arial"/>
          <w:szCs w:val="24"/>
        </w:rPr>
        <w:t>’s gas</w:t>
      </w:r>
      <w:r>
        <w:rPr>
          <w:rFonts w:ascii="Arial" w:hAnsi="Arial" w:cs="Arial"/>
          <w:szCs w:val="24"/>
        </w:rPr>
        <w:t xml:space="preserve"> lines, infrastructure pipelines, or</w:t>
      </w:r>
      <w:r w:rsidR="00DC5B3E">
        <w:rPr>
          <w:rFonts w:ascii="Arial" w:hAnsi="Arial" w:cs="Arial"/>
          <w:szCs w:val="24"/>
        </w:rPr>
        <w:t xml:space="preserve"> during</w:t>
      </w:r>
      <w:r>
        <w:rPr>
          <w:rFonts w:ascii="Arial" w:hAnsi="Arial" w:cs="Arial"/>
          <w:szCs w:val="24"/>
        </w:rPr>
        <w:t xml:space="preserve"> transportation. </w:t>
      </w:r>
      <w:r w:rsidRPr="0008283E">
        <w:rPr>
          <w:rFonts w:ascii="Arial" w:hAnsi="Arial" w:cs="Arial"/>
          <w:szCs w:val="24"/>
        </w:rPr>
        <w:t>The principal explosive gases are natural gas, methane, propane</w:t>
      </w:r>
      <w:r>
        <w:rPr>
          <w:rFonts w:ascii="Arial" w:hAnsi="Arial" w:cs="Arial"/>
          <w:szCs w:val="24"/>
        </w:rPr>
        <w:t>,</w:t>
      </w:r>
      <w:r w:rsidRPr="0008283E">
        <w:rPr>
          <w:rFonts w:ascii="Arial" w:hAnsi="Arial" w:cs="Arial"/>
          <w:szCs w:val="24"/>
        </w:rPr>
        <w:t xml:space="preserve"> and butane, because they are widely used for heating purposes. However, many other gases, like hydrogen</w:t>
      </w:r>
      <w:r>
        <w:rPr>
          <w:rFonts w:ascii="Arial" w:hAnsi="Arial" w:cs="Arial"/>
          <w:szCs w:val="24"/>
        </w:rPr>
        <w:t xml:space="preserve"> and acetylene</w:t>
      </w:r>
      <w:r w:rsidRPr="0008283E">
        <w:rPr>
          <w:rFonts w:ascii="Arial" w:hAnsi="Arial" w:cs="Arial"/>
          <w:szCs w:val="24"/>
        </w:rPr>
        <w:t xml:space="preserve">, are combustible and have caused explosions in the past. </w:t>
      </w:r>
      <w:r>
        <w:rPr>
          <w:rFonts w:ascii="Arial" w:hAnsi="Arial" w:cs="Arial"/>
          <w:szCs w:val="24"/>
        </w:rPr>
        <w:t>G</w:t>
      </w:r>
      <w:r w:rsidRPr="0008283E">
        <w:rPr>
          <w:rFonts w:ascii="Arial" w:hAnsi="Arial" w:cs="Arial"/>
          <w:szCs w:val="24"/>
        </w:rPr>
        <w:t xml:space="preserve">as explosions can be prevented with the use of intrinsic safety </w:t>
      </w:r>
      <w:r>
        <w:rPr>
          <w:rFonts w:ascii="Arial" w:hAnsi="Arial" w:cs="Arial"/>
          <w:szCs w:val="24"/>
        </w:rPr>
        <w:t>procedures</w:t>
      </w:r>
      <w:r w:rsidRPr="0008283E">
        <w:rPr>
          <w:rFonts w:ascii="Arial" w:hAnsi="Arial" w:cs="Arial"/>
          <w:szCs w:val="24"/>
        </w:rPr>
        <w:t xml:space="preserve"> to prevent ignition.</w:t>
      </w:r>
    </w:p>
    <w:p w:rsidR="00DB796A" w:rsidRDefault="00DB796A" w:rsidP="00DB796A">
      <w:pPr>
        <w:rPr>
          <w:rFonts w:ascii="Arial" w:hAnsi="Arial" w:cs="Arial"/>
          <w:szCs w:val="24"/>
        </w:rPr>
      </w:pPr>
    </w:p>
    <w:p w:rsidR="008A6BB9" w:rsidRPr="008A6BB9" w:rsidRDefault="008A6BB9" w:rsidP="008A6BB9">
      <w:pPr>
        <w:rPr>
          <w:rFonts w:ascii="Arial" w:hAnsi="Arial" w:cs="Arial"/>
        </w:rPr>
      </w:pPr>
      <w:r w:rsidRPr="008A6BB9">
        <w:rPr>
          <w:rFonts w:ascii="Arial" w:hAnsi="Arial" w:cs="Arial"/>
        </w:rPr>
        <w:t xml:space="preserve">Improvised </w:t>
      </w:r>
      <w:r w:rsidR="00DC5B3E">
        <w:rPr>
          <w:rFonts w:ascii="Arial" w:hAnsi="Arial" w:cs="Arial"/>
        </w:rPr>
        <w:t>e</w:t>
      </w:r>
      <w:r w:rsidRPr="008A6BB9">
        <w:rPr>
          <w:rFonts w:ascii="Arial" w:hAnsi="Arial" w:cs="Arial"/>
        </w:rPr>
        <w:t xml:space="preserve">xplosive </w:t>
      </w:r>
      <w:proofErr w:type="gramStart"/>
      <w:r w:rsidR="00DC5B3E">
        <w:rPr>
          <w:rFonts w:ascii="Arial" w:hAnsi="Arial" w:cs="Arial"/>
        </w:rPr>
        <w:t>d</w:t>
      </w:r>
      <w:r w:rsidRPr="008A6BB9">
        <w:rPr>
          <w:rFonts w:ascii="Arial" w:hAnsi="Arial" w:cs="Arial"/>
        </w:rPr>
        <w:t>evices,</w:t>
      </w:r>
      <w:proofErr w:type="gramEnd"/>
      <w:r w:rsidRPr="008A6BB9">
        <w:rPr>
          <w:rFonts w:ascii="Arial" w:hAnsi="Arial" w:cs="Arial"/>
        </w:rPr>
        <w:t xml:space="preserve"> commonly referred to as IEDs, have become common tools of domestic and international terrorists. According to the Agency for Healthcare Research and Quality (AHRQ), due to the public accessibility of explosive materials and bomb-making knowledge, a domestic terrorist attack would probably take the form of a conventional explosive munitions attack. An explosive device may consist of explosives alone or may be combined with biological, chemical or radiological materials. The AHRQ states that a “lack of knowledge about primary blast injuries and failure to recognize a blast’s effect on certain organs can result in additional morbidity and mortality.”</w:t>
      </w:r>
    </w:p>
    <w:p w:rsidR="008A6BB9" w:rsidRPr="008A6BB9" w:rsidRDefault="008A6BB9" w:rsidP="008A6BB9">
      <w:pPr>
        <w:rPr>
          <w:rFonts w:ascii="Arial Narrow" w:hAnsi="Arial Narrow"/>
        </w:rPr>
      </w:pPr>
    </w:p>
    <w:p w:rsidR="00DC5B3E" w:rsidRDefault="008A6BB9" w:rsidP="008A6BB9">
      <w:pPr>
        <w:rPr>
          <w:rFonts w:ascii="Arial" w:hAnsi="Arial" w:cs="Arial"/>
          <w:b/>
        </w:rPr>
      </w:pPr>
      <w:r w:rsidRPr="008A6BB9">
        <w:rPr>
          <w:rFonts w:ascii="Arial" w:hAnsi="Arial" w:cs="Arial"/>
          <w:b/>
        </w:rPr>
        <w:t>Include the organizational plan for an explosive event.</w:t>
      </w:r>
      <w:r w:rsidR="00DC5B3E" w:rsidRPr="00DC5B3E">
        <w:rPr>
          <w:rFonts w:ascii="Arial" w:hAnsi="Arial" w:cs="Arial"/>
          <w:b/>
        </w:rPr>
        <w:t xml:space="preserve"> </w:t>
      </w:r>
    </w:p>
    <w:p w:rsidR="00DC5B3E" w:rsidRDefault="00DC5B3E" w:rsidP="008A6BB9">
      <w:pPr>
        <w:rPr>
          <w:rFonts w:ascii="Arial" w:hAnsi="Arial" w:cs="Arial"/>
          <w:b/>
        </w:rPr>
      </w:pPr>
    </w:p>
    <w:p w:rsidR="008A6BB9" w:rsidRPr="008A6BB9" w:rsidRDefault="00DC5B3E" w:rsidP="008A6BB9">
      <w:pPr>
        <w:rPr>
          <w:rFonts w:ascii="Arial" w:hAnsi="Arial" w:cs="Arial"/>
          <w:b/>
        </w:rPr>
      </w:pPr>
      <w:r w:rsidRPr="008A6BB9">
        <w:rPr>
          <w:rFonts w:ascii="Arial" w:hAnsi="Arial" w:cs="Arial"/>
          <w:b/>
        </w:rPr>
        <w:t>Planning efforts need to be made for these specific</w:t>
      </w:r>
      <w:r>
        <w:rPr>
          <w:rFonts w:ascii="Arial" w:hAnsi="Arial" w:cs="Arial"/>
          <w:b/>
        </w:rPr>
        <w:t xml:space="preserve"> explosive attacks: gas leak/explosion and 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DB796A" w:rsidRDefault="008A6BB9" w:rsidP="007E7C02">
      <w:pPr>
        <w:pStyle w:val="ListParagraph"/>
        <w:numPr>
          <w:ilvl w:val="0"/>
          <w:numId w:val="35"/>
        </w:numPr>
        <w:rPr>
          <w:rFonts w:ascii="Arial" w:hAnsi="Arial" w:cs="Arial"/>
        </w:rPr>
      </w:pPr>
      <w:r w:rsidRPr="00DB796A">
        <w:rPr>
          <w:rFonts w:ascii="Arial" w:hAnsi="Arial" w:cs="Arial"/>
        </w:rPr>
        <w:t>Contacting response partners</w:t>
      </w:r>
    </w:p>
    <w:p w:rsidR="008A6BB9" w:rsidRPr="00DB796A" w:rsidRDefault="008A6BB9" w:rsidP="007E7C02">
      <w:pPr>
        <w:pStyle w:val="ListParagraph"/>
        <w:numPr>
          <w:ilvl w:val="0"/>
          <w:numId w:val="35"/>
        </w:numPr>
        <w:rPr>
          <w:rFonts w:ascii="Arial" w:hAnsi="Arial" w:cs="Arial"/>
        </w:rPr>
      </w:pPr>
      <w:r w:rsidRPr="00DB796A">
        <w:rPr>
          <w:rFonts w:ascii="Arial" w:hAnsi="Arial" w:cs="Arial"/>
        </w:rPr>
        <w:t>Intercom codes</w:t>
      </w:r>
    </w:p>
    <w:p w:rsidR="008A6BB9" w:rsidRPr="00DB796A" w:rsidRDefault="008A6BB9" w:rsidP="007E7C02">
      <w:pPr>
        <w:pStyle w:val="ListParagraph"/>
        <w:numPr>
          <w:ilvl w:val="0"/>
          <w:numId w:val="35"/>
        </w:numPr>
        <w:rPr>
          <w:rFonts w:ascii="Arial" w:hAnsi="Arial" w:cs="Arial"/>
        </w:rPr>
      </w:pPr>
      <w:r w:rsidRPr="00DB796A">
        <w:rPr>
          <w:rFonts w:ascii="Arial" w:hAnsi="Arial" w:cs="Arial"/>
        </w:rPr>
        <w:t>Mass fatality and casualty</w:t>
      </w:r>
    </w:p>
    <w:p w:rsidR="008A6BB9" w:rsidRPr="00DB796A" w:rsidRDefault="008A6BB9" w:rsidP="007E7C02">
      <w:pPr>
        <w:pStyle w:val="ListParagraph"/>
        <w:numPr>
          <w:ilvl w:val="0"/>
          <w:numId w:val="35"/>
        </w:numPr>
        <w:rPr>
          <w:rFonts w:ascii="Arial" w:hAnsi="Arial" w:cs="Arial"/>
        </w:rPr>
      </w:pPr>
      <w:r w:rsidRPr="00DB796A">
        <w:rPr>
          <w:rFonts w:ascii="Arial" w:hAnsi="Arial" w:cs="Arial"/>
        </w:rPr>
        <w:t>Medical surge</w:t>
      </w:r>
    </w:p>
    <w:p w:rsidR="008A6BB9" w:rsidRPr="00DB796A" w:rsidRDefault="008A6BB9" w:rsidP="007E7C02">
      <w:pPr>
        <w:pStyle w:val="ListParagraph"/>
        <w:numPr>
          <w:ilvl w:val="0"/>
          <w:numId w:val="35"/>
        </w:numPr>
        <w:rPr>
          <w:rFonts w:ascii="Arial" w:hAnsi="Arial" w:cs="Arial"/>
        </w:rPr>
      </w:pPr>
      <w:r w:rsidRPr="00DB796A">
        <w:rPr>
          <w:rFonts w:ascii="Arial" w:hAnsi="Arial" w:cs="Arial"/>
        </w:rPr>
        <w:t>Blast injuries</w:t>
      </w:r>
    </w:p>
    <w:p w:rsidR="008A6BB9" w:rsidRPr="00DB796A" w:rsidRDefault="008A6BB9" w:rsidP="007E7C02">
      <w:pPr>
        <w:pStyle w:val="ListParagraph"/>
        <w:numPr>
          <w:ilvl w:val="0"/>
          <w:numId w:val="35"/>
        </w:numPr>
        <w:rPr>
          <w:rFonts w:ascii="Arial" w:hAnsi="Arial" w:cs="Arial"/>
        </w:rPr>
      </w:pPr>
      <w:r w:rsidRPr="00DB796A">
        <w:rPr>
          <w:rFonts w:ascii="Arial" w:hAnsi="Arial" w:cs="Arial"/>
        </w:rPr>
        <w:t>Secondary devices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8A6BB9" w:rsidRDefault="008A6BB9" w:rsidP="008A6BB9">
      <w:pPr>
        <w:rPr>
          <w:rFonts w:ascii="Arial" w:hAnsi="Arial" w:cs="Arial"/>
          <w:b/>
        </w:rPr>
      </w:pPr>
    </w:p>
    <w:p w:rsidR="008A6BB9" w:rsidRPr="00DB796A" w:rsidRDefault="003A584F" w:rsidP="008A6BB9">
      <w:pPr>
        <w:rPr>
          <w:rFonts w:ascii="Arial Narrow" w:hAnsi="Arial Narrow"/>
        </w:rPr>
      </w:pPr>
      <w:hyperlink r:id="rId54" w:history="1">
        <w:r w:rsidR="008A6BB9" w:rsidRPr="00DB796A">
          <w:rPr>
            <w:rFonts w:ascii="Arial" w:hAnsi="Arial" w:cs="Arial"/>
            <w:color w:val="0000FF"/>
            <w:u w:val="single"/>
          </w:rPr>
          <w:t>http://www.dhs.gov/topic/explosives</w:t>
        </w:r>
      </w:hyperlink>
    </w:p>
    <w:p w:rsidR="008A6BB9" w:rsidRPr="00DB796A" w:rsidRDefault="008A6BB9" w:rsidP="008A6BB9">
      <w:pPr>
        <w:rPr>
          <w:rFonts w:ascii="Arial Narrow" w:hAnsi="Arial Narrow"/>
        </w:rPr>
      </w:pPr>
    </w:p>
    <w:p w:rsidR="008A6BB9" w:rsidRPr="00DB796A" w:rsidRDefault="003A584F" w:rsidP="008A6BB9">
      <w:pPr>
        <w:rPr>
          <w:rFonts w:ascii="Arial Narrow" w:hAnsi="Arial Narrow"/>
        </w:rPr>
      </w:pPr>
      <w:hyperlink r:id="rId55" w:history="1">
        <w:r w:rsidR="008A6BB9" w:rsidRPr="00DB796A">
          <w:rPr>
            <w:rFonts w:ascii="Arial" w:hAnsi="Arial" w:cs="Arial"/>
            <w:color w:val="0000FF"/>
            <w:u w:val="single"/>
          </w:rPr>
          <w:t>http://www.ready.gov/explosions</w:t>
        </w:r>
      </w:hyperlink>
    </w:p>
    <w:p w:rsidR="008A6BB9" w:rsidRPr="00DB796A" w:rsidRDefault="008A6BB9" w:rsidP="008A6BB9">
      <w:pPr>
        <w:rPr>
          <w:rFonts w:ascii="Arial Narrow" w:hAnsi="Arial Narrow"/>
        </w:rPr>
      </w:pPr>
    </w:p>
    <w:p w:rsidR="008A6BB9" w:rsidRPr="008A6BB9" w:rsidRDefault="003A584F" w:rsidP="008A6BB9">
      <w:pPr>
        <w:rPr>
          <w:rFonts w:ascii="Arial Narrow" w:hAnsi="Arial Narrow"/>
        </w:rPr>
      </w:pPr>
      <w:hyperlink r:id="rId56" w:history="1">
        <w:r w:rsidR="00F7320A" w:rsidRPr="003D4FF8">
          <w:rPr>
            <w:rStyle w:val="Hyperlink"/>
            <w:rFonts w:ascii="Arial" w:hAnsi="Arial" w:cs="Arial"/>
          </w:rPr>
          <w:t>https://www.fema.gov/media-library-data/20130726-1455-20490-7465/fema426_ch4.pdf</w:t>
        </w:r>
      </w:hyperlink>
    </w:p>
    <w:p w:rsidR="008A6BB9" w:rsidRPr="008A6BB9" w:rsidRDefault="008A6BB9" w:rsidP="008A6BB9">
      <w:pPr>
        <w:rPr>
          <w:rFonts w:ascii="Arial Narrow" w:hAnsi="Arial Narrow"/>
        </w:rPr>
      </w:pPr>
    </w:p>
    <w:p w:rsidR="008A6BB9" w:rsidRPr="008A6BB9" w:rsidRDefault="008A6BB9" w:rsidP="00DB796A">
      <w:pPr>
        <w:pStyle w:val="Heading3"/>
        <w:numPr>
          <w:ilvl w:val="0"/>
          <w:numId w:val="0"/>
        </w:numPr>
        <w:tabs>
          <w:tab w:val="left" w:pos="0"/>
        </w:tabs>
      </w:pPr>
      <w:r w:rsidRPr="008A6BB9">
        <w:br w:type="page"/>
      </w:r>
      <w:bookmarkStart w:id="114" w:name="_Toc481141610"/>
      <w:r w:rsidR="00DB796A">
        <w:lastRenderedPageBreak/>
        <w:t xml:space="preserve">Appendix H: </w:t>
      </w:r>
      <w:r w:rsidRPr="008A6BB9">
        <w:t>Extended Power Outages</w:t>
      </w:r>
      <w:bookmarkEnd w:id="114"/>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Extended loss of electrical services can be fatal for a </w:t>
      </w:r>
      <w:r w:rsidR="001A7C45">
        <w:rPr>
          <w:rFonts w:ascii="Arial" w:hAnsi="Arial" w:cs="Arial"/>
        </w:rPr>
        <w:t>medically fragile</w:t>
      </w:r>
      <w:r w:rsidRPr="008A6BB9">
        <w:rPr>
          <w:rFonts w:ascii="Arial" w:hAnsi="Arial" w:cs="Arial"/>
        </w:rPr>
        <w:t xml:space="preserve"> population in a healthcare </w:t>
      </w:r>
      <w:r w:rsidR="001A7C45">
        <w:rPr>
          <w:rFonts w:ascii="Arial" w:hAnsi="Arial" w:cs="Arial"/>
        </w:rPr>
        <w:t>center</w:t>
      </w:r>
      <w:r w:rsidRPr="008A6BB9">
        <w:rPr>
          <w:rFonts w:ascii="Arial" w:hAnsi="Arial" w:cs="Arial"/>
        </w:rPr>
        <w:t>. While the occasional interruption of the electrical utility grid is part of life, steps need to be taken to protect vulnerable patients during times of any loss of power. Utility service can be interrupted by natural disasters, industrial accidents at power generation facilities</w:t>
      </w:r>
      <w:r w:rsidR="001A7C45">
        <w:rPr>
          <w:rFonts w:ascii="Arial" w:hAnsi="Arial" w:cs="Arial"/>
        </w:rPr>
        <w:t>,</w:t>
      </w:r>
      <w:r w:rsidRPr="008A6BB9">
        <w:rPr>
          <w:rFonts w:ascii="Arial" w:hAnsi="Arial" w:cs="Arial"/>
        </w:rPr>
        <w:t xml:space="preserve"> or damage to power transmission systems.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extended power outages.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7E7C02">
      <w:pPr>
        <w:pStyle w:val="ListParagraph"/>
        <w:numPr>
          <w:ilvl w:val="0"/>
          <w:numId w:val="36"/>
        </w:numPr>
        <w:rPr>
          <w:rFonts w:ascii="Arial" w:hAnsi="Arial" w:cs="Arial"/>
        </w:rPr>
      </w:pPr>
      <w:r w:rsidRPr="00DB796A">
        <w:rPr>
          <w:rFonts w:ascii="Arial" w:hAnsi="Arial" w:cs="Arial"/>
        </w:rPr>
        <w:t>Contacting response partners</w:t>
      </w:r>
    </w:p>
    <w:p w:rsidR="008A6BB9" w:rsidRPr="00DB796A" w:rsidRDefault="008A6BB9" w:rsidP="007E7C02">
      <w:pPr>
        <w:pStyle w:val="ListParagraph"/>
        <w:numPr>
          <w:ilvl w:val="0"/>
          <w:numId w:val="36"/>
        </w:numPr>
        <w:rPr>
          <w:rFonts w:ascii="Arial" w:hAnsi="Arial" w:cs="Arial"/>
        </w:rPr>
      </w:pPr>
      <w:r w:rsidRPr="00DB796A">
        <w:rPr>
          <w:rFonts w:ascii="Arial" w:hAnsi="Arial" w:cs="Arial"/>
        </w:rPr>
        <w:t>Section 10</w:t>
      </w:r>
      <w:r w:rsidR="00DC5B3E">
        <w:rPr>
          <w:rFonts w:ascii="Arial" w:hAnsi="Arial" w:cs="Arial"/>
        </w:rPr>
        <w:t>:</w:t>
      </w:r>
      <w:r w:rsidRPr="00DB796A">
        <w:rPr>
          <w:rFonts w:ascii="Arial" w:hAnsi="Arial" w:cs="Arial"/>
        </w:rPr>
        <w:t xml:space="preserve"> Utilities and Supplies: A. Power</w:t>
      </w:r>
    </w:p>
    <w:p w:rsidR="008A6BB9" w:rsidRPr="00DB796A" w:rsidRDefault="008A6BB9" w:rsidP="007E7C02">
      <w:pPr>
        <w:pStyle w:val="ListParagraph"/>
        <w:numPr>
          <w:ilvl w:val="0"/>
          <w:numId w:val="36"/>
        </w:numPr>
        <w:rPr>
          <w:rFonts w:ascii="Arial" w:hAnsi="Arial" w:cs="Arial"/>
        </w:rPr>
      </w:pPr>
      <w:r w:rsidRPr="00DB796A">
        <w:rPr>
          <w:rFonts w:ascii="Arial" w:hAnsi="Arial" w:cs="Arial"/>
        </w:rPr>
        <w:t>External Contacts (Power Company, electrical contractors, etc.)</w:t>
      </w:r>
    </w:p>
    <w:p w:rsidR="00461DBE" w:rsidRPr="00DB796A" w:rsidRDefault="00461DBE" w:rsidP="007E7C02">
      <w:pPr>
        <w:pStyle w:val="ListParagraph"/>
        <w:numPr>
          <w:ilvl w:val="0"/>
          <w:numId w:val="36"/>
        </w:numPr>
        <w:rPr>
          <w:rFonts w:ascii="Arial" w:hAnsi="Arial" w:cs="Arial"/>
        </w:rPr>
      </w:pPr>
      <w:r w:rsidRPr="00DB796A">
        <w:rPr>
          <w:rFonts w:ascii="Arial" w:hAnsi="Arial" w:cs="Arial"/>
        </w:rPr>
        <w:t xml:space="preserve">Evaluation </w:t>
      </w:r>
      <w:r w:rsidR="001A7C45">
        <w:rPr>
          <w:rFonts w:ascii="Arial" w:hAnsi="Arial" w:cs="Arial"/>
        </w:rPr>
        <w:t>plan/procedure</w:t>
      </w:r>
      <w:r w:rsidR="00AE3433">
        <w:rPr>
          <w:rFonts w:ascii="Arial" w:hAnsi="Arial" w:cs="Arial"/>
        </w:rPr>
        <w:t>s</w:t>
      </w:r>
      <w:r w:rsidR="001A7C45">
        <w:rPr>
          <w:rFonts w:ascii="Arial" w:hAnsi="Arial" w:cs="Arial"/>
        </w:rPr>
        <w:t xml:space="preserve"> for</w:t>
      </w:r>
      <w:r w:rsidRPr="00DB796A">
        <w:rPr>
          <w:rFonts w:ascii="Arial" w:hAnsi="Arial" w:cs="Arial"/>
        </w:rPr>
        <w:t xml:space="preserve"> patients for hypothermia/hyperthermia</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B796A" w:rsidRDefault="008A6BB9" w:rsidP="008A6BB9">
      <w:pPr>
        <w:rPr>
          <w:rFonts w:ascii="Arial" w:hAnsi="Arial" w:cs="Arial"/>
        </w:rPr>
      </w:pPr>
    </w:p>
    <w:p w:rsidR="008A6BB9" w:rsidRPr="00DB796A" w:rsidRDefault="003A584F" w:rsidP="008A6BB9">
      <w:pPr>
        <w:rPr>
          <w:rFonts w:ascii="Arial" w:hAnsi="Arial" w:cs="Arial"/>
        </w:rPr>
      </w:pPr>
      <w:hyperlink r:id="rId57" w:history="1">
        <w:r w:rsidR="008A6BB9" w:rsidRPr="00DB796A">
          <w:rPr>
            <w:rFonts w:ascii="Arial" w:hAnsi="Arial" w:cs="Arial"/>
            <w:color w:val="0000FF"/>
            <w:u w:val="single"/>
          </w:rPr>
          <w:t>http://www.phe.gov/Preparedness/planning/cip/Documents/healthcare-energy.pdf</w:t>
        </w:r>
      </w:hyperlink>
      <w:r w:rsidR="008A6BB9" w:rsidRPr="00DB796A">
        <w:rPr>
          <w:rFonts w:ascii="Arial" w:hAnsi="Arial" w:cs="Arial"/>
        </w:rPr>
        <w:t xml:space="preserve"> </w:t>
      </w:r>
    </w:p>
    <w:p w:rsidR="008A6BB9" w:rsidRPr="00DB796A" w:rsidRDefault="008A6BB9" w:rsidP="008A6BB9">
      <w:pPr>
        <w:rPr>
          <w:rFonts w:ascii="Arial" w:hAnsi="Arial" w:cs="Arial"/>
        </w:rPr>
      </w:pPr>
    </w:p>
    <w:p w:rsidR="008A6BB9" w:rsidRPr="00DB796A" w:rsidRDefault="003A584F" w:rsidP="008A6BB9">
      <w:pPr>
        <w:rPr>
          <w:rFonts w:ascii="Arial" w:hAnsi="Arial" w:cs="Arial"/>
        </w:rPr>
      </w:pPr>
      <w:hyperlink r:id="rId58" w:history="1">
        <w:r w:rsidR="008A6BB9" w:rsidRPr="00DB796A">
          <w:rPr>
            <w:rFonts w:ascii="Arial" w:hAnsi="Arial" w:cs="Arial"/>
            <w:color w:val="0000FF"/>
            <w:u w:val="single"/>
          </w:rPr>
          <w:t>http://www.acphd.org/media/269431/electical%20power%20outage_loss%20response%20plan.ww.pdf</w:t>
        </w:r>
      </w:hyperlink>
    </w:p>
    <w:p w:rsidR="008A6BB9" w:rsidRPr="00DB796A" w:rsidRDefault="008A6BB9" w:rsidP="008A6BB9">
      <w:pPr>
        <w:rPr>
          <w:rFonts w:ascii="Arial" w:hAnsi="Arial" w:cs="Arial"/>
        </w:rPr>
      </w:pPr>
    </w:p>
    <w:p w:rsidR="008A6BB9" w:rsidRPr="00DB796A" w:rsidRDefault="003A584F" w:rsidP="008A6BB9">
      <w:pPr>
        <w:rPr>
          <w:rFonts w:ascii="Arial" w:hAnsi="Arial" w:cs="Arial"/>
        </w:rPr>
      </w:pPr>
      <w:hyperlink r:id="rId59" w:history="1">
        <w:r w:rsidR="008A6BB9" w:rsidRPr="00DB796A">
          <w:rPr>
            <w:rFonts w:ascii="Arial" w:hAnsi="Arial" w:cs="Arial"/>
            <w:color w:val="0000FF"/>
            <w:u w:val="single"/>
          </w:rPr>
          <w:t>http://www.ready.gov/power-outage</w:t>
        </w:r>
      </w:hyperlink>
    </w:p>
    <w:p w:rsidR="008A6BB9" w:rsidRPr="008A6BB9" w:rsidRDefault="008A6BB9" w:rsidP="008A6BB9">
      <w:pPr>
        <w:rPr>
          <w:rFonts w:ascii="Arial Narrow" w:hAnsi="Arial Narrow"/>
        </w:rPr>
      </w:pPr>
    </w:p>
    <w:p w:rsidR="008A6BB9" w:rsidRPr="008A6BB9" w:rsidRDefault="008A6BB9" w:rsidP="008A6BB9">
      <w:pPr>
        <w:keepNext/>
        <w:ind w:left="540" w:hanging="540"/>
        <w:outlineLvl w:val="2"/>
        <w:rPr>
          <w:rFonts w:ascii="Arial" w:hAnsi="Arial" w:cs="Arial"/>
          <w:szCs w:val="24"/>
        </w:rPr>
      </w:pPr>
      <w:r w:rsidRPr="008A6BB9">
        <w:rPr>
          <w:rFonts w:ascii="Arial" w:hAnsi="Arial"/>
          <w:b/>
          <w:szCs w:val="22"/>
        </w:rPr>
        <w:br w:type="page"/>
      </w:r>
    </w:p>
    <w:p w:rsidR="008A6BB9" w:rsidRPr="008A6BB9" w:rsidRDefault="00DB796A" w:rsidP="00DB796A">
      <w:pPr>
        <w:pStyle w:val="Heading3"/>
        <w:numPr>
          <w:ilvl w:val="0"/>
          <w:numId w:val="0"/>
        </w:numPr>
      </w:pPr>
      <w:bookmarkStart w:id="115" w:name="_Toc481141611"/>
      <w:r>
        <w:lastRenderedPageBreak/>
        <w:t xml:space="preserve">Appendix I: </w:t>
      </w:r>
      <w:r w:rsidR="008A6BB9" w:rsidRPr="008A6BB9">
        <w:t>Fire</w:t>
      </w:r>
      <w:bookmarkEnd w:id="115"/>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Fire is a rapid oxidation process that releases energy in varying intensities in the form of heat and often light, and generally creates and releases toxic vapors. Fire does not have to be in immediate proximity to be fatal. The reduced oxygen and production of smoke and fumes can replace breathable air, creating an anaerobic environment that leads to asphyxiation. Not all fires create visible smoke. Inside a building where airflow is restricted, the risk of dying from oxygen starvation is greatly increased.</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fire.</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7E7C02">
      <w:pPr>
        <w:pStyle w:val="ListParagraph"/>
        <w:numPr>
          <w:ilvl w:val="0"/>
          <w:numId w:val="37"/>
        </w:numPr>
        <w:rPr>
          <w:rFonts w:ascii="Arial" w:hAnsi="Arial" w:cs="Arial"/>
        </w:rPr>
      </w:pPr>
      <w:r w:rsidRPr="00DB796A">
        <w:rPr>
          <w:rFonts w:ascii="Arial" w:hAnsi="Arial" w:cs="Arial"/>
        </w:rPr>
        <w:t>Contacting response partners</w:t>
      </w:r>
    </w:p>
    <w:p w:rsidR="00461DBE" w:rsidRPr="00DB796A" w:rsidRDefault="00461DBE" w:rsidP="007E7C02">
      <w:pPr>
        <w:pStyle w:val="ListParagraph"/>
        <w:numPr>
          <w:ilvl w:val="0"/>
          <w:numId w:val="37"/>
        </w:numPr>
        <w:rPr>
          <w:rFonts w:ascii="Arial" w:hAnsi="Arial" w:cs="Arial"/>
        </w:rPr>
      </w:pPr>
      <w:r w:rsidRPr="00DB796A">
        <w:rPr>
          <w:rFonts w:ascii="Arial" w:hAnsi="Arial" w:cs="Arial"/>
        </w:rPr>
        <w:t>Intercom codes</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 xml:space="preserve">Shut down </w:t>
      </w:r>
      <w:r w:rsidR="00DB796A">
        <w:rPr>
          <w:rFonts w:ascii="Arial" w:hAnsi="Arial" w:cs="Arial"/>
        </w:rPr>
        <w:t>heating, ventilation, air conditioning</w:t>
      </w:r>
      <w:r w:rsidRPr="00DB796A">
        <w:rPr>
          <w:rFonts w:ascii="Arial" w:hAnsi="Arial" w:cs="Arial"/>
        </w:rPr>
        <w:t>, power, oxygen</w:t>
      </w:r>
      <w:r w:rsidR="00DB796A">
        <w:rPr>
          <w:rFonts w:ascii="Arial" w:hAnsi="Arial" w:cs="Arial"/>
        </w:rPr>
        <w:t>,</w:t>
      </w:r>
      <w:r w:rsidRPr="00DB796A">
        <w:rPr>
          <w:rFonts w:ascii="Arial" w:hAnsi="Arial" w:cs="Arial"/>
        </w:rPr>
        <w:t xml:space="preserve"> and gas to affected area(s)</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Close doors and windows</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Evacuation</w:t>
      </w:r>
      <w:r w:rsidR="00AE3433" w:rsidRPr="00AE3433">
        <w:rPr>
          <w:rFonts w:ascii="Arial" w:hAnsi="Arial" w:cs="Arial"/>
        </w:rPr>
        <w:t xml:space="preserve"> </w:t>
      </w:r>
      <w:r w:rsidR="00AE3433">
        <w:rPr>
          <w:rFonts w:ascii="Arial" w:hAnsi="Arial" w:cs="Arial"/>
        </w:rPr>
        <w:t>plan/procedures</w:t>
      </w:r>
      <w:r w:rsidRPr="00DB796A">
        <w:rPr>
          <w:rFonts w:ascii="Arial" w:hAnsi="Arial" w:cs="Arial"/>
        </w:rPr>
        <w:t xml:space="preserve"> with meeting locations identified</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Fire extinguishers (types, location</w:t>
      </w:r>
      <w:r w:rsidR="00DB796A">
        <w:rPr>
          <w:rFonts w:ascii="Arial" w:hAnsi="Arial" w:cs="Arial"/>
        </w:rPr>
        <w:t>,</w:t>
      </w:r>
      <w:r w:rsidRPr="00DB796A">
        <w:rPr>
          <w:rFonts w:ascii="Arial" w:hAnsi="Arial" w:cs="Arial"/>
        </w:rPr>
        <w:t xml:space="preserve"> and training)</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Smoke detector locations</w:t>
      </w:r>
    </w:p>
    <w:p w:rsidR="008A6BB9" w:rsidRPr="00DB796A" w:rsidRDefault="008A6BB9" w:rsidP="007E7C02">
      <w:pPr>
        <w:pStyle w:val="ListParagraph"/>
        <w:numPr>
          <w:ilvl w:val="0"/>
          <w:numId w:val="37"/>
        </w:numPr>
        <w:rPr>
          <w:rFonts w:ascii="Arial" w:hAnsi="Arial" w:cs="Arial"/>
        </w:rPr>
      </w:pPr>
      <w:r w:rsidRPr="00DB796A">
        <w:rPr>
          <w:rFonts w:ascii="Arial" w:hAnsi="Arial" w:cs="Arial"/>
        </w:rPr>
        <w:t>Sprinkler systems</w:t>
      </w:r>
    </w:p>
    <w:p w:rsidR="00DB796A" w:rsidRDefault="008A6BB9" w:rsidP="007E7C02">
      <w:pPr>
        <w:pStyle w:val="ListParagraph"/>
        <w:numPr>
          <w:ilvl w:val="0"/>
          <w:numId w:val="37"/>
        </w:numPr>
        <w:tabs>
          <w:tab w:val="num" w:pos="432"/>
        </w:tabs>
        <w:rPr>
          <w:rFonts w:ascii="Arial" w:hAnsi="Arial" w:cs="Arial"/>
          <w:szCs w:val="24"/>
        </w:rPr>
      </w:pPr>
      <w:r w:rsidRPr="00DB796A">
        <w:rPr>
          <w:rFonts w:ascii="Arial" w:hAnsi="Arial" w:cs="Arial"/>
          <w:szCs w:val="24"/>
        </w:rPr>
        <w:t>Disaster Resilien</w:t>
      </w:r>
      <w:r w:rsidR="00461DBE" w:rsidRPr="00DB796A">
        <w:rPr>
          <w:rFonts w:ascii="Arial" w:hAnsi="Arial" w:cs="Arial"/>
          <w:szCs w:val="24"/>
        </w:rPr>
        <w:t xml:space="preserve">cy and </w:t>
      </w:r>
      <w:r w:rsidR="00AE3433" w:rsidRPr="00DB796A">
        <w:rPr>
          <w:rFonts w:ascii="Arial" w:hAnsi="Arial" w:cs="Arial"/>
          <w:szCs w:val="24"/>
        </w:rPr>
        <w:t xml:space="preserve">National Fire Protection Association </w:t>
      </w:r>
      <w:r w:rsidR="00AE3433">
        <w:rPr>
          <w:rFonts w:ascii="Arial" w:hAnsi="Arial" w:cs="Arial"/>
          <w:szCs w:val="24"/>
        </w:rPr>
        <w:t>(</w:t>
      </w:r>
      <w:r w:rsidR="00461DBE" w:rsidRPr="00DB796A">
        <w:rPr>
          <w:rFonts w:ascii="Arial" w:hAnsi="Arial" w:cs="Arial"/>
          <w:szCs w:val="24"/>
        </w:rPr>
        <w:t>NFPA</w:t>
      </w:r>
      <w:r w:rsidR="00AE3433">
        <w:rPr>
          <w:rFonts w:ascii="Arial" w:hAnsi="Arial" w:cs="Arial"/>
          <w:szCs w:val="24"/>
        </w:rPr>
        <w:t>)</w:t>
      </w:r>
      <w:r w:rsidR="00461DBE" w:rsidRPr="00DB796A">
        <w:rPr>
          <w:rFonts w:ascii="Arial" w:hAnsi="Arial" w:cs="Arial"/>
          <w:szCs w:val="24"/>
        </w:rPr>
        <w:t xml:space="preserve"> Codes and Standards</w:t>
      </w:r>
    </w:p>
    <w:p w:rsidR="008A6BB9" w:rsidRPr="00DB796A" w:rsidRDefault="008A6BB9" w:rsidP="0010597E">
      <w:pPr>
        <w:pStyle w:val="ListParagraph"/>
        <w:numPr>
          <w:ilvl w:val="0"/>
          <w:numId w:val="50"/>
        </w:numPr>
        <w:ind w:left="1080"/>
        <w:rPr>
          <w:rFonts w:ascii="Arial" w:hAnsi="Arial" w:cs="Arial"/>
          <w:szCs w:val="24"/>
        </w:rPr>
      </w:pPr>
      <w:r w:rsidRPr="00DB796A">
        <w:rPr>
          <w:rFonts w:ascii="Arial" w:hAnsi="Arial" w:cs="Arial"/>
          <w:szCs w:val="24"/>
        </w:rPr>
        <w:t xml:space="preserve">Refer to the </w:t>
      </w:r>
      <w:r w:rsidR="00AE3433">
        <w:rPr>
          <w:rFonts w:ascii="Arial" w:hAnsi="Arial" w:cs="Arial"/>
          <w:szCs w:val="24"/>
        </w:rPr>
        <w:t>NFPA</w:t>
      </w:r>
      <w:r w:rsidRPr="00DB796A">
        <w:rPr>
          <w:rFonts w:ascii="Arial" w:hAnsi="Arial" w:cs="Arial"/>
          <w:szCs w:val="24"/>
        </w:rPr>
        <w:t xml:space="preserve"> Standards in NFPA 101 Life Safety Code, and NFPA 1600, Disaster/Emergency Management and Business Continuity Programs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DB796A" w:rsidRDefault="008A6BB9" w:rsidP="008A6BB9">
      <w:pPr>
        <w:rPr>
          <w:rFonts w:ascii="Arial" w:hAnsi="Arial" w:cs="Arial"/>
          <w:szCs w:val="24"/>
        </w:rPr>
      </w:pPr>
    </w:p>
    <w:p w:rsidR="008A6BB9" w:rsidRPr="00DB796A" w:rsidRDefault="003A584F" w:rsidP="008A6BB9">
      <w:pPr>
        <w:rPr>
          <w:rFonts w:ascii="Arial" w:hAnsi="Arial" w:cs="Arial"/>
          <w:szCs w:val="24"/>
        </w:rPr>
      </w:pPr>
      <w:hyperlink r:id="rId60" w:history="1">
        <w:r w:rsidR="008A6BB9" w:rsidRPr="00DB796A">
          <w:rPr>
            <w:rFonts w:ascii="Arial" w:hAnsi="Arial" w:cs="Arial"/>
            <w:color w:val="0000FF"/>
            <w:szCs w:val="24"/>
            <w:u w:val="single"/>
          </w:rPr>
          <w:t>https://www.osha.gov/SLTC/etools/</w:t>
        </w:r>
        <w:r w:rsidR="008D153B" w:rsidRPr="00DB796A">
          <w:rPr>
            <w:rFonts w:ascii="Arial" w:hAnsi="Arial" w:cs="Arial"/>
            <w:color w:val="0000FF"/>
            <w:szCs w:val="24"/>
            <w:u w:val="single"/>
          </w:rPr>
          <w:t>Ambulatory Surgical Center</w:t>
        </w:r>
        <w:r w:rsidR="008A6BB9" w:rsidRPr="00DB796A">
          <w:rPr>
            <w:rFonts w:ascii="Arial" w:hAnsi="Arial" w:cs="Arial"/>
            <w:color w:val="0000FF"/>
            <w:szCs w:val="24"/>
            <w:u w:val="single"/>
          </w:rPr>
          <w:t>/hazards/fire/fire.html</w:t>
        </w:r>
      </w:hyperlink>
    </w:p>
    <w:p w:rsidR="008A6BB9" w:rsidRPr="00DB796A" w:rsidRDefault="008A6BB9" w:rsidP="008A6BB9">
      <w:pPr>
        <w:rPr>
          <w:rFonts w:ascii="Arial" w:hAnsi="Arial" w:cs="Arial"/>
          <w:szCs w:val="24"/>
        </w:rPr>
      </w:pPr>
    </w:p>
    <w:p w:rsidR="008A6BB9" w:rsidRPr="00DB796A" w:rsidRDefault="003A584F" w:rsidP="008A6BB9">
      <w:pPr>
        <w:rPr>
          <w:rFonts w:ascii="Arial" w:hAnsi="Arial" w:cs="Arial"/>
          <w:szCs w:val="24"/>
        </w:rPr>
      </w:pPr>
      <w:hyperlink r:id="rId61" w:history="1">
        <w:r w:rsidR="008A6BB9" w:rsidRPr="00DB796A">
          <w:rPr>
            <w:rFonts w:ascii="Arial" w:hAnsi="Arial" w:cs="Arial"/>
            <w:color w:val="0000FF"/>
            <w:szCs w:val="24"/>
            <w:u w:val="single"/>
          </w:rPr>
          <w:t>http://www.nfpa.org/safety-information/for-consumers/escape-planning/basic-fire-escape-planning</w:t>
        </w:r>
      </w:hyperlink>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DB796A" w:rsidP="00DB796A">
      <w:pPr>
        <w:pStyle w:val="Heading3"/>
        <w:numPr>
          <w:ilvl w:val="0"/>
          <w:numId w:val="0"/>
        </w:numPr>
      </w:pPr>
      <w:bookmarkStart w:id="116" w:name="_Toc481141612"/>
      <w:r>
        <w:lastRenderedPageBreak/>
        <w:t xml:space="preserve">Appendix J: </w:t>
      </w:r>
      <w:r w:rsidR="008A6BB9" w:rsidRPr="008A6BB9">
        <w:t>Floods</w:t>
      </w:r>
      <w:bookmarkEnd w:id="116"/>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Floods are one of the most common hazards in the United States. A flood is the inundation of a normally dry area caused by an increased water level in an established watercourse. Flood effects can be local, impacting a neighborhood or community, or very large, affecting entire basins and multiple states. Flooding can also occur along coastal areas as a result of abnormally high tides, storms</w:t>
      </w:r>
      <w:r w:rsidR="00AE3433">
        <w:rPr>
          <w:rFonts w:ascii="Arial" w:hAnsi="Arial" w:cs="Arial"/>
        </w:rPr>
        <w:t>,</w:t>
      </w:r>
      <w:r w:rsidRPr="008A6BB9">
        <w:rPr>
          <w:rFonts w:ascii="Arial" w:hAnsi="Arial" w:cs="Arial"/>
        </w:rPr>
        <w:t xml:space="preserve"> and high winds.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Include the organizational plan for floods.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7E7C02">
      <w:pPr>
        <w:pStyle w:val="ListParagraph"/>
        <w:numPr>
          <w:ilvl w:val="0"/>
          <w:numId w:val="38"/>
        </w:numPr>
        <w:rPr>
          <w:rFonts w:ascii="Arial" w:hAnsi="Arial" w:cs="Arial"/>
        </w:rPr>
      </w:pPr>
      <w:r w:rsidRPr="00DB796A">
        <w:rPr>
          <w:rFonts w:ascii="Arial" w:hAnsi="Arial" w:cs="Arial"/>
        </w:rPr>
        <w:t>Contacting response partners</w:t>
      </w:r>
    </w:p>
    <w:p w:rsidR="00461DBE" w:rsidRPr="00DB796A" w:rsidRDefault="00461DBE" w:rsidP="007E7C02">
      <w:pPr>
        <w:pStyle w:val="ListParagraph"/>
        <w:numPr>
          <w:ilvl w:val="0"/>
          <w:numId w:val="38"/>
        </w:numPr>
        <w:rPr>
          <w:rFonts w:ascii="Arial" w:hAnsi="Arial" w:cs="Arial"/>
        </w:rPr>
      </w:pPr>
      <w:r w:rsidRPr="00DB796A">
        <w:rPr>
          <w:rFonts w:ascii="Arial" w:hAnsi="Arial" w:cs="Arial"/>
        </w:rPr>
        <w:t>Intercom codes</w:t>
      </w:r>
    </w:p>
    <w:p w:rsidR="008A6BB9" w:rsidRPr="00DB796A" w:rsidRDefault="008A6BB9" w:rsidP="007E7C02">
      <w:pPr>
        <w:pStyle w:val="ListParagraph"/>
        <w:numPr>
          <w:ilvl w:val="0"/>
          <w:numId w:val="38"/>
        </w:numPr>
        <w:rPr>
          <w:rFonts w:ascii="Arial" w:hAnsi="Arial" w:cs="Arial"/>
        </w:rPr>
      </w:pPr>
      <w:r w:rsidRPr="00DB796A">
        <w:rPr>
          <w:rFonts w:ascii="Arial" w:hAnsi="Arial" w:cs="Arial"/>
        </w:rPr>
        <w:t>Internal and external</w:t>
      </w:r>
      <w:r w:rsidR="00461DBE" w:rsidRPr="00DB796A">
        <w:rPr>
          <w:rFonts w:ascii="Arial" w:hAnsi="Arial" w:cs="Arial"/>
        </w:rPr>
        <w:t xml:space="preserve"> flooding</w:t>
      </w:r>
    </w:p>
    <w:p w:rsidR="008A6BB9" w:rsidRPr="00DB796A" w:rsidRDefault="008A6BB9" w:rsidP="007E7C02">
      <w:pPr>
        <w:pStyle w:val="ListParagraph"/>
        <w:numPr>
          <w:ilvl w:val="0"/>
          <w:numId w:val="38"/>
        </w:numPr>
        <w:rPr>
          <w:rFonts w:ascii="Arial" w:hAnsi="Arial" w:cs="Arial"/>
        </w:rPr>
      </w:pPr>
      <w:r w:rsidRPr="00DB796A">
        <w:rPr>
          <w:rFonts w:ascii="Arial" w:hAnsi="Arial" w:cs="Arial"/>
        </w:rPr>
        <w:t>Shut down power to affected area(s)</w:t>
      </w:r>
    </w:p>
    <w:p w:rsidR="008A6BB9" w:rsidRPr="00DB796A" w:rsidRDefault="008A6BB9" w:rsidP="007E7C02">
      <w:pPr>
        <w:pStyle w:val="ListParagraph"/>
        <w:numPr>
          <w:ilvl w:val="0"/>
          <w:numId w:val="38"/>
        </w:numPr>
        <w:rPr>
          <w:rFonts w:ascii="Arial" w:hAnsi="Arial" w:cs="Arial"/>
        </w:rPr>
      </w:pPr>
      <w:r w:rsidRPr="00DB796A">
        <w:rPr>
          <w:rFonts w:ascii="Arial" w:hAnsi="Arial" w:cs="Arial"/>
        </w:rPr>
        <w:t xml:space="preserve">Evacuation </w:t>
      </w:r>
      <w:r w:rsidR="00AE3433">
        <w:rPr>
          <w:rFonts w:ascii="Arial" w:hAnsi="Arial" w:cs="Arial"/>
        </w:rPr>
        <w:t>plan/procedures</w:t>
      </w:r>
      <w:r w:rsidR="00AE3433" w:rsidRPr="00DB796A">
        <w:rPr>
          <w:rFonts w:ascii="Arial" w:hAnsi="Arial" w:cs="Arial"/>
        </w:rPr>
        <w:t xml:space="preserve"> </w:t>
      </w:r>
      <w:r w:rsidRPr="00DB796A">
        <w:rPr>
          <w:rFonts w:ascii="Arial" w:hAnsi="Arial" w:cs="Arial"/>
        </w:rPr>
        <w:t>with meeting locations identified</w:t>
      </w:r>
    </w:p>
    <w:p w:rsidR="008A6BB9" w:rsidRPr="00DB796A" w:rsidRDefault="008A6BB9" w:rsidP="007E7C02">
      <w:pPr>
        <w:pStyle w:val="ListParagraph"/>
        <w:numPr>
          <w:ilvl w:val="0"/>
          <w:numId w:val="38"/>
        </w:numPr>
        <w:rPr>
          <w:rFonts w:ascii="Arial" w:hAnsi="Arial" w:cs="Arial"/>
        </w:rPr>
      </w:pPr>
      <w:r w:rsidRPr="00DB796A">
        <w:rPr>
          <w:rFonts w:ascii="Arial" w:hAnsi="Arial" w:cs="Arial"/>
        </w:rPr>
        <w:t>Monitor weather</w:t>
      </w:r>
      <w:r w:rsidR="00461DBE" w:rsidRPr="00DB796A">
        <w:rPr>
          <w:rFonts w:ascii="Arial" w:hAnsi="Arial" w:cs="Arial"/>
        </w:rPr>
        <w:t xml:space="preserve"> radio and media outlets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DB796A" w:rsidRDefault="008A6BB9" w:rsidP="008A6BB9">
      <w:pPr>
        <w:rPr>
          <w:rFonts w:ascii="Arial" w:hAnsi="Arial" w:cs="Arial"/>
        </w:rPr>
      </w:pPr>
    </w:p>
    <w:p w:rsidR="008A6BB9" w:rsidRPr="00DB796A" w:rsidRDefault="003A584F" w:rsidP="008A6BB9">
      <w:pPr>
        <w:rPr>
          <w:rFonts w:ascii="Arial" w:hAnsi="Arial" w:cs="Arial"/>
        </w:rPr>
      </w:pPr>
      <w:hyperlink r:id="rId62" w:history="1">
        <w:r w:rsidR="008A6BB9" w:rsidRPr="00DB796A">
          <w:rPr>
            <w:rFonts w:ascii="Arial" w:hAnsi="Arial" w:cs="Arial"/>
            <w:color w:val="0000FF"/>
            <w:u w:val="single"/>
          </w:rPr>
          <w:t>http://www.ready.gov/floods</w:t>
        </w:r>
      </w:hyperlink>
    </w:p>
    <w:p w:rsidR="008A6BB9" w:rsidRPr="00DB796A" w:rsidRDefault="008A6BB9" w:rsidP="008A6BB9">
      <w:pPr>
        <w:rPr>
          <w:rFonts w:ascii="Arial" w:hAnsi="Arial" w:cs="Arial"/>
        </w:rPr>
      </w:pPr>
    </w:p>
    <w:p w:rsidR="008A6BB9" w:rsidRPr="00DB796A" w:rsidRDefault="003A584F" w:rsidP="008A6BB9">
      <w:pPr>
        <w:rPr>
          <w:rFonts w:ascii="Arial" w:hAnsi="Arial" w:cs="Arial"/>
        </w:rPr>
      </w:pPr>
      <w:hyperlink r:id="rId63" w:history="1">
        <w:r w:rsidR="008A6BB9" w:rsidRPr="00DB796A">
          <w:rPr>
            <w:rFonts w:ascii="Arial" w:hAnsi="Arial" w:cs="Arial"/>
            <w:color w:val="0000FF"/>
            <w:u w:val="single"/>
          </w:rPr>
          <w:t>https://www.osha.gov/dts/weather/flood/index.html</w:t>
        </w:r>
      </w:hyperlink>
    </w:p>
    <w:p w:rsidR="008A6BB9" w:rsidRPr="008A6BB9" w:rsidRDefault="008A6BB9" w:rsidP="008A6BB9">
      <w:pPr>
        <w:rPr>
          <w:rFonts w:ascii="Arial" w:hAnsi="Arial" w:cs="Arial"/>
        </w:rPr>
      </w:pPr>
    </w:p>
    <w:p w:rsidR="008A6BB9" w:rsidRPr="008A6BB9" w:rsidRDefault="008A6BB9" w:rsidP="00DB796A">
      <w:pPr>
        <w:pStyle w:val="Heading3"/>
        <w:numPr>
          <w:ilvl w:val="0"/>
          <w:numId w:val="0"/>
        </w:numPr>
      </w:pPr>
      <w:r w:rsidRPr="008A6BB9">
        <w:br w:type="page"/>
      </w:r>
      <w:bookmarkStart w:id="117" w:name="_Toc481141613"/>
      <w:r w:rsidR="00DB796A">
        <w:lastRenderedPageBreak/>
        <w:t xml:space="preserve">Appendix K: </w:t>
      </w:r>
      <w:r w:rsidRPr="008A6BB9">
        <w:t xml:space="preserve">Hazardous Materials </w:t>
      </w:r>
      <w:r w:rsidR="00DC5B3E">
        <w:t>and Decontamination</w:t>
      </w:r>
      <w:bookmarkEnd w:id="117"/>
    </w:p>
    <w:p w:rsidR="008A6BB9" w:rsidRPr="008A6BB9" w:rsidRDefault="008A6BB9" w:rsidP="008A6BB9">
      <w:pPr>
        <w:rPr>
          <w:rFonts w:ascii="Arial Narrow" w:hAnsi="Arial Narrow"/>
        </w:rPr>
      </w:pPr>
    </w:p>
    <w:p w:rsidR="008A6BB9" w:rsidRPr="008A6BB9" w:rsidRDefault="00AE3433" w:rsidP="008A6BB9">
      <w:pPr>
        <w:rPr>
          <w:rFonts w:ascii="Arial" w:hAnsi="Arial" w:cs="Arial"/>
        </w:rPr>
      </w:pPr>
      <w:r>
        <w:rPr>
          <w:rFonts w:ascii="Arial" w:hAnsi="Arial" w:cs="Arial"/>
        </w:rPr>
        <w:t>Hazardous m</w:t>
      </w:r>
      <w:r w:rsidR="008A6BB9" w:rsidRPr="008A6BB9">
        <w:rPr>
          <w:rFonts w:ascii="Arial" w:hAnsi="Arial" w:cs="Arial"/>
        </w:rPr>
        <w:t>aterials incidents occur when a hazardous substance has been dispersed into the environment in a manner that has the potential to harm people. These emergencies can result from the release of toxic substances in any quantity, the release of large quantities of a substance that is not problematic when used in smaller and controlled amounts, or from the results of combining two otherwise non-hazardous substances. Release can be in vapor, aerosol, liquid</w:t>
      </w:r>
      <w:r>
        <w:rPr>
          <w:rFonts w:ascii="Arial" w:hAnsi="Arial" w:cs="Arial"/>
        </w:rPr>
        <w:t>,</w:t>
      </w:r>
      <w:r w:rsidR="008A6BB9" w:rsidRPr="008A6BB9">
        <w:rPr>
          <w:rFonts w:ascii="Arial" w:hAnsi="Arial" w:cs="Arial"/>
        </w:rPr>
        <w:t xml:space="preserve"> or solid form.</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hazardous materials.</w:t>
      </w:r>
    </w:p>
    <w:p w:rsidR="008A6BB9" w:rsidRDefault="008A6BB9" w:rsidP="008A6BB9">
      <w:pPr>
        <w:rPr>
          <w:rFonts w:ascii="Arial" w:hAnsi="Arial" w:cs="Arial"/>
          <w:b/>
        </w:rPr>
      </w:pPr>
    </w:p>
    <w:p w:rsidR="008E76B9" w:rsidRDefault="008E76B9" w:rsidP="008A6BB9">
      <w:pPr>
        <w:rPr>
          <w:rFonts w:ascii="Arial" w:hAnsi="Arial" w:cs="Arial"/>
          <w:b/>
        </w:rPr>
      </w:pPr>
      <w:r>
        <w:rPr>
          <w:rFonts w:ascii="Arial" w:hAnsi="Arial" w:cs="Arial"/>
          <w:b/>
        </w:rPr>
        <w:t xml:space="preserve">Planning efforts need to be made for train derailment. </w:t>
      </w:r>
    </w:p>
    <w:p w:rsidR="008E76B9" w:rsidRPr="008A6BB9" w:rsidRDefault="008E76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461DBE" w:rsidRPr="00DB796A" w:rsidRDefault="00461DBE" w:rsidP="007E7C02">
      <w:pPr>
        <w:pStyle w:val="ListParagraph"/>
        <w:numPr>
          <w:ilvl w:val="0"/>
          <w:numId w:val="39"/>
        </w:numPr>
        <w:rPr>
          <w:rFonts w:ascii="Arial" w:hAnsi="Arial" w:cs="Arial"/>
        </w:rPr>
      </w:pPr>
      <w:r w:rsidRPr="00DB796A">
        <w:rPr>
          <w:rFonts w:ascii="Arial" w:hAnsi="Arial" w:cs="Arial"/>
        </w:rPr>
        <w:t>Contacting response partners</w:t>
      </w:r>
    </w:p>
    <w:p w:rsidR="00461DBE" w:rsidRPr="00DB796A" w:rsidRDefault="00461DBE" w:rsidP="007E7C02">
      <w:pPr>
        <w:pStyle w:val="ListParagraph"/>
        <w:numPr>
          <w:ilvl w:val="0"/>
          <w:numId w:val="39"/>
        </w:numPr>
        <w:rPr>
          <w:rFonts w:ascii="Arial" w:hAnsi="Arial" w:cs="Arial"/>
        </w:rPr>
      </w:pPr>
      <w:r w:rsidRPr="00DB796A">
        <w:rPr>
          <w:rFonts w:ascii="Arial" w:hAnsi="Arial" w:cs="Arial"/>
        </w:rPr>
        <w:t>Intercom codes</w:t>
      </w:r>
    </w:p>
    <w:p w:rsidR="008A6BB9" w:rsidRPr="00DB796A" w:rsidRDefault="008A6BB9" w:rsidP="007E7C02">
      <w:pPr>
        <w:pStyle w:val="ListParagraph"/>
        <w:numPr>
          <w:ilvl w:val="0"/>
          <w:numId w:val="39"/>
        </w:numPr>
        <w:rPr>
          <w:rFonts w:ascii="Arial" w:hAnsi="Arial" w:cs="Arial"/>
        </w:rPr>
      </w:pPr>
      <w:r w:rsidRPr="00DB796A">
        <w:rPr>
          <w:rFonts w:ascii="Arial" w:hAnsi="Arial" w:cs="Arial"/>
        </w:rPr>
        <w:t>Identify sources of hazardous materials/waste</w:t>
      </w:r>
    </w:p>
    <w:p w:rsidR="00DC5B3E" w:rsidRDefault="008A6BB9" w:rsidP="00DC5B3E">
      <w:pPr>
        <w:pStyle w:val="ListParagraph"/>
        <w:numPr>
          <w:ilvl w:val="0"/>
          <w:numId w:val="39"/>
        </w:numPr>
        <w:rPr>
          <w:rFonts w:ascii="Arial" w:hAnsi="Arial" w:cs="Arial"/>
        </w:rPr>
      </w:pPr>
      <w:r w:rsidRPr="00DB796A">
        <w:rPr>
          <w:rFonts w:ascii="Arial" w:hAnsi="Arial" w:cs="Arial"/>
        </w:rPr>
        <w:t>Identify necessary emergency actions to s</w:t>
      </w:r>
      <w:r w:rsidR="00461DBE" w:rsidRPr="00DB796A">
        <w:rPr>
          <w:rFonts w:ascii="Arial" w:hAnsi="Arial" w:cs="Arial"/>
        </w:rPr>
        <w:t xml:space="preserve">ave lives and protect the staff </w:t>
      </w:r>
      <w:r w:rsidRPr="00DB796A">
        <w:rPr>
          <w:rFonts w:ascii="Arial" w:hAnsi="Arial" w:cs="Arial"/>
        </w:rPr>
        <w:t>and the environment</w:t>
      </w:r>
      <w:r w:rsidR="00DC5B3E" w:rsidRPr="00DC5B3E">
        <w:rPr>
          <w:rFonts w:ascii="Arial" w:hAnsi="Arial" w:cs="Arial"/>
        </w:rPr>
        <w:t xml:space="preserve"> </w:t>
      </w:r>
    </w:p>
    <w:p w:rsidR="00DC5B3E" w:rsidRPr="000A4D38" w:rsidRDefault="00DC5B3E" w:rsidP="00DC5B3E">
      <w:pPr>
        <w:pStyle w:val="ListParagraph"/>
        <w:numPr>
          <w:ilvl w:val="0"/>
          <w:numId w:val="39"/>
        </w:numPr>
        <w:rPr>
          <w:rFonts w:ascii="Arial" w:hAnsi="Arial" w:cs="Arial"/>
        </w:rPr>
      </w:pPr>
      <w:r w:rsidRPr="000A4D38">
        <w:rPr>
          <w:rFonts w:ascii="Arial" w:hAnsi="Arial" w:cs="Arial"/>
        </w:rPr>
        <w:t xml:space="preserve">Decontamination </w:t>
      </w:r>
      <w:r>
        <w:rPr>
          <w:rFonts w:ascii="Arial" w:hAnsi="Arial" w:cs="Arial"/>
        </w:rPr>
        <w:t>p</w:t>
      </w:r>
      <w:r w:rsidRPr="000A4D38">
        <w:rPr>
          <w:rFonts w:ascii="Arial" w:hAnsi="Arial" w:cs="Arial"/>
        </w:rPr>
        <w:t>lan</w:t>
      </w:r>
    </w:p>
    <w:p w:rsidR="008A6BB9" w:rsidRPr="00DC5B3E" w:rsidRDefault="00DC5B3E" w:rsidP="00DC5B3E">
      <w:pPr>
        <w:pStyle w:val="ListParagraph"/>
        <w:numPr>
          <w:ilvl w:val="0"/>
          <w:numId w:val="39"/>
        </w:numPr>
        <w:rPr>
          <w:rFonts w:ascii="Arial" w:hAnsi="Arial" w:cs="Arial"/>
        </w:rPr>
      </w:pPr>
      <w:r w:rsidRPr="000A4D38">
        <w:rPr>
          <w:rFonts w:ascii="Arial" w:hAnsi="Arial" w:cs="Arial"/>
        </w:rPr>
        <w:t>Runoff of contaminated water during decontamination</w:t>
      </w:r>
    </w:p>
    <w:p w:rsidR="008A6BB9" w:rsidRPr="00DB796A" w:rsidRDefault="008A6BB9" w:rsidP="007E7C02">
      <w:pPr>
        <w:pStyle w:val="ListParagraph"/>
        <w:numPr>
          <w:ilvl w:val="0"/>
          <w:numId w:val="39"/>
        </w:numPr>
        <w:rPr>
          <w:rFonts w:ascii="Arial" w:hAnsi="Arial" w:cs="Arial"/>
        </w:rPr>
      </w:pPr>
      <w:r w:rsidRPr="00DB796A">
        <w:rPr>
          <w:rFonts w:ascii="Arial" w:hAnsi="Arial" w:cs="Arial"/>
        </w:rPr>
        <w:t xml:space="preserve">Evacuation </w:t>
      </w:r>
      <w:r w:rsidR="00AE3433">
        <w:rPr>
          <w:rFonts w:ascii="Arial" w:hAnsi="Arial" w:cs="Arial"/>
        </w:rPr>
        <w:t>plan/procedures</w:t>
      </w:r>
      <w:r w:rsidR="00AE3433" w:rsidRPr="00DB796A">
        <w:rPr>
          <w:rFonts w:ascii="Arial" w:hAnsi="Arial" w:cs="Arial"/>
        </w:rPr>
        <w:t xml:space="preserve"> </w:t>
      </w:r>
      <w:r w:rsidRPr="00DB796A">
        <w:rPr>
          <w:rFonts w:ascii="Arial" w:hAnsi="Arial" w:cs="Arial"/>
        </w:rPr>
        <w:t>with meeting locations identified</w:t>
      </w:r>
    </w:p>
    <w:p w:rsidR="008A6BB9" w:rsidRPr="00DB796A" w:rsidRDefault="008A6BB9" w:rsidP="007E7C02">
      <w:pPr>
        <w:pStyle w:val="ListParagraph"/>
        <w:numPr>
          <w:ilvl w:val="0"/>
          <w:numId w:val="39"/>
        </w:numPr>
        <w:rPr>
          <w:rFonts w:ascii="Arial" w:hAnsi="Arial" w:cs="Arial"/>
        </w:rPr>
      </w:pPr>
      <w:r w:rsidRPr="00DB796A">
        <w:rPr>
          <w:rFonts w:ascii="Arial" w:hAnsi="Arial" w:cs="Arial"/>
        </w:rPr>
        <w:t>Identify exposure procedures</w:t>
      </w:r>
    </w:p>
    <w:p w:rsidR="008A6BB9" w:rsidRPr="00DB796A" w:rsidRDefault="008A6BB9" w:rsidP="007E7C02">
      <w:pPr>
        <w:pStyle w:val="ListParagraph"/>
        <w:numPr>
          <w:ilvl w:val="0"/>
          <w:numId w:val="39"/>
        </w:numPr>
        <w:rPr>
          <w:rFonts w:ascii="Arial" w:hAnsi="Arial" w:cs="Arial"/>
        </w:rPr>
      </w:pPr>
      <w:r w:rsidRPr="00DB796A">
        <w:rPr>
          <w:rFonts w:ascii="Arial" w:hAnsi="Arial" w:cs="Arial"/>
        </w:rPr>
        <w:t xml:space="preserve">Infection </w:t>
      </w:r>
      <w:r w:rsidR="00DC5B3E">
        <w:rPr>
          <w:rFonts w:ascii="Arial" w:hAnsi="Arial" w:cs="Arial"/>
        </w:rPr>
        <w:t>c</w:t>
      </w:r>
      <w:r w:rsidRPr="00DB796A">
        <w:rPr>
          <w:rFonts w:ascii="Arial" w:hAnsi="Arial" w:cs="Arial"/>
        </w:rPr>
        <w:t xml:space="preserve">ontrol </w:t>
      </w:r>
      <w:r w:rsidR="00DC5B3E">
        <w:rPr>
          <w:rFonts w:ascii="Arial" w:hAnsi="Arial" w:cs="Arial"/>
        </w:rPr>
        <w:t>p</w:t>
      </w:r>
      <w:r w:rsidRPr="00DB796A">
        <w:rPr>
          <w:rFonts w:ascii="Arial" w:hAnsi="Arial" w:cs="Arial"/>
        </w:rPr>
        <w:t>lan</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2D5897" w:rsidRDefault="008A6BB9" w:rsidP="008A6BB9">
      <w:pPr>
        <w:rPr>
          <w:rFonts w:ascii="Arial" w:hAnsi="Arial" w:cs="Arial"/>
        </w:rPr>
      </w:pPr>
    </w:p>
    <w:p w:rsidR="008A6BB9" w:rsidRPr="002D5897" w:rsidRDefault="003A584F" w:rsidP="008A6BB9">
      <w:pPr>
        <w:rPr>
          <w:rFonts w:ascii="Arial" w:hAnsi="Arial" w:cs="Arial"/>
        </w:rPr>
      </w:pPr>
      <w:hyperlink r:id="rId64" w:history="1">
        <w:r w:rsidR="008A6BB9" w:rsidRPr="002D5897">
          <w:rPr>
            <w:rFonts w:ascii="Arial" w:hAnsi="Arial" w:cs="Arial"/>
            <w:color w:val="0000FF"/>
            <w:u w:val="single"/>
          </w:rPr>
          <w:t>http://www.ready.gov/hazardous-materials-incidents</w:t>
        </w:r>
      </w:hyperlink>
    </w:p>
    <w:p w:rsidR="008A6BB9" w:rsidRPr="002D5897" w:rsidRDefault="008A6BB9" w:rsidP="008A6BB9">
      <w:pPr>
        <w:rPr>
          <w:rFonts w:ascii="Arial" w:hAnsi="Arial" w:cs="Arial"/>
        </w:rPr>
      </w:pPr>
    </w:p>
    <w:p w:rsidR="008A6BB9" w:rsidRPr="002D5897" w:rsidRDefault="003A584F" w:rsidP="008A6BB9">
      <w:pPr>
        <w:rPr>
          <w:rFonts w:ascii="Arial" w:hAnsi="Arial" w:cs="Arial"/>
        </w:rPr>
      </w:pPr>
      <w:hyperlink r:id="rId65" w:history="1">
        <w:r w:rsidR="008A6BB9" w:rsidRPr="002D5897">
          <w:rPr>
            <w:rFonts w:ascii="Arial" w:hAnsi="Arial" w:cs="Arial"/>
            <w:color w:val="0000FF"/>
            <w:u w:val="single"/>
          </w:rPr>
          <w:t>https://www.osha.gov/SLTC/hazardouswaste/training/decon.html</w:t>
        </w:r>
      </w:hyperlink>
    </w:p>
    <w:p w:rsidR="008A6BB9" w:rsidRPr="008A6BB9" w:rsidRDefault="008A6BB9" w:rsidP="008A6BB9">
      <w:pPr>
        <w:rPr>
          <w:rFonts w:ascii="Arial" w:hAnsi="Arial" w:cs="Arial"/>
        </w:rPr>
      </w:pPr>
    </w:p>
    <w:p w:rsidR="008A6BB9" w:rsidRPr="008A6BB9" w:rsidRDefault="008A6BB9" w:rsidP="008A6BB9">
      <w:pPr>
        <w:rPr>
          <w:rFonts w:ascii="Arial" w:hAnsi="Arial" w:cs="Arial"/>
        </w:rPr>
      </w:pPr>
    </w:p>
    <w:p w:rsidR="00E97B1B" w:rsidRDefault="00E97B1B">
      <w:pPr>
        <w:rPr>
          <w:rFonts w:ascii="Arial" w:hAnsi="Arial" w:cs="Arial"/>
          <w:szCs w:val="24"/>
        </w:rPr>
      </w:pPr>
      <w:r>
        <w:rPr>
          <w:rFonts w:ascii="Arial" w:hAnsi="Arial" w:cs="Arial"/>
          <w:szCs w:val="24"/>
        </w:rPr>
        <w:br w:type="page"/>
      </w:r>
    </w:p>
    <w:p w:rsidR="00E97B1B" w:rsidRPr="008A6BB9" w:rsidRDefault="00AF5DCA" w:rsidP="00AF5DCA">
      <w:pPr>
        <w:pStyle w:val="Heading3"/>
        <w:numPr>
          <w:ilvl w:val="0"/>
          <w:numId w:val="0"/>
        </w:numPr>
      </w:pPr>
      <w:bookmarkStart w:id="118" w:name="_Toc481141614"/>
      <w:r>
        <w:lastRenderedPageBreak/>
        <w:t xml:space="preserve">Appendix L: </w:t>
      </w:r>
      <w:r w:rsidR="00E97B1B" w:rsidRPr="008A6BB9">
        <w:t>Hurricanes</w:t>
      </w:r>
      <w:bookmarkEnd w:id="118"/>
    </w:p>
    <w:p w:rsidR="00E97B1B" w:rsidRPr="008A6BB9" w:rsidRDefault="00E97B1B" w:rsidP="00E97B1B">
      <w:pPr>
        <w:rPr>
          <w:rFonts w:ascii="Arial" w:hAnsi="Arial" w:cs="Arial"/>
        </w:rPr>
      </w:pPr>
    </w:p>
    <w:p w:rsidR="00E97B1B" w:rsidRPr="008A6BB9" w:rsidRDefault="00E97B1B" w:rsidP="00E97B1B">
      <w:pPr>
        <w:rPr>
          <w:rFonts w:ascii="Arial" w:hAnsi="Arial" w:cs="Arial"/>
        </w:rPr>
      </w:pPr>
      <w:r w:rsidRPr="008A6BB9">
        <w:rPr>
          <w:rFonts w:ascii="Arial" w:hAnsi="Arial" w:cs="Arial"/>
        </w:rPr>
        <w:t xml:space="preserve">A tropical cyclone, also called a hurricane depending on its location and strength, is a storm system characterized by winds reaching a constant speed of at least </w:t>
      </w:r>
      <w:r w:rsidR="00AE3433">
        <w:rPr>
          <w:rFonts w:ascii="Arial" w:hAnsi="Arial" w:cs="Arial"/>
        </w:rPr>
        <w:t>seventy-four</w:t>
      </w:r>
      <w:r w:rsidRPr="008A6BB9">
        <w:rPr>
          <w:rFonts w:ascii="Arial" w:hAnsi="Arial" w:cs="Arial"/>
        </w:rPr>
        <w:t xml:space="preserve"> miles per hour and possibly exceeding </w:t>
      </w:r>
      <w:r w:rsidR="00AE3433">
        <w:rPr>
          <w:rFonts w:ascii="Arial" w:hAnsi="Arial" w:cs="Arial"/>
        </w:rPr>
        <w:t>two hundred</w:t>
      </w:r>
      <w:r w:rsidRPr="008A6BB9">
        <w:rPr>
          <w:rFonts w:ascii="Arial" w:hAnsi="Arial" w:cs="Arial"/>
        </w:rPr>
        <w:t xml:space="preserve"> miles per hour. On average, a hurricane’s spiral clouds cover an area several hundred miles in diameter. The spirals are heavy cloud bands from which torrential rains fall. Tornado activity may also be generated from these spiral cloud bands. Hurricanes are unique in that the vortex or eye of the storm is deceptively calm and almost free of clouds with very light winds and warm temperatures. Outside the eye, a hurricane’s counter-clockwise winds bring destruction and death to coastlands and islands in its erratic path. High winds and heavy rains from hurricanes</w:t>
      </w:r>
      <w:r w:rsidR="008F5C37">
        <w:rPr>
          <w:rFonts w:ascii="Arial" w:hAnsi="Arial" w:cs="Arial"/>
        </w:rPr>
        <w:t xml:space="preserve"> may</w:t>
      </w:r>
      <w:r w:rsidRPr="008A6BB9">
        <w:rPr>
          <w:rFonts w:ascii="Arial" w:hAnsi="Arial" w:cs="Arial"/>
        </w:rPr>
        <w:t xml:space="preserve"> impact inland regions many miles from the coast.</w:t>
      </w:r>
    </w:p>
    <w:p w:rsidR="00E97B1B" w:rsidRPr="008A6BB9" w:rsidRDefault="00E97B1B" w:rsidP="00E97B1B">
      <w:pPr>
        <w:rPr>
          <w:rFonts w:ascii="Arial" w:hAnsi="Arial" w:cs="Arial"/>
        </w:rPr>
      </w:pPr>
    </w:p>
    <w:p w:rsidR="00E97B1B" w:rsidRPr="008A6BB9" w:rsidRDefault="00E97B1B" w:rsidP="00E97B1B">
      <w:pPr>
        <w:rPr>
          <w:rFonts w:ascii="Arial" w:hAnsi="Arial" w:cs="Arial"/>
          <w:b/>
        </w:rPr>
      </w:pPr>
      <w:r w:rsidRPr="008A6BB9">
        <w:rPr>
          <w:rFonts w:ascii="Arial" w:hAnsi="Arial" w:cs="Arial"/>
          <w:b/>
        </w:rPr>
        <w:t>Include the organizational plan for tropical cyclones.</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Planning considerations:</w:t>
      </w:r>
    </w:p>
    <w:p w:rsidR="00E97B1B" w:rsidRPr="008A6BB9" w:rsidRDefault="00E97B1B" w:rsidP="00E97B1B">
      <w:pPr>
        <w:rPr>
          <w:rFonts w:ascii="Arial" w:hAnsi="Arial" w:cs="Arial"/>
          <w:b/>
        </w:rPr>
      </w:pPr>
    </w:p>
    <w:p w:rsidR="00E97B1B" w:rsidRPr="00AF5DCA" w:rsidRDefault="00E97B1B" w:rsidP="007E7C02">
      <w:pPr>
        <w:pStyle w:val="ListParagraph"/>
        <w:numPr>
          <w:ilvl w:val="0"/>
          <w:numId w:val="43"/>
        </w:numPr>
        <w:rPr>
          <w:rFonts w:ascii="Arial" w:hAnsi="Arial" w:cs="Arial"/>
        </w:rPr>
      </w:pPr>
      <w:r w:rsidRPr="00AF5DCA">
        <w:rPr>
          <w:rFonts w:ascii="Arial" w:hAnsi="Arial" w:cs="Arial"/>
        </w:rPr>
        <w:t>Contacting response partners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Storm surge zones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Hurricane evacuation routes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Evaluation of patients for discharge/transfer</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 xml:space="preserve">Evacuation </w:t>
      </w:r>
      <w:r w:rsidR="00820EE2">
        <w:rPr>
          <w:rFonts w:ascii="Arial" w:hAnsi="Arial" w:cs="Arial"/>
        </w:rPr>
        <w:t>plan/procedures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Transfer agreements and transportation</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Staffing needs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Section 7</w:t>
      </w:r>
      <w:r w:rsidR="00820EE2">
        <w:rPr>
          <w:rFonts w:ascii="Arial" w:hAnsi="Arial" w:cs="Arial"/>
        </w:rPr>
        <w:t>:</w:t>
      </w:r>
      <w:r w:rsidRPr="00AF5DCA">
        <w:rPr>
          <w:rFonts w:ascii="Arial" w:hAnsi="Arial" w:cs="Arial"/>
        </w:rPr>
        <w:t xml:space="preserve"> Resources and Assets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Section 10</w:t>
      </w:r>
      <w:r w:rsidR="00820EE2">
        <w:rPr>
          <w:rFonts w:ascii="Arial" w:hAnsi="Arial" w:cs="Arial"/>
        </w:rPr>
        <w:t>:</w:t>
      </w:r>
      <w:r w:rsidRPr="00AF5DCA">
        <w:rPr>
          <w:rFonts w:ascii="Arial" w:hAnsi="Arial" w:cs="Arial"/>
        </w:rPr>
        <w:t xml:space="preserve"> Utilities and Supplies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 xml:space="preserve">Shelter in </w:t>
      </w:r>
      <w:r w:rsidR="008F5C37">
        <w:rPr>
          <w:rFonts w:ascii="Arial" w:hAnsi="Arial" w:cs="Arial"/>
        </w:rPr>
        <w:t>p</w:t>
      </w:r>
      <w:r w:rsidRPr="00AF5DCA">
        <w:rPr>
          <w:rFonts w:ascii="Arial" w:hAnsi="Arial" w:cs="Arial"/>
        </w:rPr>
        <w:t xml:space="preserve">lace </w:t>
      </w:r>
      <w:r w:rsidR="008F5C37">
        <w:rPr>
          <w:rFonts w:ascii="Arial" w:hAnsi="Arial" w:cs="Arial"/>
        </w:rPr>
        <w:t>p</w:t>
      </w:r>
      <w:r w:rsidRPr="00AF5DCA">
        <w:rPr>
          <w:rFonts w:ascii="Arial" w:hAnsi="Arial" w:cs="Arial"/>
        </w:rPr>
        <w:t>lan (if applicable)</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Monitor weather radio and media outlets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Influx of patients</w:t>
      </w:r>
    </w:p>
    <w:p w:rsidR="00E97B1B" w:rsidRPr="00AF5DCA" w:rsidRDefault="00E97B1B" w:rsidP="007E7C02">
      <w:pPr>
        <w:pStyle w:val="ListParagraph"/>
        <w:numPr>
          <w:ilvl w:val="0"/>
          <w:numId w:val="43"/>
        </w:numPr>
        <w:rPr>
          <w:rFonts w:ascii="Arial" w:hAnsi="Arial" w:cs="Arial"/>
        </w:rPr>
      </w:pPr>
      <w:r w:rsidRPr="00AF5DCA">
        <w:rPr>
          <w:rFonts w:ascii="Arial" w:hAnsi="Arial" w:cs="Arial"/>
        </w:rPr>
        <w:t xml:space="preserve">Reference </w:t>
      </w:r>
      <w:r w:rsidR="008F5C37">
        <w:rPr>
          <w:rFonts w:ascii="Arial" w:hAnsi="Arial" w:cs="Arial"/>
        </w:rPr>
        <w:t>s</w:t>
      </w:r>
      <w:r w:rsidRPr="00AF5DCA">
        <w:rPr>
          <w:rFonts w:ascii="Arial" w:hAnsi="Arial" w:cs="Arial"/>
        </w:rPr>
        <w:t xml:space="preserve">evere </w:t>
      </w:r>
      <w:r w:rsidR="008F5C37">
        <w:rPr>
          <w:rFonts w:ascii="Arial" w:hAnsi="Arial" w:cs="Arial"/>
        </w:rPr>
        <w:t>w</w:t>
      </w:r>
      <w:r w:rsidRPr="00AF5DCA">
        <w:rPr>
          <w:rFonts w:ascii="Arial" w:hAnsi="Arial" w:cs="Arial"/>
        </w:rPr>
        <w:t xml:space="preserve">eather </w:t>
      </w:r>
      <w:r w:rsidR="008F5C37">
        <w:rPr>
          <w:rFonts w:ascii="Arial" w:hAnsi="Arial" w:cs="Arial"/>
        </w:rPr>
        <w:t>p</w:t>
      </w:r>
      <w:r w:rsidRPr="00AF5DCA">
        <w:rPr>
          <w:rFonts w:ascii="Arial" w:hAnsi="Arial" w:cs="Arial"/>
        </w:rPr>
        <w:t>lan</w:t>
      </w:r>
    </w:p>
    <w:p w:rsidR="00E97B1B" w:rsidRPr="008A6BB9" w:rsidRDefault="00E97B1B" w:rsidP="00E97B1B">
      <w:pPr>
        <w:rPr>
          <w:rFonts w:ascii="Arial" w:hAnsi="Arial" w:cs="Arial"/>
          <w:b/>
        </w:rPr>
      </w:pPr>
    </w:p>
    <w:p w:rsidR="00E97B1B" w:rsidRPr="008A6BB9" w:rsidRDefault="00E97B1B" w:rsidP="00E97B1B">
      <w:pPr>
        <w:rPr>
          <w:rFonts w:ascii="Arial" w:hAnsi="Arial" w:cs="Arial"/>
          <w:b/>
        </w:rPr>
      </w:pPr>
      <w:r w:rsidRPr="008A6BB9">
        <w:rPr>
          <w:rFonts w:ascii="Arial" w:hAnsi="Arial" w:cs="Arial"/>
          <w:b/>
        </w:rPr>
        <w:t>Links:</w:t>
      </w:r>
    </w:p>
    <w:p w:rsidR="00E97B1B" w:rsidRPr="00AF5DCA" w:rsidRDefault="00E97B1B" w:rsidP="00E97B1B">
      <w:pPr>
        <w:rPr>
          <w:rFonts w:ascii="Arial" w:hAnsi="Arial" w:cs="Arial"/>
        </w:rPr>
      </w:pPr>
    </w:p>
    <w:p w:rsidR="00E97B1B" w:rsidRPr="00AF5DCA" w:rsidRDefault="003A584F" w:rsidP="00E97B1B">
      <w:pPr>
        <w:rPr>
          <w:rFonts w:ascii="Arial" w:hAnsi="Arial" w:cs="Arial"/>
        </w:rPr>
      </w:pPr>
      <w:hyperlink r:id="rId66" w:history="1">
        <w:r w:rsidR="00E97B1B" w:rsidRPr="00AF5DCA">
          <w:rPr>
            <w:rFonts w:ascii="Arial" w:hAnsi="Arial" w:cs="Arial"/>
            <w:color w:val="0000FF"/>
            <w:u w:val="single"/>
          </w:rPr>
          <w:t>http://www.ready.gov/hurricanes</w:t>
        </w:r>
      </w:hyperlink>
    </w:p>
    <w:p w:rsidR="00E97B1B" w:rsidRPr="00AF5DCA" w:rsidRDefault="00E97B1B" w:rsidP="00E97B1B">
      <w:pPr>
        <w:rPr>
          <w:rFonts w:ascii="Arial" w:hAnsi="Arial" w:cs="Arial"/>
        </w:rPr>
      </w:pPr>
    </w:p>
    <w:p w:rsidR="00E97B1B" w:rsidRPr="00AF5DCA" w:rsidRDefault="003A584F" w:rsidP="00E97B1B">
      <w:pPr>
        <w:rPr>
          <w:rFonts w:ascii="Arial" w:hAnsi="Arial" w:cs="Arial"/>
        </w:rPr>
      </w:pPr>
      <w:hyperlink r:id="rId67" w:history="1">
        <w:r w:rsidR="00E97B1B" w:rsidRPr="00AF5DCA">
          <w:rPr>
            <w:rFonts w:ascii="Arial" w:hAnsi="Arial" w:cs="Arial"/>
            <w:color w:val="0000FF"/>
            <w:u w:val="single"/>
          </w:rPr>
          <w:t>http://emergency.cdc.gov/disasters/hurricanes/index.asp</w:t>
        </w:r>
      </w:hyperlink>
    </w:p>
    <w:p w:rsidR="00E97B1B" w:rsidRPr="00AF5DCA" w:rsidRDefault="00E97B1B" w:rsidP="00E97B1B">
      <w:pPr>
        <w:rPr>
          <w:rFonts w:ascii="Arial" w:hAnsi="Arial" w:cs="Arial"/>
        </w:rPr>
      </w:pPr>
    </w:p>
    <w:p w:rsidR="00E97B1B" w:rsidRPr="00AF5DCA" w:rsidRDefault="003A584F" w:rsidP="00E97B1B">
      <w:pPr>
        <w:rPr>
          <w:rFonts w:ascii="Arial" w:hAnsi="Arial" w:cs="Arial"/>
        </w:rPr>
      </w:pPr>
      <w:hyperlink r:id="rId68" w:history="1">
        <w:r w:rsidR="00E97B1B" w:rsidRPr="00AF5DCA">
          <w:rPr>
            <w:rFonts w:ascii="Arial" w:hAnsi="Arial" w:cs="Arial"/>
            <w:color w:val="0000FF"/>
            <w:u w:val="single"/>
          </w:rPr>
          <w:t>http://www.nws.noaa.gov/om/hurricane/index.shtml</w:t>
        </w:r>
      </w:hyperlink>
    </w:p>
    <w:p w:rsidR="00E97B1B" w:rsidRPr="008A6BB9" w:rsidRDefault="00E97B1B" w:rsidP="00E97B1B">
      <w:pPr>
        <w:rPr>
          <w:rFonts w:ascii="Arial" w:hAnsi="Arial" w:cs="Arial"/>
          <w:b/>
        </w:rPr>
      </w:pPr>
    </w:p>
    <w:p w:rsidR="008A6BB9" w:rsidRPr="008A6BB9" w:rsidRDefault="008A6BB9" w:rsidP="008A6BB9">
      <w:pPr>
        <w:rPr>
          <w:rFonts w:ascii="Arial" w:hAnsi="Arial" w:cs="Arial"/>
          <w:szCs w:val="24"/>
        </w:rPr>
      </w:pPr>
      <w:r w:rsidRPr="008A6BB9">
        <w:rPr>
          <w:rFonts w:ascii="Arial" w:hAnsi="Arial" w:cs="Arial"/>
          <w:szCs w:val="24"/>
        </w:rPr>
        <w:br w:type="page"/>
      </w:r>
    </w:p>
    <w:p w:rsidR="008A6BB9" w:rsidRPr="008A6BB9" w:rsidRDefault="00AF5DCA" w:rsidP="00AF5DCA">
      <w:pPr>
        <w:pStyle w:val="Heading3"/>
        <w:numPr>
          <w:ilvl w:val="0"/>
          <w:numId w:val="0"/>
        </w:numPr>
      </w:pPr>
      <w:bookmarkStart w:id="119" w:name="_Toc481141615"/>
      <w:r>
        <w:lastRenderedPageBreak/>
        <w:t xml:space="preserve">Appendix M: </w:t>
      </w:r>
      <w:r w:rsidR="00820EE2">
        <w:t>Radiological/Nuclear</w:t>
      </w:r>
      <w:r w:rsidR="008A6BB9" w:rsidRPr="008A6BB9">
        <w:t xml:space="preserve"> Event</w:t>
      </w:r>
      <w:bookmarkEnd w:id="119"/>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While nuclear power facilities have multiple mechanical, technological</w:t>
      </w:r>
      <w:r w:rsidR="00820EE2">
        <w:rPr>
          <w:rFonts w:ascii="Arial" w:hAnsi="Arial" w:cs="Arial"/>
        </w:rPr>
        <w:t>,</w:t>
      </w:r>
      <w:r w:rsidRPr="008A6BB9">
        <w:rPr>
          <w:rFonts w:ascii="Arial" w:hAnsi="Arial" w:cs="Arial"/>
        </w:rPr>
        <w:t xml:space="preserve"> and procedural redundancies to minimize technological failure and human error, it is prudent to have a plan for dealing with the possibility of a catastrophic failure at a nuclear </w:t>
      </w:r>
      <w:r w:rsidR="002D5897">
        <w:rPr>
          <w:rFonts w:ascii="Arial" w:hAnsi="Arial" w:cs="Arial"/>
        </w:rPr>
        <w:t>facility</w:t>
      </w:r>
      <w:r w:rsidRPr="008A6BB9">
        <w:rPr>
          <w:rFonts w:ascii="Arial" w:hAnsi="Arial" w:cs="Arial"/>
        </w:rPr>
        <w:t xml:space="preserve"> or threat of an act of terrorism. Likewise, radiological events occur without warning and will require rapid responses to decontaminate and treat those who may have been exposed.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nuclear and radiological events.</w:t>
      </w:r>
    </w:p>
    <w:p w:rsidR="008A6BB9" w:rsidRPr="008A6BB9" w:rsidRDefault="008A6BB9" w:rsidP="008A6BB9">
      <w:pPr>
        <w:rPr>
          <w:rFonts w:ascii="Arial Narrow" w:hAnsi="Arial Narrow"/>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szCs w:val="24"/>
        </w:rPr>
      </w:pPr>
    </w:p>
    <w:p w:rsidR="008A6BB9" w:rsidRPr="00AF5DCA" w:rsidRDefault="008A6BB9" w:rsidP="007E7C02">
      <w:pPr>
        <w:pStyle w:val="ListParagraph"/>
        <w:numPr>
          <w:ilvl w:val="0"/>
          <w:numId w:val="40"/>
        </w:numPr>
        <w:rPr>
          <w:rFonts w:ascii="Arial" w:hAnsi="Arial" w:cs="Arial"/>
        </w:rPr>
      </w:pPr>
      <w:r w:rsidRPr="00AF5DCA">
        <w:rPr>
          <w:rFonts w:ascii="Arial" w:hAnsi="Arial" w:cs="Arial"/>
        </w:rPr>
        <w:t>Contacting response partners</w:t>
      </w:r>
    </w:p>
    <w:p w:rsidR="001F7D11" w:rsidRPr="00AF5DCA" w:rsidRDefault="001F7D11" w:rsidP="007E7C02">
      <w:pPr>
        <w:pStyle w:val="ListParagraph"/>
        <w:numPr>
          <w:ilvl w:val="0"/>
          <w:numId w:val="40"/>
        </w:numPr>
        <w:rPr>
          <w:rFonts w:ascii="Arial" w:hAnsi="Arial" w:cs="Arial"/>
        </w:rPr>
      </w:pPr>
      <w:r w:rsidRPr="00AF5DCA">
        <w:rPr>
          <w:rFonts w:ascii="Arial" w:hAnsi="Arial" w:cs="Arial"/>
        </w:rPr>
        <w:t>Intercom codes</w:t>
      </w:r>
    </w:p>
    <w:p w:rsidR="001F7D11" w:rsidRPr="00AF5DCA" w:rsidRDefault="001F7D11" w:rsidP="007E7C02">
      <w:pPr>
        <w:pStyle w:val="ListParagraph"/>
        <w:numPr>
          <w:ilvl w:val="0"/>
          <w:numId w:val="40"/>
        </w:numPr>
        <w:rPr>
          <w:rFonts w:ascii="Arial" w:hAnsi="Arial" w:cs="Arial"/>
        </w:rPr>
      </w:pPr>
      <w:r w:rsidRPr="00AF5DCA">
        <w:rPr>
          <w:rFonts w:ascii="Arial" w:hAnsi="Arial" w:cs="Arial"/>
        </w:rPr>
        <w:t>Proximity to nuclear facility (plume projections)</w:t>
      </w:r>
    </w:p>
    <w:p w:rsidR="008A6BB9" w:rsidRPr="00AF5DCA" w:rsidRDefault="008A6BB9" w:rsidP="007E7C02">
      <w:pPr>
        <w:pStyle w:val="ListParagraph"/>
        <w:numPr>
          <w:ilvl w:val="0"/>
          <w:numId w:val="40"/>
        </w:numPr>
        <w:rPr>
          <w:rFonts w:ascii="Arial" w:hAnsi="Arial" w:cs="Arial"/>
        </w:rPr>
      </w:pPr>
      <w:r w:rsidRPr="00AF5DCA">
        <w:rPr>
          <w:rFonts w:ascii="Arial" w:hAnsi="Arial" w:cs="Arial"/>
        </w:rPr>
        <w:t xml:space="preserve">Evacuation </w:t>
      </w:r>
      <w:r w:rsidR="00820EE2">
        <w:rPr>
          <w:rFonts w:ascii="Arial" w:hAnsi="Arial" w:cs="Arial"/>
        </w:rPr>
        <w:t>plan/procedures</w:t>
      </w:r>
      <w:r w:rsidR="00820EE2" w:rsidRPr="00DB796A">
        <w:rPr>
          <w:rFonts w:ascii="Arial" w:hAnsi="Arial" w:cs="Arial"/>
        </w:rPr>
        <w:t xml:space="preserve"> </w:t>
      </w:r>
      <w:r w:rsidRPr="00AF5DCA">
        <w:rPr>
          <w:rFonts w:ascii="Arial" w:hAnsi="Arial" w:cs="Arial"/>
        </w:rPr>
        <w:t>with meeting locations identified</w:t>
      </w:r>
    </w:p>
    <w:p w:rsidR="008A6BB9" w:rsidRPr="00AF5DCA" w:rsidRDefault="008A6BB9" w:rsidP="007E7C02">
      <w:pPr>
        <w:pStyle w:val="ListParagraph"/>
        <w:numPr>
          <w:ilvl w:val="0"/>
          <w:numId w:val="40"/>
        </w:numPr>
        <w:rPr>
          <w:rFonts w:ascii="Arial" w:hAnsi="Arial" w:cs="Arial"/>
        </w:rPr>
      </w:pPr>
      <w:r w:rsidRPr="00AF5DCA">
        <w:rPr>
          <w:rFonts w:ascii="Arial" w:hAnsi="Arial" w:cs="Arial"/>
        </w:rPr>
        <w:t>Identify exposure procedures</w:t>
      </w:r>
    </w:p>
    <w:p w:rsidR="008A6BB9" w:rsidRPr="00AF5DCA" w:rsidRDefault="008A6BB9" w:rsidP="007E7C02">
      <w:pPr>
        <w:pStyle w:val="ListParagraph"/>
        <w:numPr>
          <w:ilvl w:val="0"/>
          <w:numId w:val="40"/>
        </w:numPr>
        <w:rPr>
          <w:rFonts w:ascii="Arial" w:hAnsi="Arial" w:cs="Arial"/>
        </w:rPr>
      </w:pPr>
      <w:r w:rsidRPr="00AF5DCA">
        <w:rPr>
          <w:rFonts w:ascii="Arial" w:hAnsi="Arial" w:cs="Arial"/>
        </w:rPr>
        <w:t xml:space="preserve">Decontamination </w:t>
      </w:r>
      <w:r w:rsidR="008F5C37">
        <w:rPr>
          <w:rFonts w:ascii="Arial" w:hAnsi="Arial" w:cs="Arial"/>
        </w:rPr>
        <w:t>p</w:t>
      </w:r>
      <w:r w:rsidRPr="00AF5DCA">
        <w:rPr>
          <w:rFonts w:ascii="Arial" w:hAnsi="Arial" w:cs="Arial"/>
        </w:rPr>
        <w:t>lan</w:t>
      </w:r>
    </w:p>
    <w:p w:rsidR="008A6BB9" w:rsidRPr="00AF5DCA" w:rsidRDefault="008A6BB9" w:rsidP="007E7C02">
      <w:pPr>
        <w:pStyle w:val="ListParagraph"/>
        <w:numPr>
          <w:ilvl w:val="0"/>
          <w:numId w:val="40"/>
        </w:numPr>
        <w:rPr>
          <w:rFonts w:ascii="Arial" w:hAnsi="Arial" w:cs="Arial"/>
        </w:rPr>
      </w:pPr>
      <w:r w:rsidRPr="00AF5DCA">
        <w:rPr>
          <w:rFonts w:ascii="Arial" w:hAnsi="Arial" w:cs="Arial"/>
        </w:rPr>
        <w:t>Identify necessary emergency actions to save lives and protect the staff</w:t>
      </w:r>
    </w:p>
    <w:p w:rsidR="008A6BB9" w:rsidRPr="00AF5DCA" w:rsidRDefault="008A6BB9" w:rsidP="007E7C02">
      <w:pPr>
        <w:pStyle w:val="ListParagraph"/>
        <w:numPr>
          <w:ilvl w:val="0"/>
          <w:numId w:val="40"/>
        </w:numPr>
        <w:rPr>
          <w:rFonts w:ascii="Arial" w:hAnsi="Arial" w:cs="Arial"/>
        </w:rPr>
      </w:pPr>
      <w:r w:rsidRPr="00AF5DCA">
        <w:rPr>
          <w:rFonts w:ascii="Arial" w:hAnsi="Arial" w:cs="Arial"/>
        </w:rPr>
        <w:t>Nuclear medicine</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AF5DCA" w:rsidRDefault="008A6BB9" w:rsidP="008A6BB9">
      <w:pPr>
        <w:rPr>
          <w:rFonts w:ascii="Arial" w:hAnsi="Arial" w:cs="Arial"/>
        </w:rPr>
      </w:pPr>
    </w:p>
    <w:p w:rsidR="008A6BB9" w:rsidRPr="00AF5DCA" w:rsidRDefault="003A584F" w:rsidP="008A6BB9">
      <w:pPr>
        <w:rPr>
          <w:rFonts w:ascii="Arial" w:hAnsi="Arial" w:cs="Arial"/>
          <w:szCs w:val="24"/>
        </w:rPr>
      </w:pPr>
      <w:hyperlink r:id="rId69" w:history="1">
        <w:r w:rsidR="008A6BB9" w:rsidRPr="00AF5DCA">
          <w:rPr>
            <w:rFonts w:ascii="Arial" w:hAnsi="Arial" w:cs="Arial"/>
            <w:color w:val="0000FF"/>
            <w:szCs w:val="24"/>
            <w:u w:val="single"/>
          </w:rPr>
          <w:t>http://www.ready.gov/nuclear-power-plants</w:t>
        </w:r>
      </w:hyperlink>
    </w:p>
    <w:p w:rsidR="008A6BB9" w:rsidRPr="00AF5DCA" w:rsidRDefault="008A6BB9" w:rsidP="008A6BB9">
      <w:pPr>
        <w:rPr>
          <w:rFonts w:ascii="Arial" w:hAnsi="Arial" w:cs="Arial"/>
          <w:szCs w:val="24"/>
        </w:rPr>
      </w:pPr>
    </w:p>
    <w:p w:rsidR="008A6BB9" w:rsidRPr="00AF5DCA" w:rsidRDefault="003A584F" w:rsidP="008A6BB9">
      <w:pPr>
        <w:rPr>
          <w:rFonts w:ascii="Arial" w:hAnsi="Arial" w:cs="Arial"/>
          <w:szCs w:val="24"/>
        </w:rPr>
      </w:pPr>
      <w:hyperlink r:id="rId70" w:history="1">
        <w:r w:rsidR="008A6BB9" w:rsidRPr="00AF5DCA">
          <w:rPr>
            <w:rFonts w:ascii="Arial" w:hAnsi="Arial" w:cs="Arial"/>
            <w:color w:val="0000FF"/>
            <w:szCs w:val="24"/>
            <w:u w:val="single"/>
          </w:rPr>
          <w:t>http://www.ready.gov/nuclear-blast</w:t>
        </w:r>
      </w:hyperlink>
    </w:p>
    <w:p w:rsidR="008A6BB9" w:rsidRPr="00AF5DCA" w:rsidRDefault="008A6BB9" w:rsidP="008A6BB9">
      <w:pPr>
        <w:rPr>
          <w:rFonts w:ascii="Arial" w:hAnsi="Arial" w:cs="Arial"/>
          <w:szCs w:val="24"/>
        </w:rPr>
      </w:pPr>
    </w:p>
    <w:p w:rsidR="008A6BB9" w:rsidRPr="00AF5DCA" w:rsidRDefault="003A584F" w:rsidP="008A6BB9">
      <w:pPr>
        <w:rPr>
          <w:rFonts w:ascii="Arial" w:hAnsi="Arial" w:cs="Arial"/>
          <w:szCs w:val="24"/>
        </w:rPr>
      </w:pPr>
      <w:hyperlink r:id="rId71" w:history="1">
        <w:r w:rsidR="008A6BB9" w:rsidRPr="00AF5DCA">
          <w:rPr>
            <w:rFonts w:ascii="Arial" w:hAnsi="Arial" w:cs="Arial"/>
            <w:color w:val="0000FF"/>
            <w:szCs w:val="24"/>
            <w:u w:val="single"/>
          </w:rPr>
          <w:t>http://www.ready.gov/radiological-dispersion-device-rdd</w:t>
        </w:r>
      </w:hyperlink>
    </w:p>
    <w:p w:rsidR="008A6BB9" w:rsidRPr="00AF5DCA" w:rsidRDefault="008A6BB9" w:rsidP="008A6BB9">
      <w:pPr>
        <w:rPr>
          <w:rFonts w:ascii="Arial" w:hAnsi="Arial" w:cs="Arial"/>
          <w:szCs w:val="24"/>
        </w:rPr>
      </w:pPr>
    </w:p>
    <w:p w:rsidR="008A6BB9" w:rsidRPr="00AF5DCA" w:rsidRDefault="003A584F" w:rsidP="008A6BB9">
      <w:pPr>
        <w:rPr>
          <w:rFonts w:ascii="Arial" w:hAnsi="Arial" w:cs="Arial"/>
          <w:szCs w:val="24"/>
        </w:rPr>
      </w:pPr>
      <w:hyperlink r:id="rId72" w:history="1">
        <w:r w:rsidR="008A6BB9" w:rsidRPr="00AF5DCA">
          <w:rPr>
            <w:rFonts w:ascii="Arial" w:hAnsi="Arial" w:cs="Arial"/>
            <w:color w:val="0000FF"/>
            <w:szCs w:val="24"/>
            <w:u w:val="single"/>
          </w:rPr>
          <w:t>http://www.remm.nlm.gov/</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AF5DCA" w:rsidP="00AF5DCA">
      <w:pPr>
        <w:pStyle w:val="Heading3"/>
        <w:numPr>
          <w:ilvl w:val="0"/>
          <w:numId w:val="0"/>
        </w:numPr>
      </w:pPr>
      <w:bookmarkStart w:id="120" w:name="_Toc481141616"/>
      <w:r>
        <w:lastRenderedPageBreak/>
        <w:t xml:space="preserve">Appendix N: </w:t>
      </w:r>
      <w:r w:rsidR="008A6BB9" w:rsidRPr="008A6BB9">
        <w:t>Pandemic Influenza/Infection Control/Isolation</w:t>
      </w:r>
      <w:bookmarkEnd w:id="120"/>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 xml:space="preserve">A pandemic </w:t>
      </w:r>
      <w:r w:rsidR="00720F1F">
        <w:rPr>
          <w:rFonts w:ascii="Arial" w:hAnsi="Arial" w:cs="Arial"/>
        </w:rPr>
        <w:t>is a global disease outbreak. An influenza</w:t>
      </w:r>
      <w:r w:rsidRPr="008A6BB9">
        <w:rPr>
          <w:rFonts w:ascii="Arial" w:hAnsi="Arial" w:cs="Arial"/>
        </w:rPr>
        <w:t xml:space="preserve"> pandemic occurs when a new influenza virus emerges for which people have little or no immunity</w:t>
      </w:r>
      <w:r w:rsidR="00720F1F">
        <w:rPr>
          <w:rFonts w:ascii="Arial" w:hAnsi="Arial" w:cs="Arial"/>
        </w:rPr>
        <w:t>,</w:t>
      </w:r>
      <w:r w:rsidRPr="008A6BB9">
        <w:rPr>
          <w:rFonts w:ascii="Arial" w:hAnsi="Arial" w:cs="Arial"/>
        </w:rPr>
        <w:t xml:space="preserve"> and for which there is no vaccine. The disease spreads easily from person to person, causes serious illness, and can sweep across the country and around the world in a very short time. It is expected that such an event could overwhelm local healthcare systems as an increased number of sick individuals seek healthcare services. In addition, the number of healthcare workers available to respond to these increased demands will be reduced by illness rates similar to pandemic influenza attack rates affecting the rest of the population.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pandemic influenza/infection control/isolation.</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AF5DCA" w:rsidRDefault="008A6BB9" w:rsidP="007E7C02">
      <w:pPr>
        <w:pStyle w:val="ListParagraph"/>
        <w:numPr>
          <w:ilvl w:val="0"/>
          <w:numId w:val="41"/>
        </w:numPr>
        <w:rPr>
          <w:rFonts w:ascii="Arial" w:hAnsi="Arial" w:cs="Arial"/>
        </w:rPr>
      </w:pPr>
      <w:r w:rsidRPr="00AF5DCA">
        <w:rPr>
          <w:rFonts w:ascii="Arial" w:hAnsi="Arial" w:cs="Arial"/>
        </w:rPr>
        <w:t>Contacting response partners</w:t>
      </w:r>
    </w:p>
    <w:p w:rsidR="008A6BB9" w:rsidRPr="00AF5DCA" w:rsidRDefault="008A6BB9" w:rsidP="007E7C02">
      <w:pPr>
        <w:pStyle w:val="ListParagraph"/>
        <w:numPr>
          <w:ilvl w:val="0"/>
          <w:numId w:val="41"/>
        </w:numPr>
        <w:rPr>
          <w:rFonts w:ascii="Arial" w:hAnsi="Arial" w:cs="Arial"/>
          <w:szCs w:val="24"/>
        </w:rPr>
      </w:pPr>
      <w:r w:rsidRPr="00AF5DCA">
        <w:rPr>
          <w:rFonts w:ascii="Arial" w:hAnsi="Arial" w:cs="Arial"/>
          <w:szCs w:val="24"/>
        </w:rPr>
        <w:t xml:space="preserve">Infection </w:t>
      </w:r>
      <w:r w:rsidR="008F5C37">
        <w:rPr>
          <w:rFonts w:ascii="Arial" w:hAnsi="Arial" w:cs="Arial"/>
          <w:szCs w:val="24"/>
        </w:rPr>
        <w:t>c</w:t>
      </w:r>
      <w:r w:rsidRPr="00AF5DCA">
        <w:rPr>
          <w:rFonts w:ascii="Arial" w:hAnsi="Arial" w:cs="Arial"/>
          <w:szCs w:val="24"/>
        </w:rPr>
        <w:t xml:space="preserve">ontrol </w:t>
      </w:r>
      <w:r w:rsidR="008F5C37">
        <w:rPr>
          <w:rFonts w:ascii="Arial" w:hAnsi="Arial" w:cs="Arial"/>
          <w:szCs w:val="24"/>
        </w:rPr>
        <w:t>p</w:t>
      </w:r>
      <w:r w:rsidRPr="00AF5DCA">
        <w:rPr>
          <w:rFonts w:ascii="Arial" w:hAnsi="Arial" w:cs="Arial"/>
          <w:szCs w:val="24"/>
        </w:rPr>
        <w:t>lan</w:t>
      </w:r>
    </w:p>
    <w:p w:rsidR="008A6BB9" w:rsidRPr="00AF5DCA" w:rsidRDefault="008A6BB9" w:rsidP="007E7C02">
      <w:pPr>
        <w:pStyle w:val="ListParagraph"/>
        <w:numPr>
          <w:ilvl w:val="0"/>
          <w:numId w:val="41"/>
        </w:numPr>
        <w:rPr>
          <w:rFonts w:ascii="Arial" w:hAnsi="Arial" w:cs="Arial"/>
          <w:szCs w:val="24"/>
        </w:rPr>
      </w:pPr>
      <w:r w:rsidRPr="00AF5DCA">
        <w:rPr>
          <w:rFonts w:ascii="Arial" w:hAnsi="Arial" w:cs="Arial"/>
          <w:szCs w:val="24"/>
        </w:rPr>
        <w:t xml:space="preserve">Isolation </w:t>
      </w:r>
      <w:r w:rsidR="008F5C37">
        <w:rPr>
          <w:rFonts w:ascii="Arial" w:hAnsi="Arial" w:cs="Arial"/>
          <w:szCs w:val="24"/>
        </w:rPr>
        <w:t>p</w:t>
      </w:r>
      <w:r w:rsidRPr="00AF5DCA">
        <w:rPr>
          <w:rFonts w:ascii="Arial" w:hAnsi="Arial" w:cs="Arial"/>
          <w:szCs w:val="24"/>
        </w:rPr>
        <w:t>lan</w:t>
      </w:r>
    </w:p>
    <w:p w:rsidR="008A6BB9" w:rsidRPr="00AF5DCA" w:rsidRDefault="008A6BB9" w:rsidP="007E7C02">
      <w:pPr>
        <w:pStyle w:val="ListParagraph"/>
        <w:numPr>
          <w:ilvl w:val="0"/>
          <w:numId w:val="41"/>
        </w:numPr>
        <w:rPr>
          <w:rFonts w:ascii="Arial" w:hAnsi="Arial" w:cs="Arial"/>
          <w:szCs w:val="24"/>
        </w:rPr>
      </w:pPr>
      <w:r w:rsidRPr="00AF5DCA">
        <w:rPr>
          <w:rFonts w:ascii="Arial" w:hAnsi="Arial" w:cs="Arial"/>
          <w:szCs w:val="24"/>
        </w:rPr>
        <w:t xml:space="preserve">Immunization </w:t>
      </w:r>
      <w:r w:rsidR="008F5C37">
        <w:rPr>
          <w:rFonts w:ascii="Arial" w:hAnsi="Arial" w:cs="Arial"/>
          <w:szCs w:val="24"/>
        </w:rPr>
        <w:t>p</w:t>
      </w:r>
      <w:r w:rsidRPr="00AF5DCA">
        <w:rPr>
          <w:rFonts w:ascii="Arial" w:hAnsi="Arial" w:cs="Arial"/>
          <w:szCs w:val="24"/>
        </w:rPr>
        <w:t>olicy</w:t>
      </w:r>
    </w:p>
    <w:p w:rsidR="008A6BB9" w:rsidRPr="00AF5DCA" w:rsidRDefault="001F7D11" w:rsidP="007E7C02">
      <w:pPr>
        <w:pStyle w:val="ListParagraph"/>
        <w:numPr>
          <w:ilvl w:val="0"/>
          <w:numId w:val="41"/>
        </w:numPr>
        <w:rPr>
          <w:rFonts w:ascii="Arial" w:hAnsi="Arial" w:cs="Arial"/>
          <w:szCs w:val="24"/>
        </w:rPr>
      </w:pPr>
      <w:r w:rsidRPr="00AF5DCA">
        <w:rPr>
          <w:rFonts w:ascii="Arial" w:hAnsi="Arial" w:cs="Arial"/>
          <w:szCs w:val="24"/>
        </w:rPr>
        <w:t>Preventative measures</w:t>
      </w:r>
      <w:r w:rsidR="008A6BB9" w:rsidRPr="00AF5DCA">
        <w:rPr>
          <w:rFonts w:ascii="Arial" w:hAnsi="Arial" w:cs="Arial"/>
          <w:szCs w:val="24"/>
        </w:rPr>
        <w:t xml:space="preserve"> (</w:t>
      </w:r>
      <w:r w:rsidR="00720F1F">
        <w:rPr>
          <w:rFonts w:ascii="Arial" w:hAnsi="Arial" w:cs="Arial"/>
          <w:szCs w:val="24"/>
        </w:rPr>
        <w:t>personal protective equipment</w:t>
      </w:r>
      <w:r w:rsidR="008A6BB9" w:rsidRPr="00AF5DCA">
        <w:rPr>
          <w:rFonts w:ascii="Arial" w:hAnsi="Arial" w:cs="Arial"/>
          <w:szCs w:val="24"/>
        </w:rPr>
        <w:t>, hand sanitizer, etc.)</w:t>
      </w:r>
    </w:p>
    <w:p w:rsidR="001F7D11" w:rsidRPr="00AF5DCA" w:rsidRDefault="001F7D11" w:rsidP="007E7C02">
      <w:pPr>
        <w:pStyle w:val="ListParagraph"/>
        <w:numPr>
          <w:ilvl w:val="0"/>
          <w:numId w:val="41"/>
        </w:numPr>
        <w:rPr>
          <w:rFonts w:ascii="Arial" w:hAnsi="Arial" w:cs="Arial"/>
          <w:szCs w:val="24"/>
        </w:rPr>
      </w:pPr>
      <w:r w:rsidRPr="00AF5DCA">
        <w:rPr>
          <w:rFonts w:ascii="Arial" w:hAnsi="Arial" w:cs="Arial"/>
          <w:szCs w:val="24"/>
        </w:rPr>
        <w:t>Staff absenteeism due to illness</w:t>
      </w:r>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t>Links:</w:t>
      </w:r>
    </w:p>
    <w:p w:rsidR="008A6BB9" w:rsidRPr="008A6BB9" w:rsidRDefault="008A6BB9" w:rsidP="008A6BB9">
      <w:pPr>
        <w:rPr>
          <w:rFonts w:ascii="Arial" w:hAnsi="Arial" w:cs="Arial"/>
          <w:b/>
          <w:szCs w:val="24"/>
        </w:rPr>
      </w:pPr>
    </w:p>
    <w:p w:rsidR="008A6BB9" w:rsidRPr="00AF5DCA" w:rsidRDefault="003A584F" w:rsidP="008A6BB9">
      <w:pPr>
        <w:rPr>
          <w:rFonts w:ascii="Arial" w:hAnsi="Arial" w:cs="Arial"/>
          <w:szCs w:val="24"/>
        </w:rPr>
      </w:pPr>
      <w:hyperlink r:id="rId73" w:history="1">
        <w:r w:rsidR="008A6BB9" w:rsidRPr="00AF5DCA">
          <w:rPr>
            <w:rFonts w:ascii="Arial" w:hAnsi="Arial" w:cs="Arial"/>
            <w:color w:val="0000FF"/>
            <w:szCs w:val="24"/>
            <w:u w:val="single"/>
          </w:rPr>
          <w:t>http://www.flu.gov/</w:t>
        </w:r>
      </w:hyperlink>
    </w:p>
    <w:p w:rsidR="008A6BB9" w:rsidRPr="00AF5DCA" w:rsidRDefault="008A6BB9" w:rsidP="008A6BB9">
      <w:pPr>
        <w:rPr>
          <w:rFonts w:ascii="Arial" w:hAnsi="Arial" w:cs="Arial"/>
          <w:szCs w:val="24"/>
        </w:rPr>
      </w:pPr>
    </w:p>
    <w:p w:rsidR="008A6BB9" w:rsidRPr="00AF5DCA" w:rsidRDefault="003A584F" w:rsidP="008A6BB9">
      <w:pPr>
        <w:rPr>
          <w:rFonts w:ascii="Arial" w:hAnsi="Arial" w:cs="Arial"/>
          <w:szCs w:val="24"/>
        </w:rPr>
      </w:pPr>
      <w:hyperlink r:id="rId74" w:history="1">
        <w:r w:rsidR="008A6BB9" w:rsidRPr="00AF5DCA">
          <w:rPr>
            <w:rFonts w:ascii="Arial" w:hAnsi="Arial" w:cs="Arial"/>
            <w:color w:val="0000FF"/>
            <w:szCs w:val="24"/>
            <w:u w:val="single"/>
          </w:rPr>
          <w:t>http://www.ready.gov/pandemic</w:t>
        </w:r>
      </w:hyperlink>
    </w:p>
    <w:p w:rsidR="008A6BB9" w:rsidRPr="00AF5DCA" w:rsidRDefault="008A6BB9" w:rsidP="008A6BB9">
      <w:pPr>
        <w:rPr>
          <w:rFonts w:ascii="Arial" w:hAnsi="Arial" w:cs="Arial"/>
          <w:szCs w:val="24"/>
        </w:rPr>
      </w:pPr>
    </w:p>
    <w:p w:rsidR="008A6BB9" w:rsidRPr="00AF5DCA" w:rsidRDefault="003A584F" w:rsidP="008A6BB9">
      <w:pPr>
        <w:rPr>
          <w:rFonts w:ascii="Arial" w:hAnsi="Arial" w:cs="Arial"/>
          <w:szCs w:val="24"/>
        </w:rPr>
      </w:pPr>
      <w:hyperlink r:id="rId75" w:history="1">
        <w:r w:rsidR="008A6BB9" w:rsidRPr="00AF5DCA">
          <w:rPr>
            <w:rFonts w:ascii="Arial" w:hAnsi="Arial" w:cs="Arial"/>
            <w:color w:val="0000FF"/>
            <w:szCs w:val="24"/>
            <w:u w:val="single"/>
          </w:rPr>
          <w:t>http://www.cdc.gov/flu/pandemic-resources/index.htm</w:t>
        </w:r>
      </w:hyperlink>
    </w:p>
    <w:p w:rsidR="008A6BB9" w:rsidRPr="00AF5DCA" w:rsidRDefault="008A6BB9" w:rsidP="008A6BB9">
      <w:pPr>
        <w:rPr>
          <w:rFonts w:ascii="Arial" w:hAnsi="Arial" w:cs="Arial"/>
        </w:rPr>
      </w:pPr>
    </w:p>
    <w:p w:rsidR="008A6BB9" w:rsidRPr="00AF5DCA" w:rsidRDefault="003A584F" w:rsidP="008A6BB9">
      <w:pPr>
        <w:rPr>
          <w:rFonts w:ascii="Arial" w:hAnsi="Arial" w:cs="Arial"/>
        </w:rPr>
      </w:pPr>
      <w:hyperlink r:id="rId76" w:history="1">
        <w:r w:rsidR="006D7A52">
          <w:rPr>
            <w:rFonts w:ascii="Arial" w:hAnsi="Arial" w:cs="Arial"/>
            <w:color w:val="0000FF"/>
            <w:u w:val="single"/>
          </w:rPr>
          <w:t xml:space="preserve">The Mississippi </w:t>
        </w:r>
        <w:r w:rsidR="008A6BB9" w:rsidRPr="00AF5DCA">
          <w:rPr>
            <w:rFonts w:ascii="Arial" w:hAnsi="Arial" w:cs="Arial"/>
            <w:color w:val="0000FF"/>
            <w:u w:val="single"/>
          </w:rPr>
          <w:t>S</w:t>
        </w:r>
        <w:r w:rsidR="006D7A52">
          <w:rPr>
            <w:rFonts w:ascii="Arial" w:hAnsi="Arial" w:cs="Arial"/>
            <w:color w:val="0000FF"/>
            <w:u w:val="single"/>
          </w:rPr>
          <w:t xml:space="preserve">tate </w:t>
        </w:r>
        <w:r w:rsidR="008A6BB9" w:rsidRPr="00AF5DCA">
          <w:rPr>
            <w:rFonts w:ascii="Arial" w:hAnsi="Arial" w:cs="Arial"/>
            <w:color w:val="0000FF"/>
            <w:u w:val="single"/>
          </w:rPr>
          <w:t>D</w:t>
        </w:r>
        <w:r w:rsidR="006D7A52">
          <w:rPr>
            <w:rFonts w:ascii="Arial" w:hAnsi="Arial" w:cs="Arial"/>
            <w:color w:val="0000FF"/>
            <w:u w:val="single"/>
          </w:rPr>
          <w:t xml:space="preserve">epartment of </w:t>
        </w:r>
        <w:r w:rsidR="008A6BB9" w:rsidRPr="00AF5DCA">
          <w:rPr>
            <w:rFonts w:ascii="Arial" w:hAnsi="Arial" w:cs="Arial"/>
            <w:color w:val="0000FF"/>
            <w:u w:val="single"/>
          </w:rPr>
          <w:t>H</w:t>
        </w:r>
        <w:r w:rsidR="006D7A52">
          <w:rPr>
            <w:rFonts w:ascii="Arial" w:hAnsi="Arial" w:cs="Arial"/>
            <w:color w:val="0000FF"/>
            <w:u w:val="single"/>
          </w:rPr>
          <w:t>ealth</w:t>
        </w:r>
        <w:r w:rsidR="008A6BB9" w:rsidRPr="00AF5DCA">
          <w:rPr>
            <w:rFonts w:ascii="Arial" w:hAnsi="Arial" w:cs="Arial"/>
            <w:color w:val="0000FF"/>
            <w:u w:val="single"/>
          </w:rPr>
          <w:t xml:space="preserve"> S</w:t>
        </w:r>
        <w:r w:rsidR="006D7A52">
          <w:rPr>
            <w:rFonts w:ascii="Arial" w:hAnsi="Arial" w:cs="Arial"/>
            <w:color w:val="0000FF"/>
            <w:u w:val="single"/>
          </w:rPr>
          <w:t xml:space="preserve">trategic </w:t>
        </w:r>
        <w:r w:rsidR="008A6BB9" w:rsidRPr="00AF5DCA">
          <w:rPr>
            <w:rFonts w:ascii="Arial" w:hAnsi="Arial" w:cs="Arial"/>
            <w:color w:val="0000FF"/>
            <w:u w:val="single"/>
          </w:rPr>
          <w:t>N</w:t>
        </w:r>
        <w:r w:rsidR="006D7A52">
          <w:rPr>
            <w:rFonts w:ascii="Arial" w:hAnsi="Arial" w:cs="Arial"/>
            <w:color w:val="0000FF"/>
            <w:u w:val="single"/>
          </w:rPr>
          <w:t xml:space="preserve">ational </w:t>
        </w:r>
        <w:r w:rsidR="008A6BB9" w:rsidRPr="00AF5DCA">
          <w:rPr>
            <w:rFonts w:ascii="Arial" w:hAnsi="Arial" w:cs="Arial"/>
            <w:color w:val="0000FF"/>
            <w:u w:val="single"/>
          </w:rPr>
          <w:t>S</w:t>
        </w:r>
        <w:r w:rsidR="006D7A52">
          <w:rPr>
            <w:rFonts w:ascii="Arial" w:hAnsi="Arial" w:cs="Arial"/>
            <w:color w:val="0000FF"/>
            <w:u w:val="single"/>
          </w:rPr>
          <w:t>tockpile</w:t>
        </w:r>
        <w:r w:rsidR="008A6BB9" w:rsidRPr="00AF5DCA">
          <w:rPr>
            <w:rFonts w:ascii="Arial" w:hAnsi="Arial" w:cs="Arial"/>
            <w:color w:val="0000FF"/>
            <w:u w:val="single"/>
          </w:rPr>
          <w:t xml:space="preserve"> Plan</w:t>
        </w:r>
      </w:hyperlink>
    </w:p>
    <w:p w:rsidR="008A6BB9" w:rsidRPr="00AF5DCA" w:rsidRDefault="008A6BB9" w:rsidP="008A6BB9">
      <w:pPr>
        <w:rPr>
          <w:rFonts w:ascii="Arial" w:hAnsi="Arial" w:cs="Arial"/>
        </w:rPr>
      </w:pPr>
    </w:p>
    <w:p w:rsidR="008A6BB9" w:rsidRPr="00AF5DCA" w:rsidRDefault="003A584F" w:rsidP="008A6BB9">
      <w:hyperlink r:id="rId77" w:history="1">
        <w:r w:rsidR="006D7A52">
          <w:rPr>
            <w:rFonts w:ascii="Arial" w:hAnsi="Arial" w:cs="Arial"/>
            <w:color w:val="0000FF"/>
            <w:u w:val="single"/>
          </w:rPr>
          <w:t xml:space="preserve">The Mississippi State </w:t>
        </w:r>
        <w:r w:rsidR="008A6BB9" w:rsidRPr="00AF5DCA">
          <w:rPr>
            <w:rFonts w:ascii="Arial" w:hAnsi="Arial" w:cs="Arial"/>
            <w:color w:val="0000FF"/>
            <w:u w:val="single"/>
          </w:rPr>
          <w:t>D</w:t>
        </w:r>
        <w:r w:rsidR="006D7A52">
          <w:rPr>
            <w:rFonts w:ascii="Arial" w:hAnsi="Arial" w:cs="Arial"/>
            <w:color w:val="0000FF"/>
            <w:u w:val="single"/>
          </w:rPr>
          <w:t xml:space="preserve">epartment of </w:t>
        </w:r>
        <w:r w:rsidR="008A6BB9" w:rsidRPr="00AF5DCA">
          <w:rPr>
            <w:rFonts w:ascii="Arial" w:hAnsi="Arial" w:cs="Arial"/>
            <w:color w:val="0000FF"/>
            <w:u w:val="single"/>
          </w:rPr>
          <w:t>H</w:t>
        </w:r>
        <w:r w:rsidR="006D7A52">
          <w:rPr>
            <w:rFonts w:ascii="Arial" w:hAnsi="Arial" w:cs="Arial"/>
            <w:color w:val="0000FF"/>
            <w:u w:val="single"/>
          </w:rPr>
          <w:t>ealth</w:t>
        </w:r>
        <w:r w:rsidR="008A6BB9" w:rsidRPr="00AF5DCA">
          <w:rPr>
            <w:rFonts w:ascii="Arial" w:hAnsi="Arial" w:cs="Arial"/>
            <w:color w:val="0000FF"/>
            <w:u w:val="single"/>
          </w:rPr>
          <w:t xml:space="preserve"> List of Reportable Diseases and Conditions PDF </w:t>
        </w:r>
      </w:hyperlink>
    </w:p>
    <w:p w:rsidR="008A6BB9" w:rsidRPr="008A6BB9" w:rsidRDefault="008A6BB9"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AF5DCA" w:rsidP="00AF5DCA">
      <w:pPr>
        <w:pStyle w:val="Heading3"/>
        <w:numPr>
          <w:ilvl w:val="0"/>
          <w:numId w:val="0"/>
        </w:numPr>
      </w:pPr>
      <w:bookmarkStart w:id="121" w:name="_Toc481141617"/>
      <w:r>
        <w:lastRenderedPageBreak/>
        <w:t xml:space="preserve">Appendix O: </w:t>
      </w:r>
      <w:r w:rsidR="008A6BB9" w:rsidRPr="008A6BB9">
        <w:t>Severe Weather/Extreme Temperatures/Winter Storms</w:t>
      </w:r>
      <w:bookmarkEnd w:id="121"/>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Severe Weather</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Severe weather is any atmospheric phenomenon that can cause property damage or physical harm.</w:t>
      </w:r>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Extreme Temperatures</w:t>
      </w:r>
    </w:p>
    <w:p w:rsidR="008A6BB9" w:rsidRPr="008A6BB9" w:rsidRDefault="008A6BB9" w:rsidP="008A6BB9">
      <w:pPr>
        <w:rPr>
          <w:rFonts w:ascii="Arial Narrow" w:hAnsi="Arial Narrow"/>
        </w:rPr>
      </w:pPr>
    </w:p>
    <w:p w:rsidR="008A6BB9" w:rsidRPr="008A6BB9" w:rsidRDefault="009A7BD9" w:rsidP="008A6BB9">
      <w:pPr>
        <w:rPr>
          <w:rFonts w:ascii="Arial" w:hAnsi="Arial" w:cs="Arial"/>
        </w:rPr>
      </w:pPr>
      <w:r>
        <w:rPr>
          <w:rFonts w:ascii="Arial" w:hAnsi="Arial" w:cs="Arial"/>
        </w:rPr>
        <w:t>The loss of the heating, ventilation</w:t>
      </w:r>
      <w:r w:rsidR="00720F1F">
        <w:rPr>
          <w:rFonts w:ascii="Arial" w:hAnsi="Arial" w:cs="Arial"/>
        </w:rPr>
        <w:t>,</w:t>
      </w:r>
      <w:r>
        <w:rPr>
          <w:rFonts w:ascii="Arial" w:hAnsi="Arial" w:cs="Arial"/>
        </w:rPr>
        <w:t xml:space="preserve"> and air conditioning</w:t>
      </w:r>
      <w:r w:rsidR="008A6BB9" w:rsidRPr="008A6BB9">
        <w:rPr>
          <w:rFonts w:ascii="Arial" w:hAnsi="Arial" w:cs="Arial"/>
        </w:rPr>
        <w:t xml:space="preserve"> system in a healthcare </w:t>
      </w:r>
      <w:r w:rsidR="00720F1F">
        <w:rPr>
          <w:rFonts w:ascii="Arial" w:hAnsi="Arial" w:cs="Arial"/>
        </w:rPr>
        <w:t xml:space="preserve">center </w:t>
      </w:r>
      <w:r w:rsidR="008A6BB9" w:rsidRPr="008A6BB9">
        <w:rPr>
          <w:rFonts w:ascii="Arial" w:hAnsi="Arial" w:cs="Arial"/>
        </w:rPr>
        <w:t>is a serious technological failure, under certain conditions. During times of extreme weather, such as a frigid winter or usually hot summer, the failure of these systems can create harmful and fatal conditions for patients.</w:t>
      </w:r>
    </w:p>
    <w:p w:rsidR="008A6BB9" w:rsidRPr="008A6BB9" w:rsidRDefault="008A6BB9" w:rsidP="008A6BB9">
      <w:pPr>
        <w:rPr>
          <w:rFonts w:ascii="Arial" w:hAnsi="Arial" w:cs="Arial"/>
        </w:rPr>
      </w:pPr>
    </w:p>
    <w:p w:rsidR="008A6BB9" w:rsidRPr="009A7BD9" w:rsidRDefault="008A6BB9" w:rsidP="009A7BD9">
      <w:pPr>
        <w:jc w:val="center"/>
        <w:rPr>
          <w:rFonts w:ascii="Arial" w:hAnsi="Arial" w:cs="Arial"/>
          <w:b/>
        </w:rPr>
      </w:pPr>
      <w:r w:rsidRPr="009A7BD9">
        <w:rPr>
          <w:rFonts w:ascii="Arial" w:hAnsi="Arial" w:cs="Arial"/>
          <w:b/>
        </w:rPr>
        <w:t>Winter Storms</w:t>
      </w:r>
    </w:p>
    <w:p w:rsidR="008A6BB9" w:rsidRPr="008A6BB9" w:rsidRDefault="008A6BB9" w:rsidP="008A6BB9">
      <w:pPr>
        <w:rPr>
          <w:rFonts w:ascii="Arial" w:hAnsi="Arial" w:cs="Arial"/>
        </w:rPr>
      </w:pPr>
    </w:p>
    <w:p w:rsidR="008A6BB9" w:rsidRPr="008A6BB9" w:rsidRDefault="008A6BB9" w:rsidP="008A6BB9">
      <w:pPr>
        <w:rPr>
          <w:rFonts w:ascii="Arial" w:hAnsi="Arial" w:cs="Arial"/>
        </w:rPr>
      </w:pPr>
      <w:r w:rsidRPr="008A6BB9">
        <w:rPr>
          <w:rFonts w:ascii="Arial" w:hAnsi="Arial" w:cs="Arial"/>
        </w:rPr>
        <w:t xml:space="preserve">Snow and accompanying ice can immobilize a region and paralyze a city. Ice can bring down trees and break utility poles, disrupting communications and utility service. It can also immobilize ground and air transportation. The healthcare </w:t>
      </w:r>
      <w:r w:rsidR="00C959E3">
        <w:rPr>
          <w:rFonts w:ascii="Arial" w:hAnsi="Arial" w:cs="Arial"/>
        </w:rPr>
        <w:t>center</w:t>
      </w:r>
      <w:r w:rsidRPr="008A6BB9">
        <w:rPr>
          <w:rFonts w:ascii="Arial" w:hAnsi="Arial" w:cs="Arial"/>
        </w:rPr>
        <w:t xml:space="preserve"> may find itself completely on its own for several days. </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severe weather/extreme temperatures/winter storms.</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8A6BB9" w:rsidRPr="009A7BD9" w:rsidRDefault="008A6BB9" w:rsidP="007E7C02">
      <w:pPr>
        <w:pStyle w:val="ListParagraph"/>
        <w:numPr>
          <w:ilvl w:val="0"/>
          <w:numId w:val="42"/>
        </w:numPr>
        <w:rPr>
          <w:rFonts w:ascii="Arial" w:hAnsi="Arial" w:cs="Arial"/>
        </w:rPr>
      </w:pPr>
      <w:r w:rsidRPr="009A7BD9">
        <w:rPr>
          <w:rFonts w:ascii="Arial" w:hAnsi="Arial" w:cs="Arial"/>
        </w:rPr>
        <w:t>Contacting response partners</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Intercom codes</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Section 10</w:t>
      </w:r>
      <w:r w:rsidR="009A7BD9">
        <w:rPr>
          <w:rFonts w:ascii="Arial" w:hAnsi="Arial" w:cs="Arial"/>
        </w:rPr>
        <w:t>:</w:t>
      </w:r>
      <w:r w:rsidRPr="009A7BD9">
        <w:rPr>
          <w:rFonts w:ascii="Arial" w:hAnsi="Arial" w:cs="Arial"/>
        </w:rPr>
        <w:t xml:space="preserve"> Utilities and Supplies</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 xml:space="preserve">Loss of </w:t>
      </w:r>
      <w:r w:rsidR="009A7BD9">
        <w:rPr>
          <w:rFonts w:ascii="Arial" w:hAnsi="Arial" w:cs="Arial"/>
        </w:rPr>
        <w:t>heating, ventilation, and air conditioning</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Identify necessary emergency actions to save lives and protect the staff</w:t>
      </w:r>
    </w:p>
    <w:p w:rsidR="00461DBE" w:rsidRPr="009A7BD9" w:rsidRDefault="00461DBE" w:rsidP="007E7C02">
      <w:pPr>
        <w:pStyle w:val="ListParagraph"/>
        <w:numPr>
          <w:ilvl w:val="0"/>
          <w:numId w:val="42"/>
        </w:numPr>
        <w:rPr>
          <w:rFonts w:ascii="Arial" w:hAnsi="Arial" w:cs="Arial"/>
        </w:rPr>
      </w:pPr>
      <w:r w:rsidRPr="009A7BD9">
        <w:rPr>
          <w:rFonts w:ascii="Arial" w:hAnsi="Arial" w:cs="Arial"/>
        </w:rPr>
        <w:t xml:space="preserve">Evaluation </w:t>
      </w:r>
      <w:r w:rsidR="00C959E3">
        <w:rPr>
          <w:rFonts w:ascii="Arial" w:hAnsi="Arial" w:cs="Arial"/>
        </w:rPr>
        <w:t>plan/procedures for</w:t>
      </w:r>
      <w:r w:rsidRPr="009A7BD9">
        <w:rPr>
          <w:rFonts w:ascii="Arial" w:hAnsi="Arial" w:cs="Arial"/>
        </w:rPr>
        <w:t xml:space="preserve"> patients for hypothermia/hyperthermia</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Monitor weather radio and media outlets</w:t>
      </w:r>
    </w:p>
    <w:p w:rsidR="008A6BB9" w:rsidRPr="009A7BD9" w:rsidRDefault="008A6BB9" w:rsidP="007E7C02">
      <w:pPr>
        <w:pStyle w:val="ListParagraph"/>
        <w:numPr>
          <w:ilvl w:val="0"/>
          <w:numId w:val="42"/>
        </w:numPr>
        <w:rPr>
          <w:rFonts w:ascii="Arial" w:hAnsi="Arial" w:cs="Arial"/>
        </w:rPr>
      </w:pPr>
      <w:r w:rsidRPr="009A7BD9">
        <w:rPr>
          <w:rFonts w:ascii="Arial" w:hAnsi="Arial" w:cs="Arial"/>
        </w:rPr>
        <w:t>Severe Weather</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Hail</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Intense cloud to ground lightning</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Torrential rain</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Strong winds (micro-bursts, straight line winds)</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Tornadoes</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Extreme cold and heat</w:t>
      </w:r>
    </w:p>
    <w:p w:rsidR="008A6BB9" w:rsidRPr="009A7BD9" w:rsidRDefault="008A6BB9" w:rsidP="0010466F">
      <w:pPr>
        <w:pStyle w:val="ListParagraph"/>
        <w:numPr>
          <w:ilvl w:val="1"/>
          <w:numId w:val="42"/>
        </w:numPr>
        <w:ind w:left="1080"/>
        <w:rPr>
          <w:rFonts w:ascii="Arial" w:hAnsi="Arial" w:cs="Arial"/>
        </w:rPr>
      </w:pPr>
      <w:r w:rsidRPr="009A7BD9">
        <w:rPr>
          <w:rFonts w:ascii="Arial" w:hAnsi="Arial" w:cs="Arial"/>
        </w:rPr>
        <w:t>Ice and snow</w:t>
      </w:r>
    </w:p>
    <w:p w:rsidR="008A6BB9" w:rsidRPr="008A6BB9" w:rsidRDefault="008A6BB9" w:rsidP="008A6BB9">
      <w:pPr>
        <w:rPr>
          <w:rFonts w:ascii="Arial" w:hAnsi="Arial" w:cs="Arial"/>
        </w:rPr>
      </w:pPr>
    </w:p>
    <w:p w:rsidR="009A7BD9" w:rsidRDefault="009A7BD9" w:rsidP="008A6BB9">
      <w:pPr>
        <w:rPr>
          <w:rFonts w:ascii="Arial" w:hAnsi="Arial" w:cs="Arial"/>
          <w:b/>
          <w:szCs w:val="24"/>
        </w:rPr>
      </w:pPr>
    </w:p>
    <w:p w:rsidR="009A7BD9" w:rsidRDefault="009A7BD9" w:rsidP="008A6BB9">
      <w:pPr>
        <w:rPr>
          <w:rFonts w:ascii="Arial" w:hAnsi="Arial" w:cs="Arial"/>
          <w:b/>
          <w:szCs w:val="24"/>
        </w:rPr>
      </w:pPr>
    </w:p>
    <w:p w:rsidR="00C959E3" w:rsidRDefault="00C959E3" w:rsidP="008A6BB9">
      <w:pPr>
        <w:rPr>
          <w:rFonts w:ascii="Arial" w:hAnsi="Arial" w:cs="Arial"/>
          <w:b/>
          <w:szCs w:val="24"/>
        </w:rPr>
      </w:pPr>
    </w:p>
    <w:p w:rsidR="00C959E3" w:rsidRDefault="00C959E3" w:rsidP="008A6BB9">
      <w:pPr>
        <w:rPr>
          <w:rFonts w:ascii="Arial" w:hAnsi="Arial" w:cs="Arial"/>
          <w:b/>
          <w:szCs w:val="24"/>
        </w:rPr>
      </w:pPr>
    </w:p>
    <w:p w:rsidR="008A6BB9" w:rsidRPr="008A6BB9" w:rsidRDefault="008A6BB9" w:rsidP="008A6BB9">
      <w:pPr>
        <w:rPr>
          <w:rFonts w:ascii="Arial" w:hAnsi="Arial" w:cs="Arial"/>
          <w:b/>
          <w:szCs w:val="24"/>
        </w:rPr>
      </w:pPr>
      <w:r w:rsidRPr="008A6BB9">
        <w:rPr>
          <w:rFonts w:ascii="Arial" w:hAnsi="Arial" w:cs="Arial"/>
          <w:b/>
          <w:szCs w:val="24"/>
        </w:rPr>
        <w:lastRenderedPageBreak/>
        <w:t>Links:</w:t>
      </w:r>
    </w:p>
    <w:p w:rsidR="008A6BB9" w:rsidRPr="009A7BD9" w:rsidRDefault="008A6BB9" w:rsidP="008A6BB9">
      <w:pPr>
        <w:rPr>
          <w:rFonts w:ascii="Arial" w:hAnsi="Arial" w:cs="Arial"/>
          <w:szCs w:val="24"/>
        </w:rPr>
      </w:pPr>
    </w:p>
    <w:p w:rsidR="008A6BB9" w:rsidRPr="009A7BD9" w:rsidRDefault="003A584F" w:rsidP="008A6BB9">
      <w:pPr>
        <w:rPr>
          <w:rFonts w:ascii="Arial" w:hAnsi="Arial" w:cs="Arial"/>
          <w:szCs w:val="24"/>
        </w:rPr>
      </w:pPr>
      <w:hyperlink r:id="rId78" w:history="1">
        <w:r w:rsidR="008A6BB9" w:rsidRPr="009A7BD9">
          <w:rPr>
            <w:rFonts w:ascii="Arial" w:hAnsi="Arial" w:cs="Arial"/>
            <w:color w:val="0000FF"/>
            <w:szCs w:val="24"/>
            <w:u w:val="single"/>
          </w:rPr>
          <w:t>http://www.ready.gov/severe-weather</w:t>
        </w:r>
      </w:hyperlink>
    </w:p>
    <w:p w:rsidR="008A6BB9" w:rsidRPr="009A7BD9" w:rsidRDefault="008A6BB9" w:rsidP="008A6BB9">
      <w:pPr>
        <w:rPr>
          <w:rFonts w:ascii="Arial" w:hAnsi="Arial" w:cs="Arial"/>
          <w:szCs w:val="24"/>
        </w:rPr>
      </w:pPr>
    </w:p>
    <w:p w:rsidR="008A6BB9" w:rsidRPr="009A7BD9" w:rsidRDefault="003A584F" w:rsidP="008A6BB9">
      <w:pPr>
        <w:rPr>
          <w:rFonts w:ascii="Arial" w:hAnsi="Arial" w:cs="Arial"/>
          <w:szCs w:val="24"/>
        </w:rPr>
      </w:pPr>
      <w:hyperlink r:id="rId79" w:history="1">
        <w:r w:rsidR="008A6BB9" w:rsidRPr="009A7BD9">
          <w:rPr>
            <w:rFonts w:ascii="Arial" w:hAnsi="Arial" w:cs="Arial"/>
            <w:color w:val="0000FF"/>
            <w:szCs w:val="24"/>
            <w:u w:val="single"/>
          </w:rPr>
          <w:t>http://www.ready.gov/tornadoes</w:t>
        </w:r>
      </w:hyperlink>
    </w:p>
    <w:p w:rsidR="008A6BB9" w:rsidRPr="009A7BD9" w:rsidRDefault="008A6BB9" w:rsidP="008A6BB9">
      <w:pPr>
        <w:rPr>
          <w:rFonts w:ascii="Arial" w:hAnsi="Arial" w:cs="Arial"/>
          <w:szCs w:val="24"/>
        </w:rPr>
      </w:pPr>
    </w:p>
    <w:p w:rsidR="008A6BB9" w:rsidRPr="009A7BD9" w:rsidRDefault="003A584F" w:rsidP="008A6BB9">
      <w:pPr>
        <w:rPr>
          <w:rFonts w:ascii="Arial" w:hAnsi="Arial" w:cs="Arial"/>
          <w:szCs w:val="24"/>
        </w:rPr>
      </w:pPr>
      <w:hyperlink r:id="rId80" w:history="1">
        <w:r w:rsidR="008A6BB9" w:rsidRPr="009A7BD9">
          <w:rPr>
            <w:rFonts w:ascii="Arial" w:hAnsi="Arial" w:cs="Arial"/>
            <w:color w:val="0000FF"/>
            <w:szCs w:val="24"/>
            <w:u w:val="single"/>
          </w:rPr>
          <w:t>http://www.ready.gov/heat</w:t>
        </w:r>
      </w:hyperlink>
    </w:p>
    <w:p w:rsidR="008A6BB9" w:rsidRPr="009A7BD9" w:rsidRDefault="008A6BB9" w:rsidP="008A6BB9">
      <w:pPr>
        <w:rPr>
          <w:rFonts w:ascii="Arial" w:hAnsi="Arial" w:cs="Arial"/>
          <w:szCs w:val="24"/>
        </w:rPr>
      </w:pPr>
    </w:p>
    <w:p w:rsidR="008A6BB9" w:rsidRPr="009A7BD9" w:rsidRDefault="003A584F" w:rsidP="008A6BB9">
      <w:pPr>
        <w:rPr>
          <w:rFonts w:ascii="Arial" w:hAnsi="Arial" w:cs="Arial"/>
          <w:szCs w:val="24"/>
        </w:rPr>
      </w:pPr>
      <w:hyperlink r:id="rId81" w:history="1">
        <w:r w:rsidR="008A6BB9" w:rsidRPr="009A7BD9">
          <w:rPr>
            <w:rFonts w:ascii="Arial" w:hAnsi="Arial" w:cs="Arial"/>
            <w:color w:val="0000FF"/>
            <w:szCs w:val="24"/>
            <w:u w:val="single"/>
          </w:rPr>
          <w:t>http://www.ready.gov/winter-weather</w:t>
        </w:r>
      </w:hyperlink>
    </w:p>
    <w:p w:rsidR="008A6BB9" w:rsidRPr="008A6BB9" w:rsidRDefault="008A6BB9" w:rsidP="008A6BB9">
      <w:pPr>
        <w:rPr>
          <w:rFonts w:ascii="Arial" w:hAnsi="Arial" w:cs="Arial"/>
          <w:b/>
          <w:szCs w:val="24"/>
        </w:rPr>
      </w:pPr>
      <w:r w:rsidRPr="008A6BB9">
        <w:rPr>
          <w:rFonts w:ascii="Arial" w:hAnsi="Arial" w:cs="Arial"/>
          <w:b/>
          <w:szCs w:val="24"/>
        </w:rPr>
        <w:br w:type="page"/>
      </w:r>
    </w:p>
    <w:p w:rsidR="008A6BB9" w:rsidRPr="008A6BB9" w:rsidRDefault="009A7BD9" w:rsidP="009A7BD9">
      <w:pPr>
        <w:pStyle w:val="Heading3"/>
        <w:numPr>
          <w:ilvl w:val="0"/>
          <w:numId w:val="0"/>
        </w:numPr>
      </w:pPr>
      <w:bookmarkStart w:id="122" w:name="_Toc481141618"/>
      <w:r>
        <w:lastRenderedPageBreak/>
        <w:t xml:space="preserve">Appendix P: </w:t>
      </w:r>
      <w:r w:rsidR="008A6BB9" w:rsidRPr="008A6BB9">
        <w:t>Wildfire</w:t>
      </w:r>
      <w:bookmarkEnd w:id="122"/>
    </w:p>
    <w:p w:rsidR="008A6BB9" w:rsidRPr="008A6BB9" w:rsidRDefault="008A6BB9" w:rsidP="008A6BB9">
      <w:pPr>
        <w:rPr>
          <w:rFonts w:ascii="Arial Narrow" w:hAnsi="Arial Narrow"/>
        </w:rPr>
      </w:pPr>
    </w:p>
    <w:p w:rsidR="008A6BB9" w:rsidRPr="008A6BB9" w:rsidRDefault="008A6BB9" w:rsidP="008A6BB9">
      <w:pPr>
        <w:rPr>
          <w:rFonts w:ascii="Arial" w:hAnsi="Arial" w:cs="Arial"/>
        </w:rPr>
      </w:pPr>
      <w:r w:rsidRPr="008A6BB9">
        <w:rPr>
          <w:rFonts w:ascii="Arial" w:hAnsi="Arial" w:cs="Arial"/>
        </w:rPr>
        <w:t>Each year, thousands of acres of land and dozens of structures are destroyed by fires that can start at any time of the year. Wildfires have a variety of causes including arson, lightning, debris burning</w:t>
      </w:r>
      <w:r w:rsidR="00C959E3">
        <w:rPr>
          <w:rFonts w:ascii="Arial" w:hAnsi="Arial" w:cs="Arial"/>
        </w:rPr>
        <w:t>,</w:t>
      </w:r>
      <w:r w:rsidRPr="008A6BB9">
        <w:rPr>
          <w:rFonts w:ascii="Arial" w:hAnsi="Arial" w:cs="Arial"/>
        </w:rPr>
        <w:t xml:space="preserve"> and carelessly discarded cigarette butts. Adding to the fire hazard is the growing number of people living in new communities built in areas that were once open land.</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Include the organizational plan for wildfire.</w:t>
      </w:r>
    </w:p>
    <w:p w:rsidR="008A6BB9" w:rsidRPr="008A6BB9" w:rsidRDefault="008A6BB9" w:rsidP="008A6BB9">
      <w:pPr>
        <w:rPr>
          <w:rFonts w:ascii="Arial" w:hAnsi="Arial" w:cs="Arial"/>
        </w:rPr>
      </w:pPr>
    </w:p>
    <w:p w:rsidR="008A6BB9" w:rsidRPr="008A6BB9" w:rsidRDefault="008A6BB9" w:rsidP="008A6BB9">
      <w:pPr>
        <w:rPr>
          <w:rFonts w:ascii="Arial" w:hAnsi="Arial" w:cs="Arial"/>
          <w:b/>
        </w:rPr>
      </w:pPr>
      <w:r w:rsidRPr="008A6BB9">
        <w:rPr>
          <w:rFonts w:ascii="Arial" w:hAnsi="Arial" w:cs="Arial"/>
          <w:b/>
        </w:rPr>
        <w:t>Planning considerations:</w:t>
      </w:r>
    </w:p>
    <w:p w:rsidR="008A6BB9" w:rsidRPr="008A6BB9" w:rsidRDefault="008A6BB9" w:rsidP="008A6BB9">
      <w:pPr>
        <w:rPr>
          <w:rFonts w:ascii="Arial" w:hAnsi="Arial" w:cs="Arial"/>
          <w:b/>
        </w:rPr>
      </w:pPr>
    </w:p>
    <w:p w:rsidR="00EB00AB" w:rsidRPr="009A7BD9" w:rsidRDefault="00EB00AB" w:rsidP="007E7C02">
      <w:pPr>
        <w:pStyle w:val="ListParagraph"/>
        <w:numPr>
          <w:ilvl w:val="0"/>
          <w:numId w:val="44"/>
        </w:numPr>
        <w:rPr>
          <w:rFonts w:ascii="Arial" w:hAnsi="Arial" w:cs="Arial"/>
        </w:rPr>
      </w:pPr>
      <w:r w:rsidRPr="009A7BD9">
        <w:rPr>
          <w:rFonts w:ascii="Arial" w:hAnsi="Arial" w:cs="Arial"/>
        </w:rPr>
        <w:t>Contacting response partners</w:t>
      </w:r>
    </w:p>
    <w:p w:rsidR="00EB00AB" w:rsidRPr="009A7BD9" w:rsidRDefault="00EB00AB" w:rsidP="007E7C02">
      <w:pPr>
        <w:pStyle w:val="ListParagraph"/>
        <w:numPr>
          <w:ilvl w:val="0"/>
          <w:numId w:val="44"/>
        </w:numPr>
        <w:rPr>
          <w:rFonts w:ascii="Arial" w:hAnsi="Arial" w:cs="Arial"/>
        </w:rPr>
      </w:pPr>
      <w:r w:rsidRPr="009A7BD9">
        <w:rPr>
          <w:rFonts w:ascii="Arial" w:hAnsi="Arial" w:cs="Arial"/>
        </w:rPr>
        <w:t>Intercom codes</w:t>
      </w:r>
    </w:p>
    <w:p w:rsidR="00EB00AB" w:rsidRPr="009A7BD9" w:rsidRDefault="009A7BD9" w:rsidP="007E7C02">
      <w:pPr>
        <w:pStyle w:val="ListParagraph"/>
        <w:numPr>
          <w:ilvl w:val="0"/>
          <w:numId w:val="44"/>
        </w:numPr>
        <w:rPr>
          <w:rFonts w:ascii="Arial" w:hAnsi="Arial" w:cs="Arial"/>
        </w:rPr>
      </w:pPr>
      <w:r>
        <w:rPr>
          <w:rFonts w:ascii="Arial" w:hAnsi="Arial" w:cs="Arial"/>
        </w:rPr>
        <w:t>Shut down heating, ventilation, and air conditioning</w:t>
      </w:r>
    </w:p>
    <w:p w:rsidR="00EB00AB" w:rsidRPr="009A7BD9" w:rsidRDefault="00EB00AB" w:rsidP="007E7C02">
      <w:pPr>
        <w:pStyle w:val="ListParagraph"/>
        <w:numPr>
          <w:ilvl w:val="0"/>
          <w:numId w:val="44"/>
        </w:numPr>
        <w:rPr>
          <w:rFonts w:ascii="Arial" w:hAnsi="Arial" w:cs="Arial"/>
        </w:rPr>
      </w:pPr>
      <w:r w:rsidRPr="009A7BD9">
        <w:rPr>
          <w:rFonts w:ascii="Arial" w:hAnsi="Arial" w:cs="Arial"/>
        </w:rPr>
        <w:t>Close doors and windows</w:t>
      </w:r>
    </w:p>
    <w:p w:rsidR="008A6BB9" w:rsidRPr="009A7BD9" w:rsidRDefault="008A6BB9" w:rsidP="007E7C02">
      <w:pPr>
        <w:pStyle w:val="ListParagraph"/>
        <w:numPr>
          <w:ilvl w:val="0"/>
          <w:numId w:val="44"/>
        </w:numPr>
        <w:rPr>
          <w:rFonts w:ascii="Arial" w:hAnsi="Arial" w:cs="Arial"/>
        </w:rPr>
      </w:pPr>
      <w:r w:rsidRPr="009A7BD9">
        <w:rPr>
          <w:rFonts w:ascii="Arial" w:hAnsi="Arial" w:cs="Arial"/>
        </w:rPr>
        <w:t>Smoke (inhalation, visibility)</w:t>
      </w:r>
    </w:p>
    <w:p w:rsidR="008A6BB9" w:rsidRPr="009A7BD9" w:rsidRDefault="008A6BB9" w:rsidP="007E7C02">
      <w:pPr>
        <w:pStyle w:val="ListParagraph"/>
        <w:numPr>
          <w:ilvl w:val="0"/>
          <w:numId w:val="44"/>
        </w:numPr>
        <w:rPr>
          <w:rFonts w:ascii="Arial" w:hAnsi="Arial" w:cs="Arial"/>
        </w:rPr>
      </w:pPr>
      <w:r w:rsidRPr="009A7BD9">
        <w:rPr>
          <w:rFonts w:ascii="Arial" w:hAnsi="Arial" w:cs="Arial"/>
        </w:rPr>
        <w:t xml:space="preserve">Evacuation </w:t>
      </w:r>
      <w:r w:rsidR="00C959E3">
        <w:rPr>
          <w:rFonts w:ascii="Arial" w:hAnsi="Arial" w:cs="Arial"/>
        </w:rPr>
        <w:t>plan/procedures</w:t>
      </w:r>
      <w:r w:rsidR="00C959E3" w:rsidRPr="00DB796A">
        <w:rPr>
          <w:rFonts w:ascii="Arial" w:hAnsi="Arial" w:cs="Arial"/>
        </w:rPr>
        <w:t xml:space="preserve"> </w:t>
      </w:r>
      <w:r w:rsidRPr="009A7BD9">
        <w:rPr>
          <w:rFonts w:ascii="Arial" w:hAnsi="Arial" w:cs="Arial"/>
        </w:rPr>
        <w:t>with meeting locations identified</w:t>
      </w:r>
    </w:p>
    <w:p w:rsidR="008A6BB9" w:rsidRPr="008A6BB9" w:rsidRDefault="008A6BB9" w:rsidP="008A6BB9">
      <w:pPr>
        <w:rPr>
          <w:rFonts w:ascii="Arial" w:hAnsi="Arial" w:cs="Arial"/>
          <w:b/>
        </w:rPr>
      </w:pPr>
    </w:p>
    <w:p w:rsidR="008A6BB9" w:rsidRPr="008A6BB9" w:rsidRDefault="008A6BB9" w:rsidP="008A6BB9">
      <w:pPr>
        <w:rPr>
          <w:rFonts w:ascii="Arial" w:hAnsi="Arial" w:cs="Arial"/>
          <w:b/>
        </w:rPr>
      </w:pPr>
      <w:r w:rsidRPr="008A6BB9">
        <w:rPr>
          <w:rFonts w:ascii="Arial" w:hAnsi="Arial" w:cs="Arial"/>
          <w:b/>
        </w:rPr>
        <w:t>Links:</w:t>
      </w:r>
    </w:p>
    <w:p w:rsidR="008A6BB9" w:rsidRPr="009A7BD9" w:rsidRDefault="008A6BB9" w:rsidP="008A6BB9">
      <w:pPr>
        <w:rPr>
          <w:rFonts w:ascii="Arial" w:hAnsi="Arial" w:cs="Arial"/>
        </w:rPr>
      </w:pPr>
    </w:p>
    <w:p w:rsidR="008A6BB9" w:rsidRPr="009A7BD9" w:rsidRDefault="003A584F" w:rsidP="008A6BB9">
      <w:pPr>
        <w:rPr>
          <w:rFonts w:ascii="Arial" w:hAnsi="Arial" w:cs="Arial"/>
        </w:rPr>
      </w:pPr>
      <w:hyperlink r:id="rId82" w:history="1">
        <w:r w:rsidR="008A6BB9" w:rsidRPr="009A7BD9">
          <w:rPr>
            <w:rFonts w:ascii="Arial" w:hAnsi="Arial" w:cs="Arial"/>
            <w:color w:val="0000FF"/>
            <w:u w:val="single"/>
          </w:rPr>
          <w:t>http://www.ready.gov/wildfires</w:t>
        </w:r>
      </w:hyperlink>
    </w:p>
    <w:p w:rsidR="008A6BB9" w:rsidRPr="009A7BD9" w:rsidRDefault="008A6BB9" w:rsidP="008A6BB9">
      <w:pPr>
        <w:rPr>
          <w:rFonts w:ascii="Arial" w:hAnsi="Arial" w:cs="Arial"/>
        </w:rPr>
      </w:pPr>
    </w:p>
    <w:p w:rsidR="008A6BB9" w:rsidRPr="009A7BD9" w:rsidRDefault="003A584F" w:rsidP="008A6BB9">
      <w:pPr>
        <w:rPr>
          <w:rFonts w:ascii="Arial" w:hAnsi="Arial" w:cs="Arial"/>
        </w:rPr>
      </w:pPr>
      <w:hyperlink r:id="rId83" w:history="1">
        <w:r w:rsidR="008A6BB9" w:rsidRPr="009A7BD9">
          <w:rPr>
            <w:rFonts w:ascii="Arial" w:hAnsi="Arial" w:cs="Arial"/>
            <w:color w:val="0000FF"/>
            <w:u w:val="single"/>
          </w:rPr>
          <w:t>https://www.osha.gov/dts/wildfires/index.html</w:t>
        </w:r>
      </w:hyperlink>
    </w:p>
    <w:p w:rsidR="008A6BB9" w:rsidRPr="009A7BD9" w:rsidRDefault="008A6BB9" w:rsidP="008A6BB9">
      <w:pPr>
        <w:rPr>
          <w:rFonts w:ascii="Arial" w:hAnsi="Arial" w:cs="Arial"/>
        </w:rPr>
      </w:pPr>
    </w:p>
    <w:p w:rsidR="008A6BB9" w:rsidRPr="009A7BD9" w:rsidRDefault="003A584F" w:rsidP="008A6BB9">
      <w:pPr>
        <w:rPr>
          <w:rFonts w:ascii="Arial" w:hAnsi="Arial" w:cs="Arial"/>
        </w:rPr>
      </w:pPr>
      <w:hyperlink r:id="rId84" w:history="1">
        <w:r w:rsidR="008A6BB9" w:rsidRPr="009A7BD9">
          <w:rPr>
            <w:rFonts w:ascii="Arial" w:hAnsi="Arial" w:cs="Arial"/>
            <w:color w:val="0000FF"/>
            <w:u w:val="single"/>
          </w:rPr>
          <w:t>http://www.readyforwildfire.org/wildfire_action_plan</w:t>
        </w:r>
      </w:hyperlink>
    </w:p>
    <w:bookmarkEnd w:id="10"/>
    <w:p w:rsidR="008A6BB9" w:rsidRPr="008A6BB9" w:rsidRDefault="008A6BB9" w:rsidP="008A6BB9">
      <w:pPr>
        <w:rPr>
          <w:rFonts w:ascii="Arial" w:hAnsi="Arial" w:cs="Arial"/>
          <w:b/>
        </w:rPr>
      </w:pPr>
    </w:p>
    <w:sectPr w:rsidR="008A6BB9" w:rsidRPr="008A6BB9" w:rsidSect="00435A1C">
      <w:headerReference w:type="even" r:id="rId85"/>
      <w:headerReference w:type="default" r:id="rId86"/>
      <w:footerReference w:type="default" r:id="rId87"/>
      <w:headerReference w:type="first" r:id="rId88"/>
      <w:pgSz w:w="12240" w:h="15840" w:code="1"/>
      <w:pgMar w:top="1440" w:right="1440" w:bottom="1440"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663" w:rsidRDefault="00012663">
      <w:r>
        <w:separator/>
      </w:r>
    </w:p>
  </w:endnote>
  <w:endnote w:type="continuationSeparator" w:id="0">
    <w:p w:rsidR="00012663" w:rsidRDefault="0001266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Pr="00931170" w:rsidRDefault="00100A64" w:rsidP="00984A65">
    <w:pPr>
      <w:pStyle w:val="Footer"/>
      <w:jc w:val="center"/>
      <w:rPr>
        <w:rFonts w:ascii="Arial" w:hAnsi="Arial" w:cs="Arial"/>
        <w:noProof/>
        <w:sz w:val="20"/>
      </w:rPr>
    </w:pPr>
    <w:r w:rsidRPr="00931170">
      <w:rPr>
        <w:rFonts w:ascii="Arial" w:hAnsi="Arial" w:cs="Arial"/>
        <w:sz w:val="20"/>
      </w:rPr>
      <w:t>For Official Use Only</w:t>
    </w:r>
    <w:r w:rsidRPr="00931170">
      <w:rPr>
        <w:rFonts w:ascii="Arial" w:hAnsi="Arial" w:cs="Arial"/>
        <w:sz w:val="20"/>
      </w:rPr>
      <w:tab/>
    </w:r>
    <w:r w:rsidRPr="00931170">
      <w:rPr>
        <w:rFonts w:ascii="Arial" w:hAnsi="Arial" w:cs="Arial"/>
        <w:sz w:val="20"/>
      </w:rPr>
      <w:tab/>
    </w:r>
    <w:r w:rsidR="003A584F" w:rsidRPr="00931170">
      <w:rPr>
        <w:rFonts w:ascii="Arial" w:hAnsi="Arial" w:cs="Arial"/>
        <w:sz w:val="20"/>
      </w:rPr>
      <w:fldChar w:fldCharType="begin"/>
    </w:r>
    <w:r w:rsidRPr="00931170">
      <w:rPr>
        <w:rFonts w:ascii="Arial" w:hAnsi="Arial" w:cs="Arial"/>
        <w:sz w:val="20"/>
      </w:rPr>
      <w:instrText xml:space="preserve"> PAGE   \* MERGEFORMAT </w:instrText>
    </w:r>
    <w:r w:rsidR="003A584F" w:rsidRPr="00931170">
      <w:rPr>
        <w:rFonts w:ascii="Arial" w:hAnsi="Arial" w:cs="Arial"/>
        <w:sz w:val="20"/>
      </w:rPr>
      <w:fldChar w:fldCharType="separate"/>
    </w:r>
    <w:r>
      <w:rPr>
        <w:rFonts w:ascii="Arial" w:hAnsi="Arial" w:cs="Arial"/>
        <w:noProof/>
        <w:sz w:val="20"/>
      </w:rPr>
      <w:t>2</w:t>
    </w:r>
    <w:r w:rsidR="003A584F" w:rsidRPr="00931170">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Pr="0029245A" w:rsidRDefault="00100A64">
    <w:pPr>
      <w:pStyle w:val="Footer"/>
      <w:jc w:val="right"/>
      <w:rPr>
        <w:rFonts w:ascii="Arial" w:hAnsi="Arial" w:cs="Arial"/>
        <w:szCs w:val="24"/>
      </w:rPr>
    </w:pPr>
    <w:r w:rsidRPr="0029245A">
      <w:rPr>
        <w:rFonts w:ascii="Arial" w:hAnsi="Arial" w:cs="Arial"/>
        <w:szCs w:val="24"/>
      </w:rPr>
      <w:t xml:space="preserve">For Official Use Only                                                       </w:t>
    </w:r>
    <w:sdt>
      <w:sdtPr>
        <w:rPr>
          <w:rFonts w:ascii="Arial" w:hAnsi="Arial" w:cs="Arial"/>
          <w:szCs w:val="24"/>
        </w:rPr>
        <w:id w:val="112617263"/>
        <w:docPartObj>
          <w:docPartGallery w:val="Page Numbers (Bottom of Page)"/>
          <w:docPartUnique/>
        </w:docPartObj>
      </w:sdtPr>
      <w:sdtContent>
        <w:r w:rsidR="003A584F" w:rsidRPr="0029245A">
          <w:rPr>
            <w:rFonts w:ascii="Arial" w:hAnsi="Arial" w:cs="Arial"/>
            <w:szCs w:val="24"/>
          </w:rPr>
          <w:fldChar w:fldCharType="begin"/>
        </w:r>
        <w:r w:rsidRPr="0029245A">
          <w:rPr>
            <w:rFonts w:ascii="Arial" w:hAnsi="Arial" w:cs="Arial"/>
            <w:szCs w:val="24"/>
          </w:rPr>
          <w:instrText xml:space="preserve"> PAGE   \* MERGEFORMAT </w:instrText>
        </w:r>
        <w:r w:rsidR="003A584F" w:rsidRPr="0029245A">
          <w:rPr>
            <w:rFonts w:ascii="Arial" w:hAnsi="Arial" w:cs="Arial"/>
            <w:szCs w:val="24"/>
          </w:rPr>
          <w:fldChar w:fldCharType="separate"/>
        </w:r>
        <w:r w:rsidR="00CF122F">
          <w:rPr>
            <w:rFonts w:ascii="Arial" w:hAnsi="Arial" w:cs="Arial"/>
            <w:noProof/>
            <w:szCs w:val="24"/>
          </w:rPr>
          <w:t>iii</w:t>
        </w:r>
        <w:r w:rsidR="003A584F" w:rsidRPr="0029245A">
          <w:rPr>
            <w:rFonts w:ascii="Arial" w:hAnsi="Arial" w:cs="Arial"/>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rsidP="0029245A">
    <w:pPr>
      <w:pStyle w:val="Footer"/>
      <w:jc w:val="center"/>
      <w:rPr>
        <w:rFonts w:ascii="Arial" w:hAnsi="Arial" w:cs="Arial"/>
      </w:rPr>
    </w:pPr>
    <w:r>
      <w:rPr>
        <w:rFonts w:ascii="Arial" w:hAnsi="Arial" w:cs="Arial"/>
      </w:rPr>
      <w:t xml:space="preserve">For Official Use Only </w:t>
    </w:r>
  </w:p>
  <w:p w:rsidR="00100A64" w:rsidRPr="0029245A" w:rsidRDefault="00100A64" w:rsidP="0029245A">
    <w:pPr>
      <w:pStyle w:val="Footer"/>
      <w:jc w:val="center"/>
      <w:rPr>
        <w:rFonts w:ascii="Arial" w:hAnsi="Arial" w:cs="Arial"/>
      </w:rPr>
    </w:pPr>
    <w:r>
      <w:rPr>
        <w:rFonts w:ascii="Arial" w:hAnsi="Arial" w:cs="Arial"/>
      </w:rPr>
      <w:t>Approved Date:</w:t>
    </w:r>
    <w:r w:rsidR="00CF122F">
      <w:rPr>
        <w:rFonts w:ascii="Arial" w:hAnsi="Arial" w:cs="Arial"/>
      </w:rPr>
      <w:t xml:space="preserve"> 31 October 2017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Pr="0029245A" w:rsidRDefault="00100A64" w:rsidP="0029245A">
    <w:pPr>
      <w:pStyle w:val="Footer"/>
      <w:jc w:val="right"/>
      <w:rPr>
        <w:rFonts w:ascii="Arial" w:hAnsi="Arial" w:cs="Arial"/>
        <w:szCs w:val="24"/>
      </w:rPr>
    </w:pPr>
    <w:r w:rsidRPr="0029245A">
      <w:rPr>
        <w:rFonts w:ascii="Arial" w:hAnsi="Arial" w:cs="Arial"/>
        <w:szCs w:val="24"/>
      </w:rPr>
      <w:t xml:space="preserve">For Official Use Only                                                       </w:t>
    </w:r>
    <w:sdt>
      <w:sdtPr>
        <w:rPr>
          <w:rFonts w:ascii="Arial" w:hAnsi="Arial" w:cs="Arial"/>
          <w:szCs w:val="24"/>
        </w:rPr>
        <w:id w:val="9914239"/>
        <w:docPartObj>
          <w:docPartGallery w:val="Page Numbers (Bottom of Page)"/>
          <w:docPartUnique/>
        </w:docPartObj>
      </w:sdtPr>
      <w:sdtContent>
        <w:r w:rsidR="003A584F" w:rsidRPr="0029245A">
          <w:rPr>
            <w:rFonts w:ascii="Arial" w:hAnsi="Arial" w:cs="Arial"/>
            <w:szCs w:val="24"/>
          </w:rPr>
          <w:fldChar w:fldCharType="begin"/>
        </w:r>
        <w:r w:rsidRPr="0029245A">
          <w:rPr>
            <w:rFonts w:ascii="Arial" w:hAnsi="Arial" w:cs="Arial"/>
            <w:szCs w:val="24"/>
          </w:rPr>
          <w:instrText xml:space="preserve"> PAGE   \* MERGEFORMAT </w:instrText>
        </w:r>
        <w:r w:rsidR="003A584F" w:rsidRPr="0029245A">
          <w:rPr>
            <w:rFonts w:ascii="Arial" w:hAnsi="Arial" w:cs="Arial"/>
            <w:szCs w:val="24"/>
          </w:rPr>
          <w:fldChar w:fldCharType="separate"/>
        </w:r>
        <w:r w:rsidR="00CF122F">
          <w:rPr>
            <w:rFonts w:ascii="Arial" w:hAnsi="Arial" w:cs="Arial"/>
            <w:noProof/>
            <w:szCs w:val="24"/>
          </w:rPr>
          <w:t>i</w:t>
        </w:r>
        <w:r w:rsidR="003A584F" w:rsidRPr="0029245A">
          <w:rPr>
            <w:rFonts w:ascii="Arial" w:hAnsi="Arial" w:cs="Arial"/>
            <w:szCs w:val="24"/>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651268"/>
      <w:docPartObj>
        <w:docPartGallery w:val="Page Numbers (Bottom of Page)"/>
        <w:docPartUnique/>
      </w:docPartObj>
    </w:sdtPr>
    <w:sdtContent>
      <w:p w:rsidR="00100A64" w:rsidRDefault="00100A64">
        <w:pPr>
          <w:pStyle w:val="Footer"/>
          <w:jc w:val="right"/>
        </w:pPr>
        <w:r w:rsidRPr="00FA1776">
          <w:rPr>
            <w:rFonts w:ascii="Arial" w:hAnsi="Arial" w:cs="Arial"/>
            <w:szCs w:val="24"/>
          </w:rPr>
          <w:t>For Official Use Only</w:t>
        </w:r>
        <w:r>
          <w:rPr>
            <w:rFonts w:ascii="Arial" w:hAnsi="Arial" w:cs="Arial"/>
            <w:sz w:val="20"/>
          </w:rPr>
          <w:t xml:space="preserve">                                                                </w:t>
        </w:r>
        <w:r w:rsidRPr="003F1237">
          <w:rPr>
            <w:rFonts w:ascii="Arial" w:hAnsi="Arial" w:cs="Arial"/>
            <w:sz w:val="20"/>
          </w:rPr>
          <w:t xml:space="preserve"> </w:t>
        </w:r>
        <w:r w:rsidR="003A584F" w:rsidRPr="00FA1776">
          <w:rPr>
            <w:rFonts w:ascii="Arial" w:hAnsi="Arial" w:cs="Arial"/>
            <w:szCs w:val="24"/>
          </w:rPr>
          <w:fldChar w:fldCharType="begin"/>
        </w:r>
        <w:r w:rsidRPr="00FA1776">
          <w:rPr>
            <w:rFonts w:ascii="Arial" w:hAnsi="Arial" w:cs="Arial"/>
            <w:szCs w:val="24"/>
          </w:rPr>
          <w:instrText xml:space="preserve"> PAGE   \* MERGEFORMAT </w:instrText>
        </w:r>
        <w:r w:rsidR="003A584F" w:rsidRPr="00FA1776">
          <w:rPr>
            <w:rFonts w:ascii="Arial" w:hAnsi="Arial" w:cs="Arial"/>
            <w:szCs w:val="24"/>
          </w:rPr>
          <w:fldChar w:fldCharType="separate"/>
        </w:r>
        <w:r w:rsidR="00CF122F">
          <w:rPr>
            <w:rFonts w:ascii="Arial" w:hAnsi="Arial" w:cs="Arial"/>
            <w:noProof/>
            <w:szCs w:val="24"/>
          </w:rPr>
          <w:t>97</w:t>
        </w:r>
        <w:r w:rsidR="003A584F" w:rsidRPr="00FA1776">
          <w:rPr>
            <w:rFonts w:ascii="Arial" w:hAnsi="Arial" w:cs="Arial"/>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663" w:rsidRDefault="00012663">
      <w:r>
        <w:separator/>
      </w:r>
    </w:p>
  </w:footnote>
  <w:footnote w:type="continuationSeparator" w:id="0">
    <w:p w:rsidR="00012663" w:rsidRDefault="00012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64" w:rsidRDefault="00100A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3FD"/>
    <w:multiLevelType w:val="hybridMultilevel"/>
    <w:tmpl w:val="5F0A7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13C36"/>
    <w:multiLevelType w:val="hybridMultilevel"/>
    <w:tmpl w:val="2384CF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52F11"/>
    <w:multiLevelType w:val="hybridMultilevel"/>
    <w:tmpl w:val="C004D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73439A"/>
    <w:multiLevelType w:val="hybridMultilevel"/>
    <w:tmpl w:val="6250F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8601A"/>
    <w:multiLevelType w:val="hybridMultilevel"/>
    <w:tmpl w:val="0CB49E86"/>
    <w:lvl w:ilvl="0" w:tplc="B3FA11E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73FED"/>
    <w:multiLevelType w:val="hybridMultilevel"/>
    <w:tmpl w:val="9808F8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A3E3D"/>
    <w:multiLevelType w:val="hybridMultilevel"/>
    <w:tmpl w:val="9DECD0B2"/>
    <w:lvl w:ilvl="0" w:tplc="EBE687DA">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34AAD"/>
    <w:multiLevelType w:val="hybridMultilevel"/>
    <w:tmpl w:val="01DE0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D3B70"/>
    <w:multiLevelType w:val="hybridMultilevel"/>
    <w:tmpl w:val="E3C4752A"/>
    <w:lvl w:ilvl="0" w:tplc="465A3F6C">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D71A32"/>
    <w:multiLevelType w:val="hybridMultilevel"/>
    <w:tmpl w:val="8190D4D2"/>
    <w:lvl w:ilvl="0" w:tplc="0BB0A7C6">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787CAE"/>
    <w:multiLevelType w:val="hybridMultilevel"/>
    <w:tmpl w:val="954602FE"/>
    <w:lvl w:ilvl="0" w:tplc="4A60B53A">
      <w:start w:val="1"/>
      <w:numFmt w:val="decimal"/>
      <w:pStyle w:val="ExHeading4"/>
      <w:lvlText w:val="%1."/>
      <w:lvlJc w:val="left"/>
      <w:pPr>
        <w:tabs>
          <w:tab w:val="num" w:pos="360"/>
        </w:tabs>
        <w:ind w:left="360" w:hanging="360"/>
      </w:pPr>
      <w:rPr>
        <w:rFonts w:ascii="Arial Narrow" w:hAnsi="Arial Narrow" w:hint="default"/>
        <w:b/>
        <w:i w:val="0"/>
        <w:sz w:val="28"/>
      </w:rPr>
    </w:lvl>
    <w:lvl w:ilvl="1" w:tplc="002AB054" w:tentative="1">
      <w:start w:val="1"/>
      <w:numFmt w:val="lowerLetter"/>
      <w:lvlText w:val="%2."/>
      <w:lvlJc w:val="left"/>
      <w:pPr>
        <w:tabs>
          <w:tab w:val="num" w:pos="1440"/>
        </w:tabs>
        <w:ind w:left="1440" w:hanging="360"/>
      </w:pPr>
    </w:lvl>
    <w:lvl w:ilvl="2" w:tplc="200A77AC" w:tentative="1">
      <w:start w:val="1"/>
      <w:numFmt w:val="lowerRoman"/>
      <w:lvlText w:val="%3."/>
      <w:lvlJc w:val="right"/>
      <w:pPr>
        <w:tabs>
          <w:tab w:val="num" w:pos="2160"/>
        </w:tabs>
        <w:ind w:left="2160" w:hanging="180"/>
      </w:pPr>
    </w:lvl>
    <w:lvl w:ilvl="3" w:tplc="9856C18C" w:tentative="1">
      <w:start w:val="1"/>
      <w:numFmt w:val="decimal"/>
      <w:lvlText w:val="%4."/>
      <w:lvlJc w:val="left"/>
      <w:pPr>
        <w:tabs>
          <w:tab w:val="num" w:pos="2880"/>
        </w:tabs>
        <w:ind w:left="2880" w:hanging="360"/>
      </w:pPr>
    </w:lvl>
    <w:lvl w:ilvl="4" w:tplc="D34476DA" w:tentative="1">
      <w:start w:val="1"/>
      <w:numFmt w:val="lowerLetter"/>
      <w:lvlText w:val="%5."/>
      <w:lvlJc w:val="left"/>
      <w:pPr>
        <w:tabs>
          <w:tab w:val="num" w:pos="3600"/>
        </w:tabs>
        <w:ind w:left="3600" w:hanging="360"/>
      </w:pPr>
    </w:lvl>
    <w:lvl w:ilvl="5" w:tplc="F644560A" w:tentative="1">
      <w:start w:val="1"/>
      <w:numFmt w:val="lowerRoman"/>
      <w:lvlText w:val="%6."/>
      <w:lvlJc w:val="right"/>
      <w:pPr>
        <w:tabs>
          <w:tab w:val="num" w:pos="4320"/>
        </w:tabs>
        <w:ind w:left="4320" w:hanging="180"/>
      </w:pPr>
    </w:lvl>
    <w:lvl w:ilvl="6" w:tplc="497A2484" w:tentative="1">
      <w:start w:val="1"/>
      <w:numFmt w:val="decimal"/>
      <w:lvlText w:val="%7."/>
      <w:lvlJc w:val="left"/>
      <w:pPr>
        <w:tabs>
          <w:tab w:val="num" w:pos="5040"/>
        </w:tabs>
        <w:ind w:left="5040" w:hanging="360"/>
      </w:pPr>
    </w:lvl>
    <w:lvl w:ilvl="7" w:tplc="3DC4DFEE" w:tentative="1">
      <w:start w:val="1"/>
      <w:numFmt w:val="lowerLetter"/>
      <w:lvlText w:val="%8."/>
      <w:lvlJc w:val="left"/>
      <w:pPr>
        <w:tabs>
          <w:tab w:val="num" w:pos="5760"/>
        </w:tabs>
        <w:ind w:left="5760" w:hanging="360"/>
      </w:pPr>
    </w:lvl>
    <w:lvl w:ilvl="8" w:tplc="3CC0050C" w:tentative="1">
      <w:start w:val="1"/>
      <w:numFmt w:val="lowerRoman"/>
      <w:lvlText w:val="%9."/>
      <w:lvlJc w:val="right"/>
      <w:pPr>
        <w:tabs>
          <w:tab w:val="num" w:pos="6480"/>
        </w:tabs>
        <w:ind w:left="6480" w:hanging="180"/>
      </w:pPr>
    </w:lvl>
  </w:abstractNum>
  <w:abstractNum w:abstractNumId="11">
    <w:nsid w:val="1FEB24E7"/>
    <w:multiLevelType w:val="hybridMultilevel"/>
    <w:tmpl w:val="A7423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4F171FE"/>
    <w:multiLevelType w:val="multilevel"/>
    <w:tmpl w:val="42D8C4BA"/>
    <w:lvl w:ilvl="0">
      <w:start w:val="1"/>
      <w:numFmt w:val="upperLetter"/>
      <w:pStyle w:val="ExHeading3"/>
      <w:lvlText w:val="%1."/>
      <w:lvlJc w:val="left"/>
      <w:pPr>
        <w:tabs>
          <w:tab w:val="num" w:pos="360"/>
        </w:tabs>
        <w:ind w:left="360" w:hanging="360"/>
      </w:pPr>
      <w:rPr>
        <w:rFonts w:ascii="Arial Narrow" w:hAnsi="Arial Narrow" w:hint="default"/>
        <w:b/>
        <w:bCs/>
        <w:i w:val="0"/>
        <w:iCs w:val="0"/>
        <w:sz w:val="30"/>
        <w:szCs w:val="24"/>
      </w:rPr>
    </w:lvl>
    <w:lvl w:ilvl="1">
      <w:start w:val="1"/>
      <w:numFmt w:val="upperLetter"/>
      <w:lvlText w:val="%2."/>
      <w:lvlJc w:val="left"/>
      <w:pPr>
        <w:tabs>
          <w:tab w:val="num" w:pos="720"/>
        </w:tabs>
        <w:ind w:left="720" w:hanging="360"/>
      </w:pPr>
      <w:rPr>
        <w:rFonts w:ascii="Arial Narrow" w:hAnsi="Arial Narrow" w:cs="Times New Roman" w:hint="default"/>
        <w:sz w:val="28"/>
      </w:rPr>
    </w:lvl>
    <w:lvl w:ilvl="2">
      <w:start w:val="1"/>
      <w:numFmt w:val="decimal"/>
      <w:lvlText w:val="%3."/>
      <w:lvlJc w:val="left"/>
      <w:pPr>
        <w:tabs>
          <w:tab w:val="num" w:pos="1080"/>
        </w:tabs>
        <w:ind w:left="1080" w:hanging="360"/>
      </w:pPr>
      <w:rPr>
        <w:rFonts w:ascii="Arial Narrow" w:hAnsi="Arial Narrow" w:cs="Arial" w:hint="default"/>
        <w:b w:val="0"/>
        <w:bCs w:val="0"/>
        <w:i w:val="0"/>
        <w:iCs w:val="0"/>
        <w:sz w:val="24"/>
        <w:szCs w:val="22"/>
      </w:rPr>
    </w:lvl>
    <w:lvl w:ilvl="3">
      <w:start w:val="1"/>
      <w:numFmt w:val="lowerLetter"/>
      <w:lvlText w:val="%4."/>
      <w:lvlJc w:val="left"/>
      <w:pPr>
        <w:tabs>
          <w:tab w:val="num" w:pos="1440"/>
        </w:tabs>
        <w:ind w:left="1440" w:hanging="360"/>
      </w:pPr>
      <w:rPr>
        <w:rFonts w:ascii="Arial Narrow" w:hAnsi="Arial Narrow"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25817D32"/>
    <w:multiLevelType w:val="hybridMultilevel"/>
    <w:tmpl w:val="4788BD4E"/>
    <w:lvl w:ilvl="0" w:tplc="FD683146">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3B4CB7"/>
    <w:multiLevelType w:val="hybridMultilevel"/>
    <w:tmpl w:val="99C83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01B5E"/>
    <w:multiLevelType w:val="hybridMultilevel"/>
    <w:tmpl w:val="7688A7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E20AF"/>
    <w:multiLevelType w:val="hybridMultilevel"/>
    <w:tmpl w:val="FD26459A"/>
    <w:lvl w:ilvl="0" w:tplc="008A30FE">
      <w:start w:val="1"/>
      <w:numFmt w:val="lowerLetter"/>
      <w:pStyle w:val="ExHeading5"/>
      <w:lvlText w:val="%1."/>
      <w:lvlJc w:val="left"/>
      <w:pPr>
        <w:tabs>
          <w:tab w:val="num" w:pos="360"/>
        </w:tabs>
        <w:ind w:left="360" w:hanging="360"/>
      </w:pPr>
      <w:rPr>
        <w:rFonts w:ascii="Arial Narrow" w:hAnsi="Arial Narrow" w:hint="default"/>
        <w:b/>
        <w:i w:val="0"/>
        <w:sz w:val="26"/>
        <w:szCs w:val="24"/>
      </w:rPr>
    </w:lvl>
    <w:lvl w:ilvl="1" w:tplc="D5CA32F4" w:tentative="1">
      <w:start w:val="1"/>
      <w:numFmt w:val="lowerLetter"/>
      <w:lvlText w:val="%2."/>
      <w:lvlJc w:val="left"/>
      <w:pPr>
        <w:tabs>
          <w:tab w:val="num" w:pos="1440"/>
        </w:tabs>
        <w:ind w:left="1440" w:hanging="360"/>
      </w:pPr>
    </w:lvl>
    <w:lvl w:ilvl="2" w:tplc="2A066AEA" w:tentative="1">
      <w:start w:val="1"/>
      <w:numFmt w:val="lowerRoman"/>
      <w:lvlText w:val="%3."/>
      <w:lvlJc w:val="right"/>
      <w:pPr>
        <w:tabs>
          <w:tab w:val="num" w:pos="2160"/>
        </w:tabs>
        <w:ind w:left="2160" w:hanging="180"/>
      </w:pPr>
    </w:lvl>
    <w:lvl w:ilvl="3" w:tplc="1C0AF024" w:tentative="1">
      <w:start w:val="1"/>
      <w:numFmt w:val="decimal"/>
      <w:lvlText w:val="%4."/>
      <w:lvlJc w:val="left"/>
      <w:pPr>
        <w:tabs>
          <w:tab w:val="num" w:pos="2880"/>
        </w:tabs>
        <w:ind w:left="2880" w:hanging="360"/>
      </w:pPr>
    </w:lvl>
    <w:lvl w:ilvl="4" w:tplc="32A08E0A" w:tentative="1">
      <w:start w:val="1"/>
      <w:numFmt w:val="lowerLetter"/>
      <w:lvlText w:val="%5."/>
      <w:lvlJc w:val="left"/>
      <w:pPr>
        <w:tabs>
          <w:tab w:val="num" w:pos="3600"/>
        </w:tabs>
        <w:ind w:left="3600" w:hanging="360"/>
      </w:pPr>
    </w:lvl>
    <w:lvl w:ilvl="5" w:tplc="889C5A40" w:tentative="1">
      <w:start w:val="1"/>
      <w:numFmt w:val="lowerRoman"/>
      <w:lvlText w:val="%6."/>
      <w:lvlJc w:val="right"/>
      <w:pPr>
        <w:tabs>
          <w:tab w:val="num" w:pos="4320"/>
        </w:tabs>
        <w:ind w:left="4320" w:hanging="180"/>
      </w:pPr>
    </w:lvl>
    <w:lvl w:ilvl="6" w:tplc="CA1A03F6" w:tentative="1">
      <w:start w:val="1"/>
      <w:numFmt w:val="decimal"/>
      <w:lvlText w:val="%7."/>
      <w:lvlJc w:val="left"/>
      <w:pPr>
        <w:tabs>
          <w:tab w:val="num" w:pos="5040"/>
        </w:tabs>
        <w:ind w:left="5040" w:hanging="360"/>
      </w:pPr>
    </w:lvl>
    <w:lvl w:ilvl="7" w:tplc="48762EA0" w:tentative="1">
      <w:start w:val="1"/>
      <w:numFmt w:val="lowerLetter"/>
      <w:lvlText w:val="%8."/>
      <w:lvlJc w:val="left"/>
      <w:pPr>
        <w:tabs>
          <w:tab w:val="num" w:pos="5760"/>
        </w:tabs>
        <w:ind w:left="5760" w:hanging="360"/>
      </w:pPr>
    </w:lvl>
    <w:lvl w:ilvl="8" w:tplc="16EA9354" w:tentative="1">
      <w:start w:val="1"/>
      <w:numFmt w:val="lowerRoman"/>
      <w:lvlText w:val="%9."/>
      <w:lvlJc w:val="right"/>
      <w:pPr>
        <w:tabs>
          <w:tab w:val="num" w:pos="6480"/>
        </w:tabs>
        <w:ind w:left="6480" w:hanging="180"/>
      </w:pPr>
    </w:lvl>
  </w:abstractNum>
  <w:abstractNum w:abstractNumId="17">
    <w:nsid w:val="29CD47B8"/>
    <w:multiLevelType w:val="multilevel"/>
    <w:tmpl w:val="F68E2DC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color w:val="4F81BD" w:themeColor="accent1"/>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8">
    <w:nsid w:val="2C1720C6"/>
    <w:multiLevelType w:val="hybridMultilevel"/>
    <w:tmpl w:val="7ED2C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322A8E"/>
    <w:multiLevelType w:val="hybridMultilevel"/>
    <w:tmpl w:val="7EA02A06"/>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2D51F3"/>
    <w:multiLevelType w:val="hybridMultilevel"/>
    <w:tmpl w:val="9044F8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C045F"/>
    <w:multiLevelType w:val="hybridMultilevel"/>
    <w:tmpl w:val="FB081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D45C42"/>
    <w:multiLevelType w:val="hybridMultilevel"/>
    <w:tmpl w:val="6B5061DE"/>
    <w:lvl w:ilvl="0" w:tplc="F944518C">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2496233"/>
    <w:multiLevelType w:val="hybridMultilevel"/>
    <w:tmpl w:val="FE803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1F4C25"/>
    <w:multiLevelType w:val="hybridMultilevel"/>
    <w:tmpl w:val="C6DC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E026AE"/>
    <w:multiLevelType w:val="hybridMultilevel"/>
    <w:tmpl w:val="2070B938"/>
    <w:lvl w:ilvl="0" w:tplc="1F6014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FE15C9"/>
    <w:multiLevelType w:val="hybridMultilevel"/>
    <w:tmpl w:val="20281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72761"/>
    <w:multiLevelType w:val="hybridMultilevel"/>
    <w:tmpl w:val="E6526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8762A"/>
    <w:multiLevelType w:val="hybridMultilevel"/>
    <w:tmpl w:val="005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C05D3F"/>
    <w:multiLevelType w:val="hybridMultilevel"/>
    <w:tmpl w:val="27AC6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064A8"/>
    <w:multiLevelType w:val="hybridMultilevel"/>
    <w:tmpl w:val="B9F69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DC75E7"/>
    <w:multiLevelType w:val="hybridMultilevel"/>
    <w:tmpl w:val="69A8BB06"/>
    <w:lvl w:ilvl="0" w:tplc="51F81168">
      <w:start w:val="1"/>
      <w:numFmt w:val="bullet"/>
      <w:lvlText w:val=""/>
      <w:lvlJc w:val="left"/>
      <w:pPr>
        <w:ind w:left="1080" w:hanging="360"/>
      </w:pPr>
      <w:rPr>
        <w:rFonts w:ascii="Wingdings" w:hAnsi="Wingdings"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1A215F7"/>
    <w:multiLevelType w:val="hybridMultilevel"/>
    <w:tmpl w:val="A6EC5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F847D4"/>
    <w:multiLevelType w:val="hybridMultilevel"/>
    <w:tmpl w:val="8C4A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CF3663"/>
    <w:multiLevelType w:val="hybridMultilevel"/>
    <w:tmpl w:val="6264F2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4A2B23C7"/>
    <w:multiLevelType w:val="hybridMultilevel"/>
    <w:tmpl w:val="3A202F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8A48DA"/>
    <w:multiLevelType w:val="hybridMultilevel"/>
    <w:tmpl w:val="459C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562AC0"/>
    <w:multiLevelType w:val="hybridMultilevel"/>
    <w:tmpl w:val="EE1AF202"/>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3023929"/>
    <w:multiLevelType w:val="hybridMultilevel"/>
    <w:tmpl w:val="DD50DD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A3651D"/>
    <w:multiLevelType w:val="hybridMultilevel"/>
    <w:tmpl w:val="BA8630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E82326"/>
    <w:multiLevelType w:val="hybridMultilevel"/>
    <w:tmpl w:val="40C411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451E04"/>
    <w:multiLevelType w:val="hybridMultilevel"/>
    <w:tmpl w:val="BC6E4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6024D9"/>
    <w:multiLevelType w:val="hybridMultilevel"/>
    <w:tmpl w:val="A258BD3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60125D2E"/>
    <w:multiLevelType w:val="hybridMultilevel"/>
    <w:tmpl w:val="DC227E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045154D"/>
    <w:multiLevelType w:val="hybridMultilevel"/>
    <w:tmpl w:val="F308F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3357EB"/>
    <w:multiLevelType w:val="multilevel"/>
    <w:tmpl w:val="B6543EC6"/>
    <w:lvl w:ilvl="0">
      <w:start w:val="1"/>
      <w:numFmt w:val="none"/>
      <w:pStyle w:val="Heading1"/>
      <w:lvlText w:val=""/>
      <w:lvlJc w:val="left"/>
      <w:pPr>
        <w:tabs>
          <w:tab w:val="num" w:pos="0"/>
        </w:tabs>
        <w:ind w:left="360" w:hanging="360"/>
      </w:pPr>
      <w:rPr>
        <w:rFonts w:hint="default"/>
      </w:rPr>
    </w:lvl>
    <w:lvl w:ilvl="1">
      <w:start w:val="1"/>
      <w:numFmt w:val="decimal"/>
      <w:pStyle w:val="Heading2"/>
      <w:lvlText w:val="%2."/>
      <w:lvlJc w:val="left"/>
      <w:pPr>
        <w:tabs>
          <w:tab w:val="num" w:pos="0"/>
        </w:tabs>
        <w:ind w:left="360" w:hanging="360"/>
      </w:pPr>
      <w:rPr>
        <w:rFonts w:hint="default"/>
      </w:rPr>
    </w:lvl>
    <w:lvl w:ilvl="2">
      <w:start w:val="1"/>
      <w:numFmt w:val="upperLetter"/>
      <w:pStyle w:val="Heading3"/>
      <w:lvlText w:val="%3."/>
      <w:lvlJc w:val="left"/>
      <w:pPr>
        <w:tabs>
          <w:tab w:val="num" w:pos="90"/>
        </w:tabs>
        <w:ind w:left="450" w:hanging="360"/>
      </w:pPr>
      <w:rPr>
        <w:rFonts w:hint="default"/>
        <w:color w:val="auto"/>
        <w:sz w:val="24"/>
      </w:rPr>
    </w:lvl>
    <w:lvl w:ilvl="3">
      <w:start w:val="1"/>
      <w:numFmt w:val="upperLetter"/>
      <w:pStyle w:val="Heading4"/>
      <w:lvlText w:val="%4."/>
      <w:lvlJc w:val="left"/>
      <w:pPr>
        <w:tabs>
          <w:tab w:val="num" w:pos="0"/>
        </w:tabs>
        <w:ind w:left="360" w:hanging="360"/>
      </w:pPr>
      <w:rPr>
        <w:rFonts w:hint="default"/>
      </w:rPr>
    </w:lvl>
    <w:lvl w:ilvl="4">
      <w:start w:val="1"/>
      <w:numFmt w:val="decimal"/>
      <w:lvlText w:val="%5."/>
      <w:lvlJc w:val="left"/>
      <w:pPr>
        <w:tabs>
          <w:tab w:val="num" w:pos="0"/>
        </w:tabs>
        <w:ind w:left="360" w:hanging="360"/>
      </w:pPr>
      <w:rPr>
        <w:rFonts w:hint="default"/>
        <w:b w:val="0"/>
        <w:color w:val="000000"/>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pStyle w:val="Heading9"/>
      <w:lvlText w:val="(%9)"/>
      <w:lvlJc w:val="left"/>
      <w:pPr>
        <w:tabs>
          <w:tab w:val="num" w:pos="6480"/>
        </w:tabs>
        <w:ind w:left="6120" w:firstLine="0"/>
      </w:pPr>
      <w:rPr>
        <w:rFonts w:hint="default"/>
      </w:rPr>
    </w:lvl>
  </w:abstractNum>
  <w:abstractNum w:abstractNumId="46">
    <w:nsid w:val="63602CBF"/>
    <w:multiLevelType w:val="hybridMultilevel"/>
    <w:tmpl w:val="51464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9767D2"/>
    <w:multiLevelType w:val="hybridMultilevel"/>
    <w:tmpl w:val="C0B8F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482C8B"/>
    <w:multiLevelType w:val="hybridMultilevel"/>
    <w:tmpl w:val="37B8D9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5472AE"/>
    <w:multiLevelType w:val="multilevel"/>
    <w:tmpl w:val="480EB648"/>
    <w:lvl w:ilvl="0">
      <w:start w:val="1"/>
      <w:numFmt w:val="upperRoman"/>
      <w:pStyle w:val="ExHeading2"/>
      <w:lvlText w:val="%1."/>
      <w:lvlJc w:val="left"/>
      <w:pPr>
        <w:tabs>
          <w:tab w:val="num" w:pos="360"/>
        </w:tabs>
        <w:ind w:left="360" w:hanging="360"/>
      </w:pPr>
      <w:rPr>
        <w:rFonts w:ascii="Arial Narrow" w:hAnsi="Arial Narrow" w:hint="default"/>
        <w:b/>
        <w:bCs/>
        <w:i w:val="0"/>
        <w:iCs w:val="0"/>
        <w:sz w:val="32"/>
        <w:szCs w:val="32"/>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lowerLetter"/>
      <w:lvlText w:val="%5."/>
      <w:lvlJc w:val="left"/>
      <w:pPr>
        <w:tabs>
          <w:tab w:val="num" w:pos="1800"/>
        </w:tabs>
        <w:ind w:left="1800" w:hanging="360"/>
      </w:pPr>
      <w:rPr>
        <w:rFonts w:hint="default"/>
        <w:b w:val="0"/>
        <w:bCs/>
        <w:i w:val="0"/>
        <w:iCs w:val="0"/>
        <w:sz w:val="24"/>
        <w:szCs w:val="24"/>
      </w:rPr>
    </w:lvl>
    <w:lvl w:ilvl="5">
      <w:start w:val="1"/>
      <w:numFmt w:val="decimal"/>
      <w:lvlText w:val="(%6)"/>
      <w:lvlJc w:val="left"/>
      <w:pPr>
        <w:tabs>
          <w:tab w:val="num" w:pos="2304"/>
        </w:tabs>
        <w:ind w:left="2304" w:hanging="432"/>
      </w:pPr>
      <w:rPr>
        <w:rFonts w:cs="Times New Roman" w:hint="default"/>
      </w:rPr>
    </w:lvl>
    <w:lvl w:ilvl="6">
      <w:start w:val="1"/>
      <w:numFmt w:val="lowerLetter"/>
      <w:lvlText w:val="(%7)"/>
      <w:lvlJc w:val="left"/>
      <w:pPr>
        <w:tabs>
          <w:tab w:val="num" w:pos="2664"/>
        </w:tabs>
        <w:ind w:left="2592" w:hanging="288"/>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6B880DE7"/>
    <w:multiLevelType w:val="singleLevel"/>
    <w:tmpl w:val="69405686"/>
    <w:lvl w:ilvl="0">
      <w:start w:val="1"/>
      <w:numFmt w:val="bullet"/>
      <w:pStyle w:val="Bullet2"/>
      <w:lvlText w:val=""/>
      <w:lvlJc w:val="left"/>
      <w:pPr>
        <w:tabs>
          <w:tab w:val="num" w:pos="864"/>
        </w:tabs>
        <w:ind w:left="864" w:hanging="432"/>
      </w:pPr>
      <w:rPr>
        <w:rFonts w:ascii="Wingdings" w:hAnsi="Wingdings" w:hint="default"/>
        <w:sz w:val="18"/>
      </w:rPr>
    </w:lvl>
  </w:abstractNum>
  <w:abstractNum w:abstractNumId="51">
    <w:nsid w:val="71994A02"/>
    <w:multiLevelType w:val="hybridMultilevel"/>
    <w:tmpl w:val="4A6A5C96"/>
    <w:lvl w:ilvl="0" w:tplc="04090003">
      <w:start w:val="1"/>
      <w:numFmt w:val="bullet"/>
      <w:lvlText w:val="o"/>
      <w:lvlJc w:val="left"/>
      <w:pPr>
        <w:ind w:left="1440" w:hanging="360"/>
      </w:pPr>
      <w:rPr>
        <w:rFonts w:ascii="Courier New" w:hAnsi="Courier New" w:cs="Courier New"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4E36F8C"/>
    <w:multiLevelType w:val="hybridMultilevel"/>
    <w:tmpl w:val="11BCC6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965FC8"/>
    <w:multiLevelType w:val="hybridMultilevel"/>
    <w:tmpl w:val="70DAE2D0"/>
    <w:lvl w:ilvl="0" w:tplc="1F60145C">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F052730"/>
    <w:multiLevelType w:val="hybridMultilevel"/>
    <w:tmpl w:val="A1AE2D3A"/>
    <w:lvl w:ilvl="0" w:tplc="531A913A">
      <w:start w:val="1"/>
      <w:numFmt w:val="bullet"/>
      <w:pStyle w:val="Heading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49"/>
  </w:num>
  <w:num w:numId="3">
    <w:abstractNumId w:val="12"/>
  </w:num>
  <w:num w:numId="4">
    <w:abstractNumId w:val="10"/>
  </w:num>
  <w:num w:numId="5">
    <w:abstractNumId w:val="16"/>
  </w:num>
  <w:num w:numId="6">
    <w:abstractNumId w:val="45"/>
  </w:num>
  <w:num w:numId="7">
    <w:abstractNumId w:val="6"/>
  </w:num>
  <w:num w:numId="8">
    <w:abstractNumId w:val="53"/>
  </w:num>
  <w:num w:numId="9">
    <w:abstractNumId w:val="25"/>
  </w:num>
  <w:num w:numId="10">
    <w:abstractNumId w:val="8"/>
  </w:num>
  <w:num w:numId="11">
    <w:abstractNumId w:val="9"/>
  </w:num>
  <w:num w:numId="12">
    <w:abstractNumId w:val="13"/>
  </w:num>
  <w:num w:numId="13">
    <w:abstractNumId w:val="31"/>
  </w:num>
  <w:num w:numId="14">
    <w:abstractNumId w:val="51"/>
  </w:num>
  <w:num w:numId="15">
    <w:abstractNumId w:val="22"/>
  </w:num>
  <w:num w:numId="16">
    <w:abstractNumId w:val="29"/>
  </w:num>
  <w:num w:numId="17">
    <w:abstractNumId w:val="42"/>
  </w:num>
  <w:num w:numId="18">
    <w:abstractNumId w:val="14"/>
  </w:num>
  <w:num w:numId="19">
    <w:abstractNumId w:val="40"/>
  </w:num>
  <w:num w:numId="20">
    <w:abstractNumId w:val="1"/>
  </w:num>
  <w:num w:numId="21">
    <w:abstractNumId w:val="52"/>
  </w:num>
  <w:num w:numId="22">
    <w:abstractNumId w:val="27"/>
  </w:num>
  <w:num w:numId="23">
    <w:abstractNumId w:val="23"/>
  </w:num>
  <w:num w:numId="24">
    <w:abstractNumId w:val="19"/>
  </w:num>
  <w:num w:numId="25">
    <w:abstractNumId w:val="17"/>
  </w:num>
  <w:num w:numId="26">
    <w:abstractNumId w:val="37"/>
  </w:num>
  <w:num w:numId="27">
    <w:abstractNumId w:val="4"/>
  </w:num>
  <w:num w:numId="28">
    <w:abstractNumId w:val="34"/>
  </w:num>
  <w:num w:numId="29">
    <w:abstractNumId w:val="46"/>
  </w:num>
  <w:num w:numId="30">
    <w:abstractNumId w:val="0"/>
  </w:num>
  <w:num w:numId="31">
    <w:abstractNumId w:val="18"/>
  </w:num>
  <w:num w:numId="32">
    <w:abstractNumId w:val="15"/>
  </w:num>
  <w:num w:numId="33">
    <w:abstractNumId w:val="2"/>
  </w:num>
  <w:num w:numId="34">
    <w:abstractNumId w:val="26"/>
  </w:num>
  <w:num w:numId="35">
    <w:abstractNumId w:val="35"/>
  </w:num>
  <w:num w:numId="36">
    <w:abstractNumId w:val="5"/>
  </w:num>
  <w:num w:numId="37">
    <w:abstractNumId w:val="47"/>
  </w:num>
  <w:num w:numId="38">
    <w:abstractNumId w:val="44"/>
  </w:num>
  <w:num w:numId="39">
    <w:abstractNumId w:val="21"/>
  </w:num>
  <w:num w:numId="40">
    <w:abstractNumId w:val="36"/>
  </w:num>
  <w:num w:numId="41">
    <w:abstractNumId w:val="24"/>
  </w:num>
  <w:num w:numId="42">
    <w:abstractNumId w:val="30"/>
  </w:num>
  <w:num w:numId="43">
    <w:abstractNumId w:val="28"/>
  </w:num>
  <w:num w:numId="44">
    <w:abstractNumId w:val="33"/>
  </w:num>
  <w:num w:numId="45">
    <w:abstractNumId w:val="20"/>
  </w:num>
  <w:num w:numId="46">
    <w:abstractNumId w:val="7"/>
  </w:num>
  <w:num w:numId="47">
    <w:abstractNumId w:val="48"/>
  </w:num>
  <w:num w:numId="48">
    <w:abstractNumId w:val="38"/>
  </w:num>
  <w:num w:numId="49">
    <w:abstractNumId w:val="11"/>
  </w:num>
  <w:num w:numId="50">
    <w:abstractNumId w:val="43"/>
  </w:num>
  <w:num w:numId="51">
    <w:abstractNumId w:val="54"/>
  </w:num>
  <w:num w:numId="52">
    <w:abstractNumId w:val="32"/>
  </w:num>
  <w:num w:numId="53">
    <w:abstractNumId w:val="41"/>
  </w:num>
  <w:num w:numId="54">
    <w:abstractNumId w:val="3"/>
  </w:num>
  <w:num w:numId="55">
    <w:abstractNumId w:val="3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activeWritingStyle w:appName="MSWord" w:lang="en-US" w:vendorID="8" w:dllVersion="513" w:checkStyle="1"/>
  <w:proofState w:spelling="clean" w:grammar="clean"/>
  <w:stylePaneFormatFilter w:val="3F01"/>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62818"/>
  </w:hdrShapeDefaults>
  <w:footnotePr>
    <w:footnote w:id="-1"/>
    <w:footnote w:id="0"/>
  </w:footnotePr>
  <w:endnotePr>
    <w:endnote w:id="-1"/>
    <w:endnote w:id="0"/>
  </w:endnotePr>
  <w:compat/>
  <w:rsids>
    <w:rsidRoot w:val="00FD24DD"/>
    <w:rsid w:val="00006327"/>
    <w:rsid w:val="00010B96"/>
    <w:rsid w:val="00010FFD"/>
    <w:rsid w:val="00012663"/>
    <w:rsid w:val="00013FA5"/>
    <w:rsid w:val="0001489B"/>
    <w:rsid w:val="00022C06"/>
    <w:rsid w:val="00022D6C"/>
    <w:rsid w:val="0002394F"/>
    <w:rsid w:val="0002672F"/>
    <w:rsid w:val="00032899"/>
    <w:rsid w:val="00032D9C"/>
    <w:rsid w:val="000335D8"/>
    <w:rsid w:val="00035085"/>
    <w:rsid w:val="00037520"/>
    <w:rsid w:val="00040483"/>
    <w:rsid w:val="0004071B"/>
    <w:rsid w:val="00041D14"/>
    <w:rsid w:val="00044900"/>
    <w:rsid w:val="000455CD"/>
    <w:rsid w:val="00046CCC"/>
    <w:rsid w:val="00053E5D"/>
    <w:rsid w:val="00054249"/>
    <w:rsid w:val="00054CD4"/>
    <w:rsid w:val="000601F2"/>
    <w:rsid w:val="0006062D"/>
    <w:rsid w:val="0006653F"/>
    <w:rsid w:val="000667B4"/>
    <w:rsid w:val="00071807"/>
    <w:rsid w:val="000754F3"/>
    <w:rsid w:val="00075E1E"/>
    <w:rsid w:val="00076705"/>
    <w:rsid w:val="00077D14"/>
    <w:rsid w:val="000923FA"/>
    <w:rsid w:val="00093513"/>
    <w:rsid w:val="00095ED1"/>
    <w:rsid w:val="00097850"/>
    <w:rsid w:val="000A2678"/>
    <w:rsid w:val="000A2C4A"/>
    <w:rsid w:val="000A482B"/>
    <w:rsid w:val="000A6B7A"/>
    <w:rsid w:val="000A7C32"/>
    <w:rsid w:val="000B1182"/>
    <w:rsid w:val="000B218D"/>
    <w:rsid w:val="000B3D87"/>
    <w:rsid w:val="000B4662"/>
    <w:rsid w:val="000B5A8F"/>
    <w:rsid w:val="000B5F49"/>
    <w:rsid w:val="000B6C22"/>
    <w:rsid w:val="000B7661"/>
    <w:rsid w:val="000B7706"/>
    <w:rsid w:val="000C2E74"/>
    <w:rsid w:val="000C3226"/>
    <w:rsid w:val="000C3381"/>
    <w:rsid w:val="000C513F"/>
    <w:rsid w:val="000C5772"/>
    <w:rsid w:val="000D13FE"/>
    <w:rsid w:val="000D1579"/>
    <w:rsid w:val="000D1B63"/>
    <w:rsid w:val="000D5270"/>
    <w:rsid w:val="000D5E7C"/>
    <w:rsid w:val="000D7912"/>
    <w:rsid w:val="000D7B61"/>
    <w:rsid w:val="000E0A9C"/>
    <w:rsid w:val="000E4591"/>
    <w:rsid w:val="000F060E"/>
    <w:rsid w:val="000F0910"/>
    <w:rsid w:val="000F299C"/>
    <w:rsid w:val="000F3EAB"/>
    <w:rsid w:val="000F4D9F"/>
    <w:rsid w:val="000F5701"/>
    <w:rsid w:val="0010037E"/>
    <w:rsid w:val="00100813"/>
    <w:rsid w:val="00100A64"/>
    <w:rsid w:val="0010421E"/>
    <w:rsid w:val="0010466F"/>
    <w:rsid w:val="0010597E"/>
    <w:rsid w:val="0011220F"/>
    <w:rsid w:val="00115473"/>
    <w:rsid w:val="00116ACD"/>
    <w:rsid w:val="00120595"/>
    <w:rsid w:val="00121973"/>
    <w:rsid w:val="00123D29"/>
    <w:rsid w:val="0013060E"/>
    <w:rsid w:val="001309E7"/>
    <w:rsid w:val="00134CF0"/>
    <w:rsid w:val="00140025"/>
    <w:rsid w:val="00140893"/>
    <w:rsid w:val="001414D9"/>
    <w:rsid w:val="00141F06"/>
    <w:rsid w:val="0014210D"/>
    <w:rsid w:val="00144C2D"/>
    <w:rsid w:val="00145B6B"/>
    <w:rsid w:val="00145D60"/>
    <w:rsid w:val="00153169"/>
    <w:rsid w:val="00154591"/>
    <w:rsid w:val="001557AD"/>
    <w:rsid w:val="00156F99"/>
    <w:rsid w:val="001574B4"/>
    <w:rsid w:val="001637B6"/>
    <w:rsid w:val="00165F2B"/>
    <w:rsid w:val="001668F9"/>
    <w:rsid w:val="00171D6E"/>
    <w:rsid w:val="00171E13"/>
    <w:rsid w:val="00174E52"/>
    <w:rsid w:val="00175AB9"/>
    <w:rsid w:val="00176440"/>
    <w:rsid w:val="00181448"/>
    <w:rsid w:val="00181A65"/>
    <w:rsid w:val="00181F52"/>
    <w:rsid w:val="00185306"/>
    <w:rsid w:val="00186A1B"/>
    <w:rsid w:val="0018780B"/>
    <w:rsid w:val="001920E8"/>
    <w:rsid w:val="001934AE"/>
    <w:rsid w:val="00193877"/>
    <w:rsid w:val="001940BF"/>
    <w:rsid w:val="00195D65"/>
    <w:rsid w:val="00195E0F"/>
    <w:rsid w:val="00197851"/>
    <w:rsid w:val="00197AA2"/>
    <w:rsid w:val="001A1245"/>
    <w:rsid w:val="001A50D2"/>
    <w:rsid w:val="001A5B7C"/>
    <w:rsid w:val="001A79D7"/>
    <w:rsid w:val="001A7C45"/>
    <w:rsid w:val="001B3C7C"/>
    <w:rsid w:val="001B4F95"/>
    <w:rsid w:val="001B79EB"/>
    <w:rsid w:val="001C0A44"/>
    <w:rsid w:val="001C144F"/>
    <w:rsid w:val="001C1DF4"/>
    <w:rsid w:val="001C2872"/>
    <w:rsid w:val="001C40D2"/>
    <w:rsid w:val="001C4F45"/>
    <w:rsid w:val="001C5107"/>
    <w:rsid w:val="001C5564"/>
    <w:rsid w:val="001C6030"/>
    <w:rsid w:val="001C689C"/>
    <w:rsid w:val="001C6E7D"/>
    <w:rsid w:val="001C7D75"/>
    <w:rsid w:val="001D2003"/>
    <w:rsid w:val="001D59FC"/>
    <w:rsid w:val="001D68DD"/>
    <w:rsid w:val="001E0B86"/>
    <w:rsid w:val="001E3150"/>
    <w:rsid w:val="001E3F73"/>
    <w:rsid w:val="001E476F"/>
    <w:rsid w:val="001E4ED5"/>
    <w:rsid w:val="001F01CB"/>
    <w:rsid w:val="001F042D"/>
    <w:rsid w:val="001F2040"/>
    <w:rsid w:val="001F2716"/>
    <w:rsid w:val="001F43EA"/>
    <w:rsid w:val="001F539A"/>
    <w:rsid w:val="001F59B9"/>
    <w:rsid w:val="001F7D11"/>
    <w:rsid w:val="00202F96"/>
    <w:rsid w:val="00204A4E"/>
    <w:rsid w:val="00206100"/>
    <w:rsid w:val="00207111"/>
    <w:rsid w:val="002106BC"/>
    <w:rsid w:val="0021359D"/>
    <w:rsid w:val="0021401E"/>
    <w:rsid w:val="002158AF"/>
    <w:rsid w:val="002158F4"/>
    <w:rsid w:val="002176F6"/>
    <w:rsid w:val="00220065"/>
    <w:rsid w:val="002212D9"/>
    <w:rsid w:val="00221C63"/>
    <w:rsid w:val="00225A21"/>
    <w:rsid w:val="00234665"/>
    <w:rsid w:val="00240D0B"/>
    <w:rsid w:val="0024177E"/>
    <w:rsid w:val="002427D9"/>
    <w:rsid w:val="00242EB2"/>
    <w:rsid w:val="0024475C"/>
    <w:rsid w:val="0024520B"/>
    <w:rsid w:val="00246330"/>
    <w:rsid w:val="002522EF"/>
    <w:rsid w:val="0025231E"/>
    <w:rsid w:val="0025272B"/>
    <w:rsid w:val="00252AC5"/>
    <w:rsid w:val="00252CE6"/>
    <w:rsid w:val="00252D2E"/>
    <w:rsid w:val="002534B5"/>
    <w:rsid w:val="0025536C"/>
    <w:rsid w:val="0025572A"/>
    <w:rsid w:val="0026199D"/>
    <w:rsid w:val="0026284D"/>
    <w:rsid w:val="00262A2D"/>
    <w:rsid w:val="00263D95"/>
    <w:rsid w:val="0026442D"/>
    <w:rsid w:val="00264A3D"/>
    <w:rsid w:val="00265075"/>
    <w:rsid w:val="0026702C"/>
    <w:rsid w:val="00267A50"/>
    <w:rsid w:val="00271DA8"/>
    <w:rsid w:val="002730BB"/>
    <w:rsid w:val="0027525A"/>
    <w:rsid w:val="00275313"/>
    <w:rsid w:val="00275661"/>
    <w:rsid w:val="002768EA"/>
    <w:rsid w:val="002773ED"/>
    <w:rsid w:val="002817BF"/>
    <w:rsid w:val="00281A96"/>
    <w:rsid w:val="0028301A"/>
    <w:rsid w:val="002832BC"/>
    <w:rsid w:val="00283DD6"/>
    <w:rsid w:val="002856C1"/>
    <w:rsid w:val="002877E7"/>
    <w:rsid w:val="0029026A"/>
    <w:rsid w:val="00291F29"/>
    <w:rsid w:val="0029245A"/>
    <w:rsid w:val="002952A2"/>
    <w:rsid w:val="002961A9"/>
    <w:rsid w:val="002A1DD9"/>
    <w:rsid w:val="002A2184"/>
    <w:rsid w:val="002A2EED"/>
    <w:rsid w:val="002A37E7"/>
    <w:rsid w:val="002B3BED"/>
    <w:rsid w:val="002B4B27"/>
    <w:rsid w:val="002B5474"/>
    <w:rsid w:val="002B5AFA"/>
    <w:rsid w:val="002B7464"/>
    <w:rsid w:val="002C2659"/>
    <w:rsid w:val="002C4710"/>
    <w:rsid w:val="002C5795"/>
    <w:rsid w:val="002D0561"/>
    <w:rsid w:val="002D172F"/>
    <w:rsid w:val="002D1F17"/>
    <w:rsid w:val="002D4DE2"/>
    <w:rsid w:val="002D54CD"/>
    <w:rsid w:val="002D5897"/>
    <w:rsid w:val="002D59E7"/>
    <w:rsid w:val="002D7CAB"/>
    <w:rsid w:val="002E2102"/>
    <w:rsid w:val="002E271C"/>
    <w:rsid w:val="002E52B8"/>
    <w:rsid w:val="002E560A"/>
    <w:rsid w:val="002E664E"/>
    <w:rsid w:val="002F06A9"/>
    <w:rsid w:val="002F0CCF"/>
    <w:rsid w:val="002F13C7"/>
    <w:rsid w:val="002F5538"/>
    <w:rsid w:val="002F5CA8"/>
    <w:rsid w:val="002F60E5"/>
    <w:rsid w:val="002F6CAB"/>
    <w:rsid w:val="002F7316"/>
    <w:rsid w:val="00303E88"/>
    <w:rsid w:val="00305703"/>
    <w:rsid w:val="00306B98"/>
    <w:rsid w:val="00307FBE"/>
    <w:rsid w:val="003102D9"/>
    <w:rsid w:val="0031139C"/>
    <w:rsid w:val="00312E90"/>
    <w:rsid w:val="00315902"/>
    <w:rsid w:val="00315DD5"/>
    <w:rsid w:val="003169F7"/>
    <w:rsid w:val="00316F91"/>
    <w:rsid w:val="0032051E"/>
    <w:rsid w:val="00323302"/>
    <w:rsid w:val="00325E24"/>
    <w:rsid w:val="003310A8"/>
    <w:rsid w:val="00332B05"/>
    <w:rsid w:val="00332BEB"/>
    <w:rsid w:val="00333AE1"/>
    <w:rsid w:val="00334D5C"/>
    <w:rsid w:val="00334E80"/>
    <w:rsid w:val="003352A5"/>
    <w:rsid w:val="00337487"/>
    <w:rsid w:val="003375F2"/>
    <w:rsid w:val="00340A57"/>
    <w:rsid w:val="00340B13"/>
    <w:rsid w:val="00340F1C"/>
    <w:rsid w:val="00343B2F"/>
    <w:rsid w:val="00344A12"/>
    <w:rsid w:val="003455F6"/>
    <w:rsid w:val="00345B8A"/>
    <w:rsid w:val="0034742A"/>
    <w:rsid w:val="0035284A"/>
    <w:rsid w:val="003560F6"/>
    <w:rsid w:val="00356A30"/>
    <w:rsid w:val="003576EA"/>
    <w:rsid w:val="003579F9"/>
    <w:rsid w:val="00357C2D"/>
    <w:rsid w:val="00362CA9"/>
    <w:rsid w:val="00363617"/>
    <w:rsid w:val="0036501C"/>
    <w:rsid w:val="00367A7F"/>
    <w:rsid w:val="00370958"/>
    <w:rsid w:val="003721D4"/>
    <w:rsid w:val="003735DF"/>
    <w:rsid w:val="003760C4"/>
    <w:rsid w:val="00380E3A"/>
    <w:rsid w:val="0038518D"/>
    <w:rsid w:val="00390371"/>
    <w:rsid w:val="00391D05"/>
    <w:rsid w:val="00393DC3"/>
    <w:rsid w:val="003945E8"/>
    <w:rsid w:val="003948B8"/>
    <w:rsid w:val="00394AC6"/>
    <w:rsid w:val="00394D2D"/>
    <w:rsid w:val="00396646"/>
    <w:rsid w:val="00396DB6"/>
    <w:rsid w:val="00397339"/>
    <w:rsid w:val="00397CD9"/>
    <w:rsid w:val="003A0ACD"/>
    <w:rsid w:val="003A24EB"/>
    <w:rsid w:val="003A24F2"/>
    <w:rsid w:val="003A584F"/>
    <w:rsid w:val="003A66E0"/>
    <w:rsid w:val="003B0401"/>
    <w:rsid w:val="003B04AF"/>
    <w:rsid w:val="003B1D3F"/>
    <w:rsid w:val="003B1DD7"/>
    <w:rsid w:val="003B2167"/>
    <w:rsid w:val="003B4BD1"/>
    <w:rsid w:val="003B699F"/>
    <w:rsid w:val="003B7718"/>
    <w:rsid w:val="003B7F76"/>
    <w:rsid w:val="003C6FB5"/>
    <w:rsid w:val="003D043A"/>
    <w:rsid w:val="003D3030"/>
    <w:rsid w:val="003D6285"/>
    <w:rsid w:val="003D7B19"/>
    <w:rsid w:val="003E0920"/>
    <w:rsid w:val="003E0D18"/>
    <w:rsid w:val="003E11D0"/>
    <w:rsid w:val="003E409F"/>
    <w:rsid w:val="003E4A5A"/>
    <w:rsid w:val="003E6DEA"/>
    <w:rsid w:val="003F016F"/>
    <w:rsid w:val="003F1237"/>
    <w:rsid w:val="003F134B"/>
    <w:rsid w:val="003F1E61"/>
    <w:rsid w:val="003F3195"/>
    <w:rsid w:val="003F58D1"/>
    <w:rsid w:val="003F6BF4"/>
    <w:rsid w:val="004015C4"/>
    <w:rsid w:val="00402D5D"/>
    <w:rsid w:val="004052AB"/>
    <w:rsid w:val="00406614"/>
    <w:rsid w:val="004068FF"/>
    <w:rsid w:val="00407A9D"/>
    <w:rsid w:val="004104B5"/>
    <w:rsid w:val="00410D04"/>
    <w:rsid w:val="0041162F"/>
    <w:rsid w:val="00413C2B"/>
    <w:rsid w:val="00414952"/>
    <w:rsid w:val="004149B3"/>
    <w:rsid w:val="00414AA4"/>
    <w:rsid w:val="00422A9D"/>
    <w:rsid w:val="00425D0C"/>
    <w:rsid w:val="00426279"/>
    <w:rsid w:val="004268AD"/>
    <w:rsid w:val="00427EA8"/>
    <w:rsid w:val="00427F7A"/>
    <w:rsid w:val="00431985"/>
    <w:rsid w:val="00432300"/>
    <w:rsid w:val="00432F66"/>
    <w:rsid w:val="00433A82"/>
    <w:rsid w:val="00435A1C"/>
    <w:rsid w:val="00437358"/>
    <w:rsid w:val="004400F5"/>
    <w:rsid w:val="00440E8F"/>
    <w:rsid w:val="0044204D"/>
    <w:rsid w:val="004428F3"/>
    <w:rsid w:val="00442DD4"/>
    <w:rsid w:val="00443A9F"/>
    <w:rsid w:val="00444BB6"/>
    <w:rsid w:val="00445D0C"/>
    <w:rsid w:val="00445D95"/>
    <w:rsid w:val="004477F5"/>
    <w:rsid w:val="00450230"/>
    <w:rsid w:val="00453F80"/>
    <w:rsid w:val="00454606"/>
    <w:rsid w:val="00456503"/>
    <w:rsid w:val="004579F4"/>
    <w:rsid w:val="00460200"/>
    <w:rsid w:val="00460935"/>
    <w:rsid w:val="00461DBE"/>
    <w:rsid w:val="0046231D"/>
    <w:rsid w:val="00465572"/>
    <w:rsid w:val="00466922"/>
    <w:rsid w:val="00466E70"/>
    <w:rsid w:val="00472B62"/>
    <w:rsid w:val="00473B32"/>
    <w:rsid w:val="004754B4"/>
    <w:rsid w:val="00475FCE"/>
    <w:rsid w:val="004761F4"/>
    <w:rsid w:val="004764E8"/>
    <w:rsid w:val="004768C9"/>
    <w:rsid w:val="004805CE"/>
    <w:rsid w:val="00480B82"/>
    <w:rsid w:val="0048381A"/>
    <w:rsid w:val="00487F62"/>
    <w:rsid w:val="0049082A"/>
    <w:rsid w:val="00490C9C"/>
    <w:rsid w:val="004925F7"/>
    <w:rsid w:val="00492A03"/>
    <w:rsid w:val="004950DC"/>
    <w:rsid w:val="00495155"/>
    <w:rsid w:val="00495BC0"/>
    <w:rsid w:val="004A02DA"/>
    <w:rsid w:val="004A09CE"/>
    <w:rsid w:val="004A3C47"/>
    <w:rsid w:val="004A612C"/>
    <w:rsid w:val="004A64D7"/>
    <w:rsid w:val="004A755B"/>
    <w:rsid w:val="004B0639"/>
    <w:rsid w:val="004B169A"/>
    <w:rsid w:val="004B19DF"/>
    <w:rsid w:val="004B333D"/>
    <w:rsid w:val="004B6940"/>
    <w:rsid w:val="004B6DEF"/>
    <w:rsid w:val="004C2A60"/>
    <w:rsid w:val="004C7457"/>
    <w:rsid w:val="004D061D"/>
    <w:rsid w:val="004D1B02"/>
    <w:rsid w:val="004D54B4"/>
    <w:rsid w:val="004D5541"/>
    <w:rsid w:val="004D6518"/>
    <w:rsid w:val="004D7A7E"/>
    <w:rsid w:val="004E09C5"/>
    <w:rsid w:val="004E2AA0"/>
    <w:rsid w:val="004E2C0C"/>
    <w:rsid w:val="004E2F78"/>
    <w:rsid w:val="004E380C"/>
    <w:rsid w:val="004E5974"/>
    <w:rsid w:val="004E6B12"/>
    <w:rsid w:val="004F057A"/>
    <w:rsid w:val="004F0BA9"/>
    <w:rsid w:val="004F0D2E"/>
    <w:rsid w:val="004F2B17"/>
    <w:rsid w:val="004F4D54"/>
    <w:rsid w:val="004F5DFE"/>
    <w:rsid w:val="004F7EED"/>
    <w:rsid w:val="004F7F80"/>
    <w:rsid w:val="00504FBA"/>
    <w:rsid w:val="00510974"/>
    <w:rsid w:val="00510BED"/>
    <w:rsid w:val="00512250"/>
    <w:rsid w:val="0051659E"/>
    <w:rsid w:val="00516F34"/>
    <w:rsid w:val="00517919"/>
    <w:rsid w:val="00521A5E"/>
    <w:rsid w:val="00523F75"/>
    <w:rsid w:val="005251CA"/>
    <w:rsid w:val="005277C4"/>
    <w:rsid w:val="0053083F"/>
    <w:rsid w:val="00530FC0"/>
    <w:rsid w:val="00531550"/>
    <w:rsid w:val="00532F30"/>
    <w:rsid w:val="005334AD"/>
    <w:rsid w:val="00534001"/>
    <w:rsid w:val="00541914"/>
    <w:rsid w:val="0054223F"/>
    <w:rsid w:val="00543985"/>
    <w:rsid w:val="0054643B"/>
    <w:rsid w:val="00551DAD"/>
    <w:rsid w:val="0055272E"/>
    <w:rsid w:val="00554F33"/>
    <w:rsid w:val="00555923"/>
    <w:rsid w:val="0055699F"/>
    <w:rsid w:val="005608E5"/>
    <w:rsid w:val="005631BC"/>
    <w:rsid w:val="00565993"/>
    <w:rsid w:val="00566E3F"/>
    <w:rsid w:val="00567249"/>
    <w:rsid w:val="00570D95"/>
    <w:rsid w:val="00572F60"/>
    <w:rsid w:val="0057313F"/>
    <w:rsid w:val="005739D1"/>
    <w:rsid w:val="00573A53"/>
    <w:rsid w:val="00574184"/>
    <w:rsid w:val="00576308"/>
    <w:rsid w:val="00576514"/>
    <w:rsid w:val="00576707"/>
    <w:rsid w:val="00577804"/>
    <w:rsid w:val="00577D9D"/>
    <w:rsid w:val="005808EF"/>
    <w:rsid w:val="00580970"/>
    <w:rsid w:val="00580A75"/>
    <w:rsid w:val="00581356"/>
    <w:rsid w:val="00582EB1"/>
    <w:rsid w:val="00582F6A"/>
    <w:rsid w:val="00591712"/>
    <w:rsid w:val="0059171C"/>
    <w:rsid w:val="0059619A"/>
    <w:rsid w:val="0059795D"/>
    <w:rsid w:val="005A0797"/>
    <w:rsid w:val="005A1AE1"/>
    <w:rsid w:val="005A1B3E"/>
    <w:rsid w:val="005A3EA3"/>
    <w:rsid w:val="005A3F22"/>
    <w:rsid w:val="005B0639"/>
    <w:rsid w:val="005B08FF"/>
    <w:rsid w:val="005B337B"/>
    <w:rsid w:val="005B3D45"/>
    <w:rsid w:val="005B3EC5"/>
    <w:rsid w:val="005B6166"/>
    <w:rsid w:val="005C13F8"/>
    <w:rsid w:val="005C2073"/>
    <w:rsid w:val="005C313D"/>
    <w:rsid w:val="005C4EF4"/>
    <w:rsid w:val="005C5701"/>
    <w:rsid w:val="005C5A3B"/>
    <w:rsid w:val="005D2FEA"/>
    <w:rsid w:val="005D3FA4"/>
    <w:rsid w:val="005D49EF"/>
    <w:rsid w:val="005D4A45"/>
    <w:rsid w:val="005D5C0E"/>
    <w:rsid w:val="005D69AA"/>
    <w:rsid w:val="005E38FC"/>
    <w:rsid w:val="005E3ACC"/>
    <w:rsid w:val="005F1546"/>
    <w:rsid w:val="005F2DCD"/>
    <w:rsid w:val="005F3A92"/>
    <w:rsid w:val="005F6CB9"/>
    <w:rsid w:val="00601610"/>
    <w:rsid w:val="0060421D"/>
    <w:rsid w:val="00604930"/>
    <w:rsid w:val="00606752"/>
    <w:rsid w:val="00606AE1"/>
    <w:rsid w:val="00616E6C"/>
    <w:rsid w:val="0061701C"/>
    <w:rsid w:val="006176AC"/>
    <w:rsid w:val="006209E1"/>
    <w:rsid w:val="00620E07"/>
    <w:rsid w:val="0062110B"/>
    <w:rsid w:val="00621C9C"/>
    <w:rsid w:val="00623358"/>
    <w:rsid w:val="00623F5E"/>
    <w:rsid w:val="00624234"/>
    <w:rsid w:val="006246CB"/>
    <w:rsid w:val="0062527F"/>
    <w:rsid w:val="00626CBC"/>
    <w:rsid w:val="00630A48"/>
    <w:rsid w:val="00630B49"/>
    <w:rsid w:val="006353C8"/>
    <w:rsid w:val="006359A4"/>
    <w:rsid w:val="006367A7"/>
    <w:rsid w:val="006424A1"/>
    <w:rsid w:val="00643B10"/>
    <w:rsid w:val="0064505D"/>
    <w:rsid w:val="00646478"/>
    <w:rsid w:val="00646D20"/>
    <w:rsid w:val="00647480"/>
    <w:rsid w:val="00647A07"/>
    <w:rsid w:val="00650AC7"/>
    <w:rsid w:val="006515B4"/>
    <w:rsid w:val="00652F80"/>
    <w:rsid w:val="006536C7"/>
    <w:rsid w:val="0066004A"/>
    <w:rsid w:val="00660D8E"/>
    <w:rsid w:val="006633BD"/>
    <w:rsid w:val="0066478C"/>
    <w:rsid w:val="00670636"/>
    <w:rsid w:val="0067106D"/>
    <w:rsid w:val="00673A81"/>
    <w:rsid w:val="00675068"/>
    <w:rsid w:val="00675BDF"/>
    <w:rsid w:val="00680B4C"/>
    <w:rsid w:val="00681016"/>
    <w:rsid w:val="00682ADB"/>
    <w:rsid w:val="006839FE"/>
    <w:rsid w:val="00684660"/>
    <w:rsid w:val="006954BC"/>
    <w:rsid w:val="006A0CA2"/>
    <w:rsid w:val="006A1168"/>
    <w:rsid w:val="006A20DE"/>
    <w:rsid w:val="006A310F"/>
    <w:rsid w:val="006A35F6"/>
    <w:rsid w:val="006B18A7"/>
    <w:rsid w:val="006B45E3"/>
    <w:rsid w:val="006B6BB6"/>
    <w:rsid w:val="006B7B44"/>
    <w:rsid w:val="006C1319"/>
    <w:rsid w:val="006C3CF8"/>
    <w:rsid w:val="006C6140"/>
    <w:rsid w:val="006C77A6"/>
    <w:rsid w:val="006C7CDA"/>
    <w:rsid w:val="006D0026"/>
    <w:rsid w:val="006D0E55"/>
    <w:rsid w:val="006D2C13"/>
    <w:rsid w:val="006D56AF"/>
    <w:rsid w:val="006D5D23"/>
    <w:rsid w:val="006D5DC2"/>
    <w:rsid w:val="006D6540"/>
    <w:rsid w:val="006D7032"/>
    <w:rsid w:val="006D7A52"/>
    <w:rsid w:val="006E0FBA"/>
    <w:rsid w:val="006E1CCA"/>
    <w:rsid w:val="006E3BAF"/>
    <w:rsid w:val="006E4CB0"/>
    <w:rsid w:val="006E74E4"/>
    <w:rsid w:val="006E77D7"/>
    <w:rsid w:val="006E7B29"/>
    <w:rsid w:val="006F256F"/>
    <w:rsid w:val="006F3330"/>
    <w:rsid w:val="006F6D95"/>
    <w:rsid w:val="006F78B2"/>
    <w:rsid w:val="00700334"/>
    <w:rsid w:val="0070089E"/>
    <w:rsid w:val="0070137E"/>
    <w:rsid w:val="00703A2C"/>
    <w:rsid w:val="0070508A"/>
    <w:rsid w:val="0071189B"/>
    <w:rsid w:val="00712717"/>
    <w:rsid w:val="007163F8"/>
    <w:rsid w:val="00716AAE"/>
    <w:rsid w:val="00717510"/>
    <w:rsid w:val="00720DD9"/>
    <w:rsid w:val="00720E01"/>
    <w:rsid w:val="00720F1F"/>
    <w:rsid w:val="0072129A"/>
    <w:rsid w:val="00721E4B"/>
    <w:rsid w:val="00722A9C"/>
    <w:rsid w:val="00722DAD"/>
    <w:rsid w:val="007231FD"/>
    <w:rsid w:val="00723600"/>
    <w:rsid w:val="007238B6"/>
    <w:rsid w:val="00723F6F"/>
    <w:rsid w:val="00724D20"/>
    <w:rsid w:val="00725C06"/>
    <w:rsid w:val="007301DA"/>
    <w:rsid w:val="00730D33"/>
    <w:rsid w:val="007331DD"/>
    <w:rsid w:val="00735515"/>
    <w:rsid w:val="00735555"/>
    <w:rsid w:val="0073555A"/>
    <w:rsid w:val="00735DEE"/>
    <w:rsid w:val="00746E16"/>
    <w:rsid w:val="00747910"/>
    <w:rsid w:val="007504D8"/>
    <w:rsid w:val="0075294D"/>
    <w:rsid w:val="00753AF6"/>
    <w:rsid w:val="00754537"/>
    <w:rsid w:val="007573D3"/>
    <w:rsid w:val="00757827"/>
    <w:rsid w:val="007606EF"/>
    <w:rsid w:val="007608CE"/>
    <w:rsid w:val="00761C54"/>
    <w:rsid w:val="00762647"/>
    <w:rsid w:val="007642C7"/>
    <w:rsid w:val="00764315"/>
    <w:rsid w:val="007645DC"/>
    <w:rsid w:val="00765F9A"/>
    <w:rsid w:val="00767EA3"/>
    <w:rsid w:val="00767EA9"/>
    <w:rsid w:val="00770C7E"/>
    <w:rsid w:val="00772905"/>
    <w:rsid w:val="00774328"/>
    <w:rsid w:val="0077436A"/>
    <w:rsid w:val="00776F98"/>
    <w:rsid w:val="0078185E"/>
    <w:rsid w:val="0078317D"/>
    <w:rsid w:val="00785675"/>
    <w:rsid w:val="007856CC"/>
    <w:rsid w:val="00787437"/>
    <w:rsid w:val="00790087"/>
    <w:rsid w:val="0079263F"/>
    <w:rsid w:val="0079364C"/>
    <w:rsid w:val="007942E2"/>
    <w:rsid w:val="007A296D"/>
    <w:rsid w:val="007A44AE"/>
    <w:rsid w:val="007A48EB"/>
    <w:rsid w:val="007A4B92"/>
    <w:rsid w:val="007A5EAB"/>
    <w:rsid w:val="007B005E"/>
    <w:rsid w:val="007B16C5"/>
    <w:rsid w:val="007B181E"/>
    <w:rsid w:val="007B1F19"/>
    <w:rsid w:val="007B2B17"/>
    <w:rsid w:val="007B7BA0"/>
    <w:rsid w:val="007B7ECB"/>
    <w:rsid w:val="007C0FB2"/>
    <w:rsid w:val="007C1620"/>
    <w:rsid w:val="007C182A"/>
    <w:rsid w:val="007C1DA0"/>
    <w:rsid w:val="007D3DE9"/>
    <w:rsid w:val="007D5DF7"/>
    <w:rsid w:val="007D636D"/>
    <w:rsid w:val="007D6FE0"/>
    <w:rsid w:val="007E00D9"/>
    <w:rsid w:val="007E0120"/>
    <w:rsid w:val="007E02CB"/>
    <w:rsid w:val="007E17A4"/>
    <w:rsid w:val="007E451B"/>
    <w:rsid w:val="007E7C02"/>
    <w:rsid w:val="007F10E9"/>
    <w:rsid w:val="007F29C3"/>
    <w:rsid w:val="007F364D"/>
    <w:rsid w:val="007F68CE"/>
    <w:rsid w:val="007F6BA8"/>
    <w:rsid w:val="007F6F77"/>
    <w:rsid w:val="007F7381"/>
    <w:rsid w:val="007F7CF2"/>
    <w:rsid w:val="00800D31"/>
    <w:rsid w:val="00804460"/>
    <w:rsid w:val="00811CF7"/>
    <w:rsid w:val="008145B9"/>
    <w:rsid w:val="00820EE2"/>
    <w:rsid w:val="00821B12"/>
    <w:rsid w:val="008235FD"/>
    <w:rsid w:val="0082379A"/>
    <w:rsid w:val="00826296"/>
    <w:rsid w:val="0082656D"/>
    <w:rsid w:val="00830B4B"/>
    <w:rsid w:val="00832F43"/>
    <w:rsid w:val="00833610"/>
    <w:rsid w:val="00833EAD"/>
    <w:rsid w:val="00834106"/>
    <w:rsid w:val="008412CD"/>
    <w:rsid w:val="0084176B"/>
    <w:rsid w:val="008426F5"/>
    <w:rsid w:val="00844F88"/>
    <w:rsid w:val="008453CB"/>
    <w:rsid w:val="00847A1E"/>
    <w:rsid w:val="008504A0"/>
    <w:rsid w:val="008540D9"/>
    <w:rsid w:val="00854212"/>
    <w:rsid w:val="0085534B"/>
    <w:rsid w:val="00855D85"/>
    <w:rsid w:val="00856139"/>
    <w:rsid w:val="00861E1D"/>
    <w:rsid w:val="008645A6"/>
    <w:rsid w:val="00864EEB"/>
    <w:rsid w:val="00865E15"/>
    <w:rsid w:val="00865FF5"/>
    <w:rsid w:val="00870F0C"/>
    <w:rsid w:val="00870F1E"/>
    <w:rsid w:val="0087136F"/>
    <w:rsid w:val="00872EC8"/>
    <w:rsid w:val="00873F20"/>
    <w:rsid w:val="00875076"/>
    <w:rsid w:val="00880253"/>
    <w:rsid w:val="00882534"/>
    <w:rsid w:val="008836D1"/>
    <w:rsid w:val="00885003"/>
    <w:rsid w:val="008854F2"/>
    <w:rsid w:val="00886832"/>
    <w:rsid w:val="00890A66"/>
    <w:rsid w:val="008915C9"/>
    <w:rsid w:val="008930EA"/>
    <w:rsid w:val="0089529B"/>
    <w:rsid w:val="00897D01"/>
    <w:rsid w:val="008A0847"/>
    <w:rsid w:val="008A145B"/>
    <w:rsid w:val="008A36D7"/>
    <w:rsid w:val="008A494B"/>
    <w:rsid w:val="008A6BB9"/>
    <w:rsid w:val="008B07B2"/>
    <w:rsid w:val="008D153B"/>
    <w:rsid w:val="008D1560"/>
    <w:rsid w:val="008D2B97"/>
    <w:rsid w:val="008D4438"/>
    <w:rsid w:val="008D4B7E"/>
    <w:rsid w:val="008D58A4"/>
    <w:rsid w:val="008E08D3"/>
    <w:rsid w:val="008E252F"/>
    <w:rsid w:val="008E2B18"/>
    <w:rsid w:val="008E2FA9"/>
    <w:rsid w:val="008E4E2B"/>
    <w:rsid w:val="008E76B9"/>
    <w:rsid w:val="008E7BC5"/>
    <w:rsid w:val="008F018E"/>
    <w:rsid w:val="008F51AA"/>
    <w:rsid w:val="008F5C37"/>
    <w:rsid w:val="00900B79"/>
    <w:rsid w:val="00904984"/>
    <w:rsid w:val="00906CD5"/>
    <w:rsid w:val="00910CD7"/>
    <w:rsid w:val="00911895"/>
    <w:rsid w:val="00913AEB"/>
    <w:rsid w:val="00913FB4"/>
    <w:rsid w:val="00915B91"/>
    <w:rsid w:val="009174CB"/>
    <w:rsid w:val="00920494"/>
    <w:rsid w:val="0092297F"/>
    <w:rsid w:val="0092384D"/>
    <w:rsid w:val="00924E6C"/>
    <w:rsid w:val="00925547"/>
    <w:rsid w:val="00925D39"/>
    <w:rsid w:val="00927FE7"/>
    <w:rsid w:val="0093007A"/>
    <w:rsid w:val="009309C4"/>
    <w:rsid w:val="00931170"/>
    <w:rsid w:val="0093310C"/>
    <w:rsid w:val="00940403"/>
    <w:rsid w:val="0094083B"/>
    <w:rsid w:val="00940EE4"/>
    <w:rsid w:val="00942AB5"/>
    <w:rsid w:val="00944C89"/>
    <w:rsid w:val="00944E73"/>
    <w:rsid w:val="009479A2"/>
    <w:rsid w:val="00952ED8"/>
    <w:rsid w:val="0095503C"/>
    <w:rsid w:val="00960A3F"/>
    <w:rsid w:val="00960D86"/>
    <w:rsid w:val="009617A8"/>
    <w:rsid w:val="00964457"/>
    <w:rsid w:val="009660DE"/>
    <w:rsid w:val="00966D62"/>
    <w:rsid w:val="0096735F"/>
    <w:rsid w:val="00970A92"/>
    <w:rsid w:val="00973D6A"/>
    <w:rsid w:val="009748FA"/>
    <w:rsid w:val="009758CA"/>
    <w:rsid w:val="00977E52"/>
    <w:rsid w:val="009810A2"/>
    <w:rsid w:val="00981D3F"/>
    <w:rsid w:val="00984A65"/>
    <w:rsid w:val="00985848"/>
    <w:rsid w:val="00987FC0"/>
    <w:rsid w:val="0099232A"/>
    <w:rsid w:val="00992804"/>
    <w:rsid w:val="0099389E"/>
    <w:rsid w:val="00994DF9"/>
    <w:rsid w:val="00995D19"/>
    <w:rsid w:val="00996A00"/>
    <w:rsid w:val="009A27E1"/>
    <w:rsid w:val="009A5080"/>
    <w:rsid w:val="009A7BD9"/>
    <w:rsid w:val="009A7FF7"/>
    <w:rsid w:val="009B4EDF"/>
    <w:rsid w:val="009C1756"/>
    <w:rsid w:val="009C4C2A"/>
    <w:rsid w:val="009C5EDE"/>
    <w:rsid w:val="009C6DE1"/>
    <w:rsid w:val="009C7B7B"/>
    <w:rsid w:val="009D2607"/>
    <w:rsid w:val="009D2C3F"/>
    <w:rsid w:val="009D491D"/>
    <w:rsid w:val="009D630E"/>
    <w:rsid w:val="009D6F24"/>
    <w:rsid w:val="009E0C78"/>
    <w:rsid w:val="009E13CF"/>
    <w:rsid w:val="009E2060"/>
    <w:rsid w:val="009E5FCB"/>
    <w:rsid w:val="009E7AC6"/>
    <w:rsid w:val="009F1535"/>
    <w:rsid w:val="009F274D"/>
    <w:rsid w:val="009F4CB2"/>
    <w:rsid w:val="009F6CF4"/>
    <w:rsid w:val="00A01316"/>
    <w:rsid w:val="00A02784"/>
    <w:rsid w:val="00A05019"/>
    <w:rsid w:val="00A111F4"/>
    <w:rsid w:val="00A117BE"/>
    <w:rsid w:val="00A128A5"/>
    <w:rsid w:val="00A13F58"/>
    <w:rsid w:val="00A14C18"/>
    <w:rsid w:val="00A15D64"/>
    <w:rsid w:val="00A16BB9"/>
    <w:rsid w:val="00A171BE"/>
    <w:rsid w:val="00A22689"/>
    <w:rsid w:val="00A22C63"/>
    <w:rsid w:val="00A25850"/>
    <w:rsid w:val="00A25A8A"/>
    <w:rsid w:val="00A26741"/>
    <w:rsid w:val="00A3022F"/>
    <w:rsid w:val="00A35331"/>
    <w:rsid w:val="00A36C9D"/>
    <w:rsid w:val="00A4041B"/>
    <w:rsid w:val="00A4069E"/>
    <w:rsid w:val="00A40D7D"/>
    <w:rsid w:val="00A4168C"/>
    <w:rsid w:val="00A4311D"/>
    <w:rsid w:val="00A439D6"/>
    <w:rsid w:val="00A43FB9"/>
    <w:rsid w:val="00A44215"/>
    <w:rsid w:val="00A50F38"/>
    <w:rsid w:val="00A53868"/>
    <w:rsid w:val="00A56AC1"/>
    <w:rsid w:val="00A62878"/>
    <w:rsid w:val="00A7562D"/>
    <w:rsid w:val="00A7585D"/>
    <w:rsid w:val="00A77893"/>
    <w:rsid w:val="00A81B29"/>
    <w:rsid w:val="00A822CB"/>
    <w:rsid w:val="00A83EE0"/>
    <w:rsid w:val="00A83F77"/>
    <w:rsid w:val="00A84785"/>
    <w:rsid w:val="00A84921"/>
    <w:rsid w:val="00A87BAE"/>
    <w:rsid w:val="00A918ED"/>
    <w:rsid w:val="00A95A81"/>
    <w:rsid w:val="00A96529"/>
    <w:rsid w:val="00A968C1"/>
    <w:rsid w:val="00AA0295"/>
    <w:rsid w:val="00AA0C1F"/>
    <w:rsid w:val="00AA124C"/>
    <w:rsid w:val="00AA2FFD"/>
    <w:rsid w:val="00AA3D15"/>
    <w:rsid w:val="00AA564E"/>
    <w:rsid w:val="00AA5CF8"/>
    <w:rsid w:val="00AB0874"/>
    <w:rsid w:val="00AB0F98"/>
    <w:rsid w:val="00AB3B3D"/>
    <w:rsid w:val="00AB4782"/>
    <w:rsid w:val="00AB5ACD"/>
    <w:rsid w:val="00AB5B97"/>
    <w:rsid w:val="00AB6A85"/>
    <w:rsid w:val="00AC1229"/>
    <w:rsid w:val="00AC2896"/>
    <w:rsid w:val="00AC3E7E"/>
    <w:rsid w:val="00AC4C1A"/>
    <w:rsid w:val="00AC54CB"/>
    <w:rsid w:val="00AD144F"/>
    <w:rsid w:val="00AD41B2"/>
    <w:rsid w:val="00AE151B"/>
    <w:rsid w:val="00AE1BEF"/>
    <w:rsid w:val="00AE2FB6"/>
    <w:rsid w:val="00AE3433"/>
    <w:rsid w:val="00AE7511"/>
    <w:rsid w:val="00AE77DC"/>
    <w:rsid w:val="00AF394D"/>
    <w:rsid w:val="00AF5C27"/>
    <w:rsid w:val="00AF5DCA"/>
    <w:rsid w:val="00AF6D87"/>
    <w:rsid w:val="00B01C22"/>
    <w:rsid w:val="00B0254B"/>
    <w:rsid w:val="00B040B3"/>
    <w:rsid w:val="00B0498B"/>
    <w:rsid w:val="00B15995"/>
    <w:rsid w:val="00B15CB8"/>
    <w:rsid w:val="00B20A89"/>
    <w:rsid w:val="00B21568"/>
    <w:rsid w:val="00B21D05"/>
    <w:rsid w:val="00B2255B"/>
    <w:rsid w:val="00B22E1A"/>
    <w:rsid w:val="00B311E2"/>
    <w:rsid w:val="00B31D2D"/>
    <w:rsid w:val="00B339CD"/>
    <w:rsid w:val="00B35DDA"/>
    <w:rsid w:val="00B36DAD"/>
    <w:rsid w:val="00B37F56"/>
    <w:rsid w:val="00B412B8"/>
    <w:rsid w:val="00B424BE"/>
    <w:rsid w:val="00B43107"/>
    <w:rsid w:val="00B444C3"/>
    <w:rsid w:val="00B46267"/>
    <w:rsid w:val="00B4736D"/>
    <w:rsid w:val="00B474B1"/>
    <w:rsid w:val="00B52AD1"/>
    <w:rsid w:val="00B52D7F"/>
    <w:rsid w:val="00B53CFA"/>
    <w:rsid w:val="00B5495F"/>
    <w:rsid w:val="00B57D56"/>
    <w:rsid w:val="00B57E8E"/>
    <w:rsid w:val="00B57ED9"/>
    <w:rsid w:val="00B64424"/>
    <w:rsid w:val="00B650A6"/>
    <w:rsid w:val="00B655B3"/>
    <w:rsid w:val="00B7196A"/>
    <w:rsid w:val="00B75055"/>
    <w:rsid w:val="00B75394"/>
    <w:rsid w:val="00B80439"/>
    <w:rsid w:val="00B81B57"/>
    <w:rsid w:val="00B83482"/>
    <w:rsid w:val="00B83CCA"/>
    <w:rsid w:val="00B849C9"/>
    <w:rsid w:val="00B85D96"/>
    <w:rsid w:val="00B861C4"/>
    <w:rsid w:val="00B86DB4"/>
    <w:rsid w:val="00B92A0B"/>
    <w:rsid w:val="00B93077"/>
    <w:rsid w:val="00B941F7"/>
    <w:rsid w:val="00B96835"/>
    <w:rsid w:val="00B96EB2"/>
    <w:rsid w:val="00B975C2"/>
    <w:rsid w:val="00B97850"/>
    <w:rsid w:val="00BA44AE"/>
    <w:rsid w:val="00BA7D7B"/>
    <w:rsid w:val="00BB1C62"/>
    <w:rsid w:val="00BB322B"/>
    <w:rsid w:val="00BB6538"/>
    <w:rsid w:val="00BB6D99"/>
    <w:rsid w:val="00BC2034"/>
    <w:rsid w:val="00BC5F0E"/>
    <w:rsid w:val="00BC5FAC"/>
    <w:rsid w:val="00BC6B95"/>
    <w:rsid w:val="00BC6E0F"/>
    <w:rsid w:val="00BC7822"/>
    <w:rsid w:val="00BD396F"/>
    <w:rsid w:val="00BD3B96"/>
    <w:rsid w:val="00BD550B"/>
    <w:rsid w:val="00BD5CDF"/>
    <w:rsid w:val="00BD60D0"/>
    <w:rsid w:val="00BD767B"/>
    <w:rsid w:val="00BE0B12"/>
    <w:rsid w:val="00BE0D2E"/>
    <w:rsid w:val="00BE2D8F"/>
    <w:rsid w:val="00BE5F04"/>
    <w:rsid w:val="00BE624E"/>
    <w:rsid w:val="00BE7046"/>
    <w:rsid w:val="00BF10C6"/>
    <w:rsid w:val="00BF3CB8"/>
    <w:rsid w:val="00BF62F3"/>
    <w:rsid w:val="00BF63FD"/>
    <w:rsid w:val="00C0089D"/>
    <w:rsid w:val="00C02839"/>
    <w:rsid w:val="00C04708"/>
    <w:rsid w:val="00C0640B"/>
    <w:rsid w:val="00C06B3D"/>
    <w:rsid w:val="00C072E9"/>
    <w:rsid w:val="00C1089B"/>
    <w:rsid w:val="00C155D3"/>
    <w:rsid w:val="00C1730F"/>
    <w:rsid w:val="00C20769"/>
    <w:rsid w:val="00C20891"/>
    <w:rsid w:val="00C227BE"/>
    <w:rsid w:val="00C2359D"/>
    <w:rsid w:val="00C23FCC"/>
    <w:rsid w:val="00C255F9"/>
    <w:rsid w:val="00C26EAC"/>
    <w:rsid w:val="00C2778A"/>
    <w:rsid w:val="00C27B36"/>
    <w:rsid w:val="00C27EB1"/>
    <w:rsid w:val="00C300E7"/>
    <w:rsid w:val="00C308DA"/>
    <w:rsid w:val="00C338FF"/>
    <w:rsid w:val="00C35E5F"/>
    <w:rsid w:val="00C36892"/>
    <w:rsid w:val="00C413F5"/>
    <w:rsid w:val="00C46F26"/>
    <w:rsid w:val="00C47453"/>
    <w:rsid w:val="00C47A26"/>
    <w:rsid w:val="00C517D2"/>
    <w:rsid w:val="00C51A11"/>
    <w:rsid w:val="00C5245F"/>
    <w:rsid w:val="00C528E6"/>
    <w:rsid w:val="00C55E5B"/>
    <w:rsid w:val="00C617F7"/>
    <w:rsid w:val="00C61A9A"/>
    <w:rsid w:val="00C659A5"/>
    <w:rsid w:val="00C65EC5"/>
    <w:rsid w:val="00C671D8"/>
    <w:rsid w:val="00C7077D"/>
    <w:rsid w:val="00C7291D"/>
    <w:rsid w:val="00C80036"/>
    <w:rsid w:val="00C80580"/>
    <w:rsid w:val="00C809C8"/>
    <w:rsid w:val="00C81E0E"/>
    <w:rsid w:val="00C822E4"/>
    <w:rsid w:val="00C8649F"/>
    <w:rsid w:val="00C864C6"/>
    <w:rsid w:val="00C873CD"/>
    <w:rsid w:val="00C87584"/>
    <w:rsid w:val="00C91718"/>
    <w:rsid w:val="00C959E3"/>
    <w:rsid w:val="00CA0C7E"/>
    <w:rsid w:val="00CA22D5"/>
    <w:rsid w:val="00CA28F3"/>
    <w:rsid w:val="00CA61C4"/>
    <w:rsid w:val="00CA7A42"/>
    <w:rsid w:val="00CB0047"/>
    <w:rsid w:val="00CB0248"/>
    <w:rsid w:val="00CB4348"/>
    <w:rsid w:val="00CB45B8"/>
    <w:rsid w:val="00CB476C"/>
    <w:rsid w:val="00CB536F"/>
    <w:rsid w:val="00CB6476"/>
    <w:rsid w:val="00CB78B4"/>
    <w:rsid w:val="00CC34A4"/>
    <w:rsid w:val="00CC3EEE"/>
    <w:rsid w:val="00CC4364"/>
    <w:rsid w:val="00CD0CCD"/>
    <w:rsid w:val="00CD3F4B"/>
    <w:rsid w:val="00CD4FE2"/>
    <w:rsid w:val="00CD56C1"/>
    <w:rsid w:val="00CD6C29"/>
    <w:rsid w:val="00CD7EC5"/>
    <w:rsid w:val="00CE0327"/>
    <w:rsid w:val="00CE153A"/>
    <w:rsid w:val="00CE1EE7"/>
    <w:rsid w:val="00CE4141"/>
    <w:rsid w:val="00CE66E0"/>
    <w:rsid w:val="00CE7560"/>
    <w:rsid w:val="00CF04DF"/>
    <w:rsid w:val="00CF0ABF"/>
    <w:rsid w:val="00CF122F"/>
    <w:rsid w:val="00CF1419"/>
    <w:rsid w:val="00CF2E95"/>
    <w:rsid w:val="00CF2ED5"/>
    <w:rsid w:val="00CF3F98"/>
    <w:rsid w:val="00CF428C"/>
    <w:rsid w:val="00CF4DFA"/>
    <w:rsid w:val="00CF5B65"/>
    <w:rsid w:val="00CF63B8"/>
    <w:rsid w:val="00CF6EF3"/>
    <w:rsid w:val="00CF7230"/>
    <w:rsid w:val="00D013A9"/>
    <w:rsid w:val="00D013F5"/>
    <w:rsid w:val="00D014EF"/>
    <w:rsid w:val="00D01A0D"/>
    <w:rsid w:val="00D02B27"/>
    <w:rsid w:val="00D036CC"/>
    <w:rsid w:val="00D1593C"/>
    <w:rsid w:val="00D16310"/>
    <w:rsid w:val="00D16756"/>
    <w:rsid w:val="00D17BB4"/>
    <w:rsid w:val="00D23FB4"/>
    <w:rsid w:val="00D2545E"/>
    <w:rsid w:val="00D3037A"/>
    <w:rsid w:val="00D325F3"/>
    <w:rsid w:val="00D35890"/>
    <w:rsid w:val="00D35EBC"/>
    <w:rsid w:val="00D409ED"/>
    <w:rsid w:val="00D40B5D"/>
    <w:rsid w:val="00D40FBF"/>
    <w:rsid w:val="00D41AF4"/>
    <w:rsid w:val="00D43CD2"/>
    <w:rsid w:val="00D44144"/>
    <w:rsid w:val="00D446EB"/>
    <w:rsid w:val="00D50A52"/>
    <w:rsid w:val="00D52DBB"/>
    <w:rsid w:val="00D5465D"/>
    <w:rsid w:val="00D578D9"/>
    <w:rsid w:val="00D6188B"/>
    <w:rsid w:val="00D62D84"/>
    <w:rsid w:val="00D62E37"/>
    <w:rsid w:val="00D634D5"/>
    <w:rsid w:val="00D63B39"/>
    <w:rsid w:val="00D70B85"/>
    <w:rsid w:val="00D73638"/>
    <w:rsid w:val="00D75692"/>
    <w:rsid w:val="00D7577E"/>
    <w:rsid w:val="00D759EC"/>
    <w:rsid w:val="00D83C10"/>
    <w:rsid w:val="00D8505E"/>
    <w:rsid w:val="00D904EE"/>
    <w:rsid w:val="00D9262F"/>
    <w:rsid w:val="00D92E68"/>
    <w:rsid w:val="00D93CFC"/>
    <w:rsid w:val="00D95058"/>
    <w:rsid w:val="00D964C8"/>
    <w:rsid w:val="00DA1630"/>
    <w:rsid w:val="00DA3F56"/>
    <w:rsid w:val="00DA439F"/>
    <w:rsid w:val="00DA686F"/>
    <w:rsid w:val="00DA6E7E"/>
    <w:rsid w:val="00DB013C"/>
    <w:rsid w:val="00DB03FF"/>
    <w:rsid w:val="00DB13C4"/>
    <w:rsid w:val="00DB3459"/>
    <w:rsid w:val="00DB6618"/>
    <w:rsid w:val="00DB796A"/>
    <w:rsid w:val="00DC00EC"/>
    <w:rsid w:val="00DC1183"/>
    <w:rsid w:val="00DC22A7"/>
    <w:rsid w:val="00DC273E"/>
    <w:rsid w:val="00DC451F"/>
    <w:rsid w:val="00DC4CDA"/>
    <w:rsid w:val="00DC5B3E"/>
    <w:rsid w:val="00DC74E2"/>
    <w:rsid w:val="00DD192A"/>
    <w:rsid w:val="00DD2883"/>
    <w:rsid w:val="00DD4F7A"/>
    <w:rsid w:val="00DD6B23"/>
    <w:rsid w:val="00DE5B69"/>
    <w:rsid w:val="00DE659C"/>
    <w:rsid w:val="00DF11FE"/>
    <w:rsid w:val="00DF3EAF"/>
    <w:rsid w:val="00DF5356"/>
    <w:rsid w:val="00DF5C7B"/>
    <w:rsid w:val="00DF7B4C"/>
    <w:rsid w:val="00E01939"/>
    <w:rsid w:val="00E02BC7"/>
    <w:rsid w:val="00E04994"/>
    <w:rsid w:val="00E054E9"/>
    <w:rsid w:val="00E06E35"/>
    <w:rsid w:val="00E07A19"/>
    <w:rsid w:val="00E123D9"/>
    <w:rsid w:val="00E13020"/>
    <w:rsid w:val="00E131FD"/>
    <w:rsid w:val="00E1322A"/>
    <w:rsid w:val="00E14776"/>
    <w:rsid w:val="00E21CFD"/>
    <w:rsid w:val="00E2383B"/>
    <w:rsid w:val="00E24CB2"/>
    <w:rsid w:val="00E25659"/>
    <w:rsid w:val="00E26BE7"/>
    <w:rsid w:val="00E27E64"/>
    <w:rsid w:val="00E306A9"/>
    <w:rsid w:val="00E30722"/>
    <w:rsid w:val="00E310F0"/>
    <w:rsid w:val="00E31227"/>
    <w:rsid w:val="00E33C43"/>
    <w:rsid w:val="00E351F3"/>
    <w:rsid w:val="00E40F1C"/>
    <w:rsid w:val="00E41E13"/>
    <w:rsid w:val="00E45584"/>
    <w:rsid w:val="00E45EB1"/>
    <w:rsid w:val="00E46328"/>
    <w:rsid w:val="00E51357"/>
    <w:rsid w:val="00E524E0"/>
    <w:rsid w:val="00E52F1C"/>
    <w:rsid w:val="00E55EA1"/>
    <w:rsid w:val="00E5647D"/>
    <w:rsid w:val="00E6080B"/>
    <w:rsid w:val="00E60BB0"/>
    <w:rsid w:val="00E63D70"/>
    <w:rsid w:val="00E674DA"/>
    <w:rsid w:val="00E742AF"/>
    <w:rsid w:val="00E76906"/>
    <w:rsid w:val="00E76EA1"/>
    <w:rsid w:val="00E8131C"/>
    <w:rsid w:val="00E81A92"/>
    <w:rsid w:val="00E86198"/>
    <w:rsid w:val="00E86E8E"/>
    <w:rsid w:val="00E951F7"/>
    <w:rsid w:val="00E958B9"/>
    <w:rsid w:val="00E97B1B"/>
    <w:rsid w:val="00EA0D72"/>
    <w:rsid w:val="00EA0D96"/>
    <w:rsid w:val="00EA1BA3"/>
    <w:rsid w:val="00EA374A"/>
    <w:rsid w:val="00EA3C12"/>
    <w:rsid w:val="00EA45CB"/>
    <w:rsid w:val="00EA4885"/>
    <w:rsid w:val="00EA603F"/>
    <w:rsid w:val="00EA7D2C"/>
    <w:rsid w:val="00EB00AB"/>
    <w:rsid w:val="00EB2A8E"/>
    <w:rsid w:val="00EB39D9"/>
    <w:rsid w:val="00EB6F79"/>
    <w:rsid w:val="00EB7422"/>
    <w:rsid w:val="00EB74F6"/>
    <w:rsid w:val="00EC0AEB"/>
    <w:rsid w:val="00EC16CA"/>
    <w:rsid w:val="00EC233A"/>
    <w:rsid w:val="00EC3C73"/>
    <w:rsid w:val="00EC4565"/>
    <w:rsid w:val="00EC588B"/>
    <w:rsid w:val="00EC6626"/>
    <w:rsid w:val="00EC6E2E"/>
    <w:rsid w:val="00ED22DB"/>
    <w:rsid w:val="00ED4639"/>
    <w:rsid w:val="00ED5382"/>
    <w:rsid w:val="00ED5D2C"/>
    <w:rsid w:val="00ED5FD8"/>
    <w:rsid w:val="00EE09BB"/>
    <w:rsid w:val="00EE20C1"/>
    <w:rsid w:val="00EE347A"/>
    <w:rsid w:val="00EE7BEB"/>
    <w:rsid w:val="00EF0E12"/>
    <w:rsid w:val="00EF0F92"/>
    <w:rsid w:val="00EF2F88"/>
    <w:rsid w:val="00EF3937"/>
    <w:rsid w:val="00EF490C"/>
    <w:rsid w:val="00EF625E"/>
    <w:rsid w:val="00F01780"/>
    <w:rsid w:val="00F02DF3"/>
    <w:rsid w:val="00F037A9"/>
    <w:rsid w:val="00F04496"/>
    <w:rsid w:val="00F05D27"/>
    <w:rsid w:val="00F16B2B"/>
    <w:rsid w:val="00F202E9"/>
    <w:rsid w:val="00F20396"/>
    <w:rsid w:val="00F206F3"/>
    <w:rsid w:val="00F224D2"/>
    <w:rsid w:val="00F22A88"/>
    <w:rsid w:val="00F22B58"/>
    <w:rsid w:val="00F250F5"/>
    <w:rsid w:val="00F25AAF"/>
    <w:rsid w:val="00F311D7"/>
    <w:rsid w:val="00F335CD"/>
    <w:rsid w:val="00F372FD"/>
    <w:rsid w:val="00F37AF2"/>
    <w:rsid w:val="00F4203E"/>
    <w:rsid w:val="00F4710B"/>
    <w:rsid w:val="00F52905"/>
    <w:rsid w:val="00F53DE3"/>
    <w:rsid w:val="00F549A9"/>
    <w:rsid w:val="00F61AB6"/>
    <w:rsid w:val="00F63D2E"/>
    <w:rsid w:val="00F641D7"/>
    <w:rsid w:val="00F646F7"/>
    <w:rsid w:val="00F65EE5"/>
    <w:rsid w:val="00F7320A"/>
    <w:rsid w:val="00F76002"/>
    <w:rsid w:val="00F76EFA"/>
    <w:rsid w:val="00F805C0"/>
    <w:rsid w:val="00F82189"/>
    <w:rsid w:val="00F823D6"/>
    <w:rsid w:val="00F84F89"/>
    <w:rsid w:val="00F8782E"/>
    <w:rsid w:val="00F9323C"/>
    <w:rsid w:val="00F948E8"/>
    <w:rsid w:val="00F94CF7"/>
    <w:rsid w:val="00F95608"/>
    <w:rsid w:val="00FA107A"/>
    <w:rsid w:val="00FA1776"/>
    <w:rsid w:val="00FA557F"/>
    <w:rsid w:val="00FA77FA"/>
    <w:rsid w:val="00FB10E9"/>
    <w:rsid w:val="00FB1F16"/>
    <w:rsid w:val="00FB1F2B"/>
    <w:rsid w:val="00FB2020"/>
    <w:rsid w:val="00FB275C"/>
    <w:rsid w:val="00FB41BB"/>
    <w:rsid w:val="00FB48CB"/>
    <w:rsid w:val="00FB53A5"/>
    <w:rsid w:val="00FB60A9"/>
    <w:rsid w:val="00FB7568"/>
    <w:rsid w:val="00FC1554"/>
    <w:rsid w:val="00FC34C1"/>
    <w:rsid w:val="00FC37F3"/>
    <w:rsid w:val="00FC55C7"/>
    <w:rsid w:val="00FC6C7E"/>
    <w:rsid w:val="00FC6E04"/>
    <w:rsid w:val="00FD071B"/>
    <w:rsid w:val="00FD24DD"/>
    <w:rsid w:val="00FD28C2"/>
    <w:rsid w:val="00FD3575"/>
    <w:rsid w:val="00FE0321"/>
    <w:rsid w:val="00FE270A"/>
    <w:rsid w:val="00FE2987"/>
    <w:rsid w:val="00FE39F5"/>
    <w:rsid w:val="00FE4500"/>
    <w:rsid w:val="00FE5B11"/>
    <w:rsid w:val="00FE7E97"/>
    <w:rsid w:val="00FF0175"/>
    <w:rsid w:val="00FF31F7"/>
    <w:rsid w:val="00FF3C63"/>
    <w:rsid w:val="00FF44EB"/>
    <w:rsid w:val="00FF5AF7"/>
    <w:rsid w:val="00FF6AB4"/>
    <w:rsid w:val="00FF7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rules v:ext="edit">
        <o:r id="V:Rule9" type="connector" idref="#AutoShape 24"/>
        <o:r id="V:Rule10" type="connector" idref="#AutoShape 21"/>
        <o:r id="V:Rule11" type="connector" idref="#AutoShape 19"/>
        <o:r id="V:Rule12" type="connector" idref="#AutoShape 26"/>
        <o:r id="V:Rule13" type="connector" idref="#AutoShape 23"/>
        <o:r id="V:Rule14" type="connector" idref="#AutoShape 25"/>
        <o:r id="V:Rule15" type="connector" idref="#AutoShape 20"/>
        <o:r id="V:Rule16"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78C"/>
    <w:rPr>
      <w:kern w:val="28"/>
      <w:sz w:val="24"/>
    </w:rPr>
  </w:style>
  <w:style w:type="paragraph" w:styleId="Heading1">
    <w:name w:val="heading 1"/>
    <w:basedOn w:val="Normal"/>
    <w:next w:val="BodyText"/>
    <w:link w:val="Heading1Char"/>
    <w:autoRedefine/>
    <w:qFormat/>
    <w:rsid w:val="003F1237"/>
    <w:pPr>
      <w:keepNext/>
      <w:numPr>
        <w:numId w:val="6"/>
      </w:numPr>
      <w:tabs>
        <w:tab w:val="left" w:pos="1080"/>
      </w:tabs>
      <w:ind w:right="-378"/>
      <w:outlineLvl w:val="0"/>
    </w:pPr>
    <w:rPr>
      <w:rFonts w:ascii="Arial" w:hAnsi="Arial" w:cs="Arial"/>
      <w:b/>
      <w:sz w:val="32"/>
      <w:szCs w:val="32"/>
    </w:rPr>
  </w:style>
  <w:style w:type="paragraph" w:styleId="Heading2">
    <w:name w:val="heading 2"/>
    <w:basedOn w:val="Normal"/>
    <w:next w:val="BodyText"/>
    <w:autoRedefine/>
    <w:qFormat/>
    <w:rsid w:val="00C27B36"/>
    <w:pPr>
      <w:keepNext/>
      <w:numPr>
        <w:ilvl w:val="1"/>
        <w:numId w:val="6"/>
      </w:numPr>
      <w:outlineLvl w:val="1"/>
    </w:pPr>
    <w:rPr>
      <w:rFonts w:ascii="Arial" w:hAnsi="Arial" w:cs="Arial"/>
      <w:b/>
      <w:szCs w:val="24"/>
    </w:rPr>
  </w:style>
  <w:style w:type="paragraph" w:styleId="Heading3">
    <w:name w:val="heading 3"/>
    <w:basedOn w:val="Normal"/>
    <w:next w:val="BodyText"/>
    <w:link w:val="Heading3Char"/>
    <w:autoRedefine/>
    <w:qFormat/>
    <w:rsid w:val="00626CBC"/>
    <w:pPr>
      <w:keepNext/>
      <w:numPr>
        <w:ilvl w:val="2"/>
        <w:numId w:val="6"/>
      </w:numPr>
      <w:tabs>
        <w:tab w:val="clear" w:pos="90"/>
      </w:tabs>
      <w:ind w:left="540" w:hanging="540"/>
      <w:outlineLvl w:val="2"/>
    </w:pPr>
    <w:rPr>
      <w:rFonts w:ascii="Arial" w:hAnsi="Arial"/>
      <w:b/>
      <w:szCs w:val="22"/>
    </w:rPr>
  </w:style>
  <w:style w:type="paragraph" w:styleId="Heading4">
    <w:name w:val="heading 4"/>
    <w:basedOn w:val="Normal"/>
    <w:next w:val="BodyText"/>
    <w:link w:val="Heading4Char"/>
    <w:autoRedefine/>
    <w:qFormat/>
    <w:rsid w:val="001E3150"/>
    <w:pPr>
      <w:keepNext/>
      <w:numPr>
        <w:ilvl w:val="3"/>
        <w:numId w:val="6"/>
      </w:numPr>
      <w:spacing w:before="240"/>
      <w:outlineLvl w:val="3"/>
    </w:pPr>
    <w:rPr>
      <w:rFonts w:ascii="Arial Narrow Bold" w:hAnsi="Arial Narrow Bold"/>
      <w:b/>
      <w:sz w:val="26"/>
    </w:rPr>
  </w:style>
  <w:style w:type="paragraph" w:styleId="Heading5">
    <w:name w:val="heading 5"/>
    <w:basedOn w:val="Normal"/>
    <w:next w:val="BodyText"/>
    <w:autoRedefine/>
    <w:qFormat/>
    <w:rsid w:val="002158AF"/>
    <w:pPr>
      <w:keepNext/>
      <w:numPr>
        <w:numId w:val="51"/>
      </w:numPr>
      <w:outlineLvl w:val="4"/>
    </w:pPr>
    <w:rPr>
      <w:rFonts w:ascii="Arial" w:hAnsi="Arial" w:cs="Arial"/>
      <w:b/>
    </w:rPr>
  </w:style>
  <w:style w:type="paragraph" w:styleId="Heading6">
    <w:name w:val="heading 6"/>
    <w:basedOn w:val="Normal"/>
    <w:next w:val="BodyText"/>
    <w:qFormat/>
    <w:rsid w:val="0066478C"/>
    <w:pPr>
      <w:keepNext/>
      <w:numPr>
        <w:ilvl w:val="5"/>
        <w:numId w:val="6"/>
      </w:numPr>
      <w:spacing w:before="180"/>
      <w:outlineLvl w:val="5"/>
    </w:pPr>
    <w:rPr>
      <w:rFonts w:ascii="Arial Narrow" w:hAnsi="Arial Narrow"/>
      <w:b/>
      <w:i/>
    </w:rPr>
  </w:style>
  <w:style w:type="paragraph" w:styleId="Heading7">
    <w:name w:val="heading 7"/>
    <w:basedOn w:val="Normal"/>
    <w:next w:val="BodyText"/>
    <w:qFormat/>
    <w:rsid w:val="0066478C"/>
    <w:pPr>
      <w:numPr>
        <w:ilvl w:val="6"/>
        <w:numId w:val="6"/>
      </w:numPr>
      <w:spacing w:before="240"/>
      <w:outlineLvl w:val="6"/>
    </w:pPr>
    <w:rPr>
      <w:rFonts w:ascii="Arial Narrow" w:hAnsi="Arial Narrow"/>
      <w:b/>
      <w:i/>
    </w:rPr>
  </w:style>
  <w:style w:type="paragraph" w:styleId="Heading8">
    <w:name w:val="heading 8"/>
    <w:basedOn w:val="Normal"/>
    <w:next w:val="BodyText"/>
    <w:autoRedefine/>
    <w:qFormat/>
    <w:rsid w:val="0066478C"/>
    <w:pPr>
      <w:keepNext/>
      <w:numPr>
        <w:ilvl w:val="7"/>
        <w:numId w:val="6"/>
      </w:numPr>
      <w:spacing w:before="240" w:after="120"/>
      <w:jc w:val="center"/>
      <w:outlineLvl w:val="7"/>
    </w:pPr>
    <w:rPr>
      <w:rFonts w:ascii="Arial Narrow" w:hAnsi="Arial Narrow"/>
      <w:b/>
    </w:rPr>
  </w:style>
  <w:style w:type="paragraph" w:styleId="Heading9">
    <w:name w:val="heading 9"/>
    <w:basedOn w:val="Normal"/>
    <w:next w:val="BodyText"/>
    <w:qFormat/>
    <w:rsid w:val="0066478C"/>
    <w:pPr>
      <w:numPr>
        <w:ilvl w:val="8"/>
        <w:numId w:val="6"/>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478C"/>
    <w:pPr>
      <w:spacing w:before="120"/>
      <w:jc w:val="both"/>
    </w:pPr>
    <w:rPr>
      <w:rFonts w:ascii="Arial Narrow" w:hAnsi="Arial Narrow"/>
    </w:rPr>
  </w:style>
  <w:style w:type="paragraph" w:styleId="BodyTextIndent">
    <w:name w:val="Body Text Indent"/>
    <w:basedOn w:val="BodyText"/>
    <w:rsid w:val="0066478C"/>
    <w:pPr>
      <w:ind w:left="432"/>
    </w:pPr>
  </w:style>
  <w:style w:type="paragraph" w:styleId="Footer">
    <w:name w:val="footer"/>
    <w:basedOn w:val="Normal"/>
    <w:link w:val="FooterChar"/>
    <w:uiPriority w:val="99"/>
    <w:rsid w:val="0066478C"/>
    <w:pPr>
      <w:pBdr>
        <w:top w:val="single" w:sz="6" w:space="20" w:color="auto"/>
      </w:pBdr>
      <w:tabs>
        <w:tab w:val="center" w:pos="4140"/>
        <w:tab w:val="right" w:pos="8370"/>
      </w:tabs>
      <w:spacing w:before="240"/>
    </w:pPr>
  </w:style>
  <w:style w:type="paragraph" w:customStyle="1" w:styleId="Bullet1">
    <w:name w:val="Bullet 1"/>
    <w:basedOn w:val="BodyText"/>
    <w:rsid w:val="0066478C"/>
  </w:style>
  <w:style w:type="paragraph" w:customStyle="1" w:styleId="Bullet2">
    <w:name w:val="Bullet 2"/>
    <w:basedOn w:val="BodyText"/>
    <w:rsid w:val="0066478C"/>
    <w:pPr>
      <w:numPr>
        <w:numId w:val="1"/>
      </w:numPr>
    </w:pPr>
  </w:style>
  <w:style w:type="paragraph" w:styleId="TOC1">
    <w:name w:val="toc 1"/>
    <w:basedOn w:val="Normal"/>
    <w:next w:val="Normal"/>
    <w:autoRedefine/>
    <w:uiPriority w:val="39"/>
    <w:rsid w:val="0066478C"/>
    <w:pPr>
      <w:keepNext/>
      <w:tabs>
        <w:tab w:val="right" w:leader="dot" w:pos="8914"/>
      </w:tabs>
      <w:spacing w:before="240"/>
    </w:pPr>
    <w:rPr>
      <w:rFonts w:ascii="Arial Narrow" w:hAnsi="Arial Narrow"/>
      <w:b/>
    </w:rPr>
  </w:style>
  <w:style w:type="paragraph" w:customStyle="1" w:styleId="TableHeading">
    <w:name w:val="Table Heading"/>
    <w:basedOn w:val="Normal"/>
    <w:rsid w:val="0066478C"/>
    <w:pPr>
      <w:spacing w:before="120" w:after="120"/>
      <w:jc w:val="center"/>
    </w:pPr>
    <w:rPr>
      <w:rFonts w:ascii="Arial Narrow" w:hAnsi="Arial Narrow"/>
      <w:b/>
      <w:sz w:val="22"/>
    </w:rPr>
  </w:style>
  <w:style w:type="paragraph" w:styleId="TOC2">
    <w:name w:val="toc 2"/>
    <w:basedOn w:val="Normal"/>
    <w:next w:val="Normal"/>
    <w:autoRedefine/>
    <w:uiPriority w:val="39"/>
    <w:rsid w:val="0066478C"/>
    <w:pPr>
      <w:tabs>
        <w:tab w:val="right" w:leader="dot" w:pos="8910"/>
      </w:tabs>
      <w:spacing w:before="120"/>
      <w:ind w:left="432" w:right="14" w:hanging="432"/>
    </w:pPr>
    <w:rPr>
      <w:rFonts w:ascii="Arial Narrow" w:hAnsi="Arial Narrow"/>
      <w:b/>
    </w:rPr>
  </w:style>
  <w:style w:type="paragraph" w:styleId="TOC3">
    <w:name w:val="toc 3"/>
    <w:basedOn w:val="Normal"/>
    <w:next w:val="Normal"/>
    <w:autoRedefine/>
    <w:uiPriority w:val="39"/>
    <w:rsid w:val="00153169"/>
    <w:pPr>
      <w:tabs>
        <w:tab w:val="left" w:pos="1080"/>
        <w:tab w:val="right" w:leader="dot" w:pos="8910"/>
      </w:tabs>
      <w:spacing w:before="120"/>
      <w:ind w:left="864" w:right="14" w:hanging="432"/>
    </w:pPr>
    <w:rPr>
      <w:rFonts w:ascii="Arial" w:hAnsi="Arial" w:cs="Arial"/>
      <w:sz w:val="22"/>
      <w:szCs w:val="22"/>
    </w:rPr>
  </w:style>
  <w:style w:type="paragraph" w:styleId="TOC4">
    <w:name w:val="toc 4"/>
    <w:basedOn w:val="Normal"/>
    <w:next w:val="Normal"/>
    <w:autoRedefine/>
    <w:uiPriority w:val="39"/>
    <w:rsid w:val="0066478C"/>
    <w:pPr>
      <w:tabs>
        <w:tab w:val="left" w:pos="1728"/>
        <w:tab w:val="right" w:leader="dot" w:pos="8910"/>
      </w:tabs>
      <w:spacing w:before="120"/>
      <w:ind w:left="1296" w:right="14" w:hanging="432"/>
    </w:pPr>
    <w:rPr>
      <w:rFonts w:ascii="Arial Narrow" w:hAnsi="Arial Narrow"/>
    </w:rPr>
  </w:style>
  <w:style w:type="paragraph" w:styleId="TOC5">
    <w:name w:val="toc 5"/>
    <w:basedOn w:val="Normal"/>
    <w:next w:val="Normal"/>
    <w:autoRedefine/>
    <w:uiPriority w:val="39"/>
    <w:rsid w:val="0066478C"/>
    <w:pPr>
      <w:tabs>
        <w:tab w:val="left" w:pos="1728"/>
        <w:tab w:val="right" w:leader="dot" w:pos="8910"/>
      </w:tabs>
      <w:spacing w:before="120"/>
      <w:ind w:left="1728" w:right="18" w:hanging="432"/>
    </w:pPr>
    <w:rPr>
      <w:rFonts w:ascii="Arial Narrow" w:hAnsi="Arial Narrow"/>
    </w:rPr>
  </w:style>
  <w:style w:type="paragraph" w:styleId="TOC6">
    <w:name w:val="toc 6"/>
    <w:basedOn w:val="Normal"/>
    <w:next w:val="Normal"/>
    <w:uiPriority w:val="39"/>
    <w:rsid w:val="0066478C"/>
    <w:pPr>
      <w:tabs>
        <w:tab w:val="right" w:leader="dot" w:pos="8352"/>
      </w:tabs>
      <w:ind w:left="2160" w:right="907" w:hanging="360"/>
    </w:pPr>
    <w:rPr>
      <w:noProof/>
    </w:rPr>
  </w:style>
  <w:style w:type="paragraph" w:styleId="TOC7">
    <w:name w:val="toc 7"/>
    <w:basedOn w:val="Normal"/>
    <w:next w:val="Normal"/>
    <w:uiPriority w:val="39"/>
    <w:rsid w:val="0066478C"/>
    <w:pPr>
      <w:tabs>
        <w:tab w:val="right" w:leader="dot" w:pos="8352"/>
      </w:tabs>
      <w:ind w:left="2520" w:hanging="360"/>
    </w:pPr>
  </w:style>
  <w:style w:type="paragraph" w:styleId="TOC8">
    <w:name w:val="toc 8"/>
    <w:basedOn w:val="Normal"/>
    <w:next w:val="Normal"/>
    <w:uiPriority w:val="39"/>
    <w:rsid w:val="0066478C"/>
    <w:pPr>
      <w:tabs>
        <w:tab w:val="right" w:leader="dot" w:pos="8352"/>
      </w:tabs>
      <w:ind w:left="2880" w:right="979" w:hanging="360"/>
    </w:pPr>
  </w:style>
  <w:style w:type="paragraph" w:styleId="TOC9">
    <w:name w:val="toc 9"/>
    <w:basedOn w:val="Normal"/>
    <w:next w:val="Normal"/>
    <w:autoRedefine/>
    <w:uiPriority w:val="39"/>
    <w:rsid w:val="0066478C"/>
    <w:pPr>
      <w:tabs>
        <w:tab w:val="right" w:pos="547"/>
        <w:tab w:val="left" w:pos="720"/>
        <w:tab w:val="right" w:leader="dot" w:pos="8914"/>
      </w:tabs>
      <w:ind w:left="720" w:right="907" w:hanging="720"/>
    </w:pPr>
    <w:rPr>
      <w:rFonts w:ascii="Arial Narrow" w:hAnsi="Arial Narrow"/>
      <w:noProof/>
    </w:rPr>
  </w:style>
  <w:style w:type="paragraph" w:customStyle="1" w:styleId="Listoftablesfigures">
    <w:name w:val="List of tables/figures"/>
    <w:basedOn w:val="Normal"/>
    <w:rsid w:val="0066478C"/>
    <w:pPr>
      <w:jc w:val="right"/>
    </w:pPr>
    <w:rPr>
      <w:rFonts w:ascii="Arial Narrow" w:hAnsi="Arial Narrow"/>
      <w:b/>
      <w:sz w:val="28"/>
    </w:rPr>
  </w:style>
  <w:style w:type="paragraph" w:customStyle="1" w:styleId="TableNote">
    <w:name w:val="Table Note"/>
    <w:basedOn w:val="TableText"/>
    <w:rsid w:val="0066478C"/>
    <w:pPr>
      <w:spacing w:before="0" w:after="0"/>
      <w:ind w:left="180" w:hanging="180"/>
    </w:pPr>
    <w:rPr>
      <w:sz w:val="16"/>
    </w:rPr>
  </w:style>
  <w:style w:type="paragraph" w:customStyle="1" w:styleId="TableText">
    <w:name w:val="Table Text"/>
    <w:aliases w:val="tt"/>
    <w:basedOn w:val="Normal"/>
    <w:rsid w:val="0066478C"/>
    <w:pPr>
      <w:spacing w:before="40" w:after="40"/>
    </w:pPr>
    <w:rPr>
      <w:rFonts w:ascii="Arial Narrow" w:hAnsi="Arial Narrow"/>
      <w:sz w:val="22"/>
    </w:rPr>
  </w:style>
  <w:style w:type="paragraph" w:styleId="TableofFigures">
    <w:name w:val="table of figures"/>
    <w:basedOn w:val="Normal"/>
    <w:next w:val="Normal"/>
    <w:uiPriority w:val="99"/>
    <w:rsid w:val="0066478C"/>
    <w:pPr>
      <w:ind w:left="480" w:hanging="480"/>
    </w:pPr>
  </w:style>
  <w:style w:type="paragraph" w:customStyle="1" w:styleId="Recommendation">
    <w:name w:val="Recommendation"/>
    <w:basedOn w:val="Normal"/>
    <w:rsid w:val="0066478C"/>
    <w:pPr>
      <w:spacing w:before="120"/>
      <w:ind w:left="3060" w:hanging="2700"/>
      <w:jc w:val="both"/>
    </w:pPr>
  </w:style>
  <w:style w:type="paragraph" w:customStyle="1" w:styleId="RecomBullet">
    <w:name w:val="RecomBullet"/>
    <w:basedOn w:val="Normal"/>
    <w:rsid w:val="0066478C"/>
    <w:pPr>
      <w:spacing w:before="120"/>
      <w:ind w:left="3514"/>
      <w:jc w:val="both"/>
    </w:pPr>
  </w:style>
  <w:style w:type="character" w:styleId="PageNumber">
    <w:name w:val="page number"/>
    <w:rsid w:val="0066478C"/>
    <w:rPr>
      <w:rFonts w:ascii="Arial Narrow" w:hAnsi="Arial Narrow"/>
      <w:color w:val="auto"/>
      <w:sz w:val="18"/>
    </w:rPr>
  </w:style>
  <w:style w:type="paragraph" w:customStyle="1" w:styleId="TableTitle">
    <w:name w:val="Table Title"/>
    <w:basedOn w:val="Normal"/>
    <w:next w:val="BodyText"/>
    <w:autoRedefine/>
    <w:rsid w:val="00362CA9"/>
    <w:pPr>
      <w:keepNext/>
      <w:ind w:left="720"/>
      <w:jc w:val="center"/>
      <w:outlineLvl w:val="7"/>
    </w:pPr>
    <w:rPr>
      <w:rFonts w:ascii="Arial" w:hAnsi="Arial" w:cs="Arial"/>
      <w:b/>
      <w:szCs w:val="24"/>
    </w:rPr>
  </w:style>
  <w:style w:type="paragraph" w:customStyle="1" w:styleId="FigureTitle">
    <w:name w:val="Figure Title"/>
    <w:basedOn w:val="Normal"/>
    <w:next w:val="Normal"/>
    <w:rsid w:val="0066478C"/>
    <w:pPr>
      <w:spacing w:before="80" w:after="240"/>
      <w:outlineLvl w:val="8"/>
    </w:pPr>
    <w:rPr>
      <w:rFonts w:ascii="Arial Narrow" w:hAnsi="Arial Narrow"/>
      <w:b/>
    </w:rPr>
  </w:style>
  <w:style w:type="paragraph" w:customStyle="1" w:styleId="EvenPageHeader">
    <w:name w:val="Even Page Header"/>
    <w:basedOn w:val="Normal"/>
    <w:rsid w:val="0066478C"/>
    <w:pPr>
      <w:pBdr>
        <w:bottom w:val="single" w:sz="6" w:space="1" w:color="auto"/>
      </w:pBdr>
      <w:spacing w:after="360"/>
    </w:pPr>
    <w:rPr>
      <w:rFonts w:ascii="Arial Narrow" w:hAnsi="Arial Narrow"/>
      <w:b/>
      <w:color w:val="516E1C"/>
      <w:sz w:val="28"/>
    </w:rPr>
  </w:style>
  <w:style w:type="paragraph" w:customStyle="1" w:styleId="OddPageHeader">
    <w:name w:val="Odd Page Header"/>
    <w:basedOn w:val="Normal"/>
    <w:rsid w:val="0066478C"/>
    <w:pPr>
      <w:pBdr>
        <w:bottom w:val="single" w:sz="6" w:space="1" w:color="auto"/>
      </w:pBdr>
      <w:spacing w:after="360"/>
      <w:jc w:val="right"/>
    </w:pPr>
    <w:rPr>
      <w:rFonts w:ascii="Arial Narrow" w:hAnsi="Arial Narrow"/>
      <w:b/>
      <w:color w:val="516E1C"/>
      <w:sz w:val="28"/>
    </w:rPr>
  </w:style>
  <w:style w:type="paragraph" w:customStyle="1" w:styleId="ExHeading1">
    <w:name w:val="ExHeading 1"/>
    <w:basedOn w:val="Heading1"/>
    <w:next w:val="BodyText"/>
    <w:autoRedefine/>
    <w:rsid w:val="000455CD"/>
    <w:pPr>
      <w:ind w:left="0" w:right="-18"/>
    </w:pPr>
    <w:rPr>
      <w:caps/>
      <w:sz w:val="28"/>
      <w:szCs w:val="22"/>
    </w:rPr>
  </w:style>
  <w:style w:type="paragraph" w:customStyle="1" w:styleId="ExHeading2">
    <w:name w:val="ExHeading 2"/>
    <w:basedOn w:val="Heading2"/>
    <w:next w:val="BodyText"/>
    <w:autoRedefine/>
    <w:rsid w:val="0066478C"/>
    <w:pPr>
      <w:numPr>
        <w:ilvl w:val="0"/>
        <w:numId w:val="2"/>
      </w:numPr>
      <w:outlineLvl w:val="9"/>
    </w:pPr>
    <w:rPr>
      <w:sz w:val="32"/>
    </w:rPr>
  </w:style>
  <w:style w:type="paragraph" w:customStyle="1" w:styleId="ExHeading3">
    <w:name w:val="ExHeading 3"/>
    <w:basedOn w:val="Heading3"/>
    <w:next w:val="BodyText"/>
    <w:autoRedefine/>
    <w:rsid w:val="00856139"/>
    <w:pPr>
      <w:numPr>
        <w:ilvl w:val="0"/>
        <w:numId w:val="3"/>
      </w:numPr>
      <w:outlineLvl w:val="9"/>
    </w:pPr>
    <w:rPr>
      <w:sz w:val="30"/>
    </w:rPr>
  </w:style>
  <w:style w:type="paragraph" w:customStyle="1" w:styleId="ExHeading4">
    <w:name w:val="ExHeading 4"/>
    <w:basedOn w:val="Heading4"/>
    <w:next w:val="BodyText"/>
    <w:autoRedefine/>
    <w:rsid w:val="0066478C"/>
    <w:pPr>
      <w:numPr>
        <w:ilvl w:val="0"/>
        <w:numId w:val="4"/>
      </w:numPr>
      <w:outlineLvl w:val="9"/>
    </w:pPr>
  </w:style>
  <w:style w:type="paragraph" w:customStyle="1" w:styleId="ExHeading5">
    <w:name w:val="ExHeading 5"/>
    <w:basedOn w:val="Heading5"/>
    <w:next w:val="BodyText"/>
    <w:rsid w:val="0066478C"/>
    <w:pPr>
      <w:numPr>
        <w:numId w:val="5"/>
      </w:numPr>
      <w:outlineLvl w:val="9"/>
    </w:pPr>
    <w:rPr>
      <w:sz w:val="26"/>
    </w:rPr>
  </w:style>
  <w:style w:type="paragraph" w:styleId="Header">
    <w:name w:val="header"/>
    <w:basedOn w:val="Normal"/>
    <w:link w:val="HeaderChar"/>
    <w:uiPriority w:val="99"/>
    <w:rsid w:val="0066478C"/>
    <w:pPr>
      <w:tabs>
        <w:tab w:val="center" w:pos="4320"/>
        <w:tab w:val="right" w:pos="8640"/>
      </w:tabs>
    </w:pPr>
  </w:style>
  <w:style w:type="paragraph" w:styleId="Index1">
    <w:name w:val="index 1"/>
    <w:basedOn w:val="Normal"/>
    <w:next w:val="Normal"/>
    <w:autoRedefine/>
    <w:semiHidden/>
    <w:rsid w:val="0066478C"/>
    <w:pPr>
      <w:ind w:left="240" w:hanging="240"/>
    </w:pPr>
    <w:rPr>
      <w:sz w:val="18"/>
    </w:rPr>
  </w:style>
  <w:style w:type="paragraph" w:styleId="Index2">
    <w:name w:val="index 2"/>
    <w:basedOn w:val="Normal"/>
    <w:next w:val="Normal"/>
    <w:autoRedefine/>
    <w:semiHidden/>
    <w:rsid w:val="0066478C"/>
    <w:pPr>
      <w:ind w:left="480" w:hanging="240"/>
    </w:pPr>
    <w:rPr>
      <w:sz w:val="18"/>
    </w:rPr>
  </w:style>
  <w:style w:type="paragraph" w:styleId="Index3">
    <w:name w:val="index 3"/>
    <w:basedOn w:val="Normal"/>
    <w:next w:val="Normal"/>
    <w:autoRedefine/>
    <w:semiHidden/>
    <w:rsid w:val="0066478C"/>
    <w:pPr>
      <w:ind w:left="720" w:hanging="240"/>
    </w:pPr>
    <w:rPr>
      <w:sz w:val="18"/>
    </w:rPr>
  </w:style>
  <w:style w:type="paragraph" w:styleId="Index4">
    <w:name w:val="index 4"/>
    <w:basedOn w:val="Normal"/>
    <w:next w:val="Normal"/>
    <w:autoRedefine/>
    <w:semiHidden/>
    <w:rsid w:val="0066478C"/>
    <w:pPr>
      <w:ind w:left="960" w:hanging="240"/>
    </w:pPr>
    <w:rPr>
      <w:sz w:val="18"/>
    </w:rPr>
  </w:style>
  <w:style w:type="paragraph" w:styleId="Index5">
    <w:name w:val="index 5"/>
    <w:basedOn w:val="Normal"/>
    <w:next w:val="Normal"/>
    <w:autoRedefine/>
    <w:semiHidden/>
    <w:rsid w:val="0066478C"/>
    <w:pPr>
      <w:ind w:left="1200" w:hanging="240"/>
    </w:pPr>
    <w:rPr>
      <w:sz w:val="18"/>
    </w:rPr>
  </w:style>
  <w:style w:type="paragraph" w:styleId="Index6">
    <w:name w:val="index 6"/>
    <w:basedOn w:val="Normal"/>
    <w:next w:val="Normal"/>
    <w:autoRedefine/>
    <w:semiHidden/>
    <w:rsid w:val="0066478C"/>
    <w:pPr>
      <w:ind w:left="1440" w:hanging="240"/>
    </w:pPr>
    <w:rPr>
      <w:sz w:val="18"/>
    </w:rPr>
  </w:style>
  <w:style w:type="paragraph" w:styleId="Index7">
    <w:name w:val="index 7"/>
    <w:basedOn w:val="Normal"/>
    <w:next w:val="Normal"/>
    <w:autoRedefine/>
    <w:semiHidden/>
    <w:rsid w:val="0066478C"/>
    <w:pPr>
      <w:ind w:left="1680" w:hanging="240"/>
    </w:pPr>
    <w:rPr>
      <w:sz w:val="18"/>
    </w:rPr>
  </w:style>
  <w:style w:type="paragraph" w:styleId="Index8">
    <w:name w:val="index 8"/>
    <w:basedOn w:val="Normal"/>
    <w:next w:val="Normal"/>
    <w:autoRedefine/>
    <w:semiHidden/>
    <w:rsid w:val="0066478C"/>
    <w:pPr>
      <w:ind w:left="1920" w:hanging="240"/>
    </w:pPr>
    <w:rPr>
      <w:sz w:val="18"/>
    </w:rPr>
  </w:style>
  <w:style w:type="paragraph" w:styleId="Index9">
    <w:name w:val="index 9"/>
    <w:basedOn w:val="Normal"/>
    <w:next w:val="Normal"/>
    <w:autoRedefine/>
    <w:semiHidden/>
    <w:rsid w:val="0066478C"/>
    <w:pPr>
      <w:ind w:left="2160" w:hanging="240"/>
    </w:pPr>
    <w:rPr>
      <w:sz w:val="18"/>
    </w:rPr>
  </w:style>
  <w:style w:type="paragraph" w:styleId="IndexHeading">
    <w:name w:val="index heading"/>
    <w:basedOn w:val="Normal"/>
    <w:next w:val="Index1"/>
    <w:semiHidden/>
    <w:rsid w:val="0066478C"/>
    <w:pPr>
      <w:pBdr>
        <w:top w:val="single" w:sz="12" w:space="0" w:color="auto"/>
      </w:pBdr>
      <w:spacing w:before="360" w:after="240"/>
    </w:pPr>
    <w:rPr>
      <w:b/>
      <w:i/>
      <w:sz w:val="26"/>
    </w:rPr>
  </w:style>
  <w:style w:type="paragraph" w:customStyle="1" w:styleId="StyleTableHeadingLeft">
    <w:name w:val="Style Table Heading + Left"/>
    <w:basedOn w:val="TableHeading"/>
    <w:rsid w:val="0066478C"/>
    <w:pPr>
      <w:jc w:val="left"/>
    </w:pPr>
    <w:rPr>
      <w:bCs/>
    </w:rPr>
  </w:style>
  <w:style w:type="paragraph" w:customStyle="1" w:styleId="TOCSectionName">
    <w:name w:val="TOC Section Name"/>
    <w:basedOn w:val="Normal"/>
    <w:rsid w:val="0066478C"/>
    <w:pPr>
      <w:spacing w:before="360" w:after="240"/>
      <w:jc w:val="right"/>
    </w:pPr>
    <w:rPr>
      <w:rFonts w:ascii="Arial Narrow" w:hAnsi="Arial Narrow"/>
      <w:b/>
      <w:color w:val="516E1C"/>
      <w:sz w:val="40"/>
    </w:rPr>
  </w:style>
  <w:style w:type="character" w:customStyle="1" w:styleId="FileCode">
    <w:name w:val="File Code"/>
    <w:rsid w:val="0066478C"/>
    <w:rPr>
      <w:noProof/>
      <w:sz w:val="14"/>
    </w:rPr>
  </w:style>
  <w:style w:type="paragraph" w:customStyle="1" w:styleId="StyleTOC1Right001">
    <w:name w:val="Style TOC 1 + Right:  0.01&quot;"/>
    <w:basedOn w:val="TOC1"/>
    <w:autoRedefine/>
    <w:rsid w:val="0066478C"/>
    <w:pPr>
      <w:spacing w:after="120"/>
      <w:ind w:right="14"/>
    </w:pPr>
    <w:rPr>
      <w:bCs/>
    </w:rPr>
  </w:style>
  <w:style w:type="table" w:styleId="TableGrid">
    <w:name w:val="Table Grid"/>
    <w:basedOn w:val="TableNormal"/>
    <w:rsid w:val="00130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OC9Right001">
    <w:name w:val="Style TOC 9 + Right:  0.01&quot;"/>
    <w:basedOn w:val="TOC9"/>
    <w:autoRedefine/>
    <w:rsid w:val="0066478C"/>
    <w:pPr>
      <w:ind w:right="14"/>
    </w:pPr>
  </w:style>
  <w:style w:type="paragraph" w:customStyle="1" w:styleId="Default">
    <w:name w:val="Default"/>
    <w:rsid w:val="0066478C"/>
    <w:pPr>
      <w:autoSpaceDE w:val="0"/>
      <w:autoSpaceDN w:val="0"/>
      <w:adjustRightInd w:val="0"/>
    </w:pPr>
    <w:rPr>
      <w:rFonts w:ascii="Arial Narrow" w:hAnsi="Arial Narrow" w:cs="Arial"/>
      <w:color w:val="000000"/>
      <w:sz w:val="24"/>
      <w:szCs w:val="24"/>
    </w:rPr>
  </w:style>
  <w:style w:type="paragraph" w:customStyle="1" w:styleId="Heading21">
    <w:name w:val="Heading 21"/>
    <w:basedOn w:val="Normal"/>
    <w:next w:val="BodyText"/>
    <w:autoRedefine/>
    <w:rsid w:val="0066478C"/>
    <w:pPr>
      <w:keepNext/>
      <w:tabs>
        <w:tab w:val="num" w:pos="360"/>
        <w:tab w:val="left" w:pos="1080"/>
      </w:tabs>
      <w:spacing w:before="360"/>
      <w:ind w:left="360" w:hanging="360"/>
    </w:pPr>
    <w:rPr>
      <w:rFonts w:ascii="Arial Narrow" w:hAnsi="Arial Narrow"/>
      <w:b/>
      <w:sz w:val="32"/>
    </w:rPr>
  </w:style>
  <w:style w:type="character" w:styleId="CommentReference">
    <w:name w:val="annotation reference"/>
    <w:semiHidden/>
    <w:rsid w:val="0066478C"/>
    <w:rPr>
      <w:sz w:val="16"/>
      <w:szCs w:val="16"/>
    </w:rPr>
  </w:style>
  <w:style w:type="paragraph" w:styleId="CommentText">
    <w:name w:val="annotation text"/>
    <w:basedOn w:val="Normal"/>
    <w:link w:val="CommentTextChar"/>
    <w:semiHidden/>
    <w:rsid w:val="0066478C"/>
    <w:rPr>
      <w:kern w:val="0"/>
      <w:sz w:val="20"/>
    </w:rPr>
  </w:style>
  <w:style w:type="paragraph" w:styleId="BalloonText">
    <w:name w:val="Balloon Text"/>
    <w:basedOn w:val="Normal"/>
    <w:link w:val="BalloonTextChar"/>
    <w:uiPriority w:val="99"/>
    <w:semiHidden/>
    <w:rsid w:val="0066478C"/>
    <w:rPr>
      <w:rFonts w:ascii="Tahoma" w:hAnsi="Tahoma" w:cs="Tahoma"/>
      <w:sz w:val="16"/>
      <w:szCs w:val="16"/>
    </w:rPr>
  </w:style>
  <w:style w:type="character" w:customStyle="1" w:styleId="BodyTextChar">
    <w:name w:val="Body Text Char"/>
    <w:rsid w:val="0066478C"/>
    <w:rPr>
      <w:rFonts w:ascii="Arial Narrow" w:hAnsi="Arial Narrow"/>
      <w:noProof w:val="0"/>
      <w:kern w:val="28"/>
      <w:sz w:val="24"/>
      <w:lang w:val="en-US" w:eastAsia="en-US" w:bidi="ar-SA"/>
    </w:rPr>
  </w:style>
  <w:style w:type="character" w:customStyle="1" w:styleId="CharChar">
    <w:name w:val="Char Char"/>
    <w:rsid w:val="0066478C"/>
    <w:rPr>
      <w:rFonts w:ascii="Arial Narrow" w:hAnsi="Arial Narrow"/>
      <w:noProof w:val="0"/>
      <w:kern w:val="28"/>
      <w:sz w:val="24"/>
      <w:lang w:val="en-US" w:eastAsia="en-US" w:bidi="ar-SA"/>
    </w:rPr>
  </w:style>
  <w:style w:type="character" w:styleId="Emphasis">
    <w:name w:val="Emphasis"/>
    <w:qFormat/>
    <w:rsid w:val="0066478C"/>
    <w:rPr>
      <w:i/>
      <w:iCs/>
    </w:rPr>
  </w:style>
  <w:style w:type="character" w:styleId="Hyperlink">
    <w:name w:val="Hyperlink"/>
    <w:uiPriority w:val="99"/>
    <w:rsid w:val="0066478C"/>
    <w:rPr>
      <w:color w:val="0000FF"/>
      <w:u w:val="single"/>
    </w:rPr>
  </w:style>
  <w:style w:type="character" w:customStyle="1" w:styleId="graytext1">
    <w:name w:val="graytext1"/>
    <w:uiPriority w:val="99"/>
    <w:rsid w:val="0066478C"/>
    <w:rPr>
      <w:color w:val="555555"/>
    </w:rPr>
  </w:style>
  <w:style w:type="paragraph" w:styleId="CommentSubject">
    <w:name w:val="annotation subject"/>
    <w:basedOn w:val="CommentText"/>
    <w:next w:val="CommentText"/>
    <w:link w:val="CommentSubjectChar"/>
    <w:rsid w:val="004E2F78"/>
    <w:rPr>
      <w:b/>
      <w:bCs/>
      <w:kern w:val="28"/>
    </w:rPr>
  </w:style>
  <w:style w:type="character" w:customStyle="1" w:styleId="CommentTextChar">
    <w:name w:val="Comment Text Char"/>
    <w:basedOn w:val="DefaultParagraphFont"/>
    <w:link w:val="CommentText"/>
    <w:semiHidden/>
    <w:rsid w:val="004E2F78"/>
  </w:style>
  <w:style w:type="character" w:customStyle="1" w:styleId="CommentSubjectChar">
    <w:name w:val="Comment Subject Char"/>
    <w:basedOn w:val="CommentTextChar"/>
    <w:link w:val="CommentSubject"/>
    <w:rsid w:val="004E2F78"/>
  </w:style>
  <w:style w:type="paragraph" w:styleId="Revision">
    <w:name w:val="Revision"/>
    <w:hidden/>
    <w:uiPriority w:val="99"/>
    <w:semiHidden/>
    <w:rsid w:val="002817BF"/>
    <w:rPr>
      <w:kern w:val="28"/>
      <w:sz w:val="24"/>
    </w:rPr>
  </w:style>
  <w:style w:type="character" w:styleId="FollowedHyperlink">
    <w:name w:val="FollowedHyperlink"/>
    <w:uiPriority w:val="99"/>
    <w:rsid w:val="007D5DF7"/>
    <w:rPr>
      <w:color w:val="800080"/>
      <w:u w:val="single"/>
    </w:rPr>
  </w:style>
  <w:style w:type="character" w:customStyle="1" w:styleId="Heading1Char">
    <w:name w:val="Heading 1 Char"/>
    <w:link w:val="Heading1"/>
    <w:rsid w:val="003F1237"/>
    <w:rPr>
      <w:rFonts w:ascii="Arial" w:hAnsi="Arial" w:cs="Arial"/>
      <w:b/>
      <w:kern w:val="28"/>
      <w:sz w:val="32"/>
      <w:szCs w:val="32"/>
    </w:rPr>
  </w:style>
  <w:style w:type="character" w:customStyle="1" w:styleId="Heading4Char">
    <w:name w:val="Heading 4 Char"/>
    <w:link w:val="Heading4"/>
    <w:rsid w:val="001E3150"/>
    <w:rPr>
      <w:rFonts w:ascii="Arial Narrow Bold" w:hAnsi="Arial Narrow Bold"/>
      <w:b/>
      <w:kern w:val="28"/>
      <w:sz w:val="26"/>
    </w:rPr>
  </w:style>
  <w:style w:type="character" w:customStyle="1" w:styleId="FooterChar">
    <w:name w:val="Footer Char"/>
    <w:link w:val="Footer"/>
    <w:uiPriority w:val="99"/>
    <w:rsid w:val="00B57E8E"/>
    <w:rPr>
      <w:kern w:val="28"/>
      <w:sz w:val="24"/>
    </w:rPr>
  </w:style>
  <w:style w:type="paragraph" w:styleId="ListParagraph">
    <w:name w:val="List Paragraph"/>
    <w:basedOn w:val="Normal"/>
    <w:uiPriority w:val="34"/>
    <w:qFormat/>
    <w:rsid w:val="009758CA"/>
    <w:pPr>
      <w:ind w:left="720"/>
      <w:contextualSpacing/>
    </w:pPr>
  </w:style>
  <w:style w:type="character" w:customStyle="1" w:styleId="Heading3Char">
    <w:name w:val="Heading 3 Char"/>
    <w:link w:val="Heading3"/>
    <w:rsid w:val="00626CBC"/>
    <w:rPr>
      <w:rFonts w:ascii="Arial" w:hAnsi="Arial"/>
      <w:b/>
      <w:kern w:val="28"/>
      <w:sz w:val="24"/>
      <w:szCs w:val="22"/>
    </w:rPr>
  </w:style>
  <w:style w:type="paragraph" w:styleId="NormalWeb">
    <w:name w:val="Normal (Web)"/>
    <w:basedOn w:val="Normal"/>
    <w:rsid w:val="009E7AC6"/>
    <w:pPr>
      <w:spacing w:before="100" w:beforeAutospacing="1" w:after="100" w:afterAutospacing="1"/>
    </w:pPr>
    <w:rPr>
      <w:kern w:val="0"/>
      <w:szCs w:val="24"/>
    </w:rPr>
  </w:style>
  <w:style w:type="paragraph" w:styleId="PlainText">
    <w:name w:val="Plain Text"/>
    <w:basedOn w:val="Normal"/>
    <w:link w:val="PlainTextChar"/>
    <w:uiPriority w:val="99"/>
    <w:unhideWhenUsed/>
    <w:rsid w:val="00CB78B4"/>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CB78B4"/>
    <w:rPr>
      <w:rFonts w:ascii="Consolas" w:eastAsiaTheme="minorHAnsi" w:hAnsi="Consolas" w:cstheme="minorBidi"/>
      <w:sz w:val="21"/>
      <w:szCs w:val="21"/>
    </w:rPr>
  </w:style>
  <w:style w:type="paragraph" w:styleId="DocumentMap">
    <w:name w:val="Document Map"/>
    <w:basedOn w:val="Normal"/>
    <w:link w:val="DocumentMapChar"/>
    <w:rsid w:val="00CA22D5"/>
    <w:rPr>
      <w:rFonts w:ascii="Tahoma" w:hAnsi="Tahoma" w:cs="Tahoma"/>
      <w:sz w:val="16"/>
      <w:szCs w:val="16"/>
    </w:rPr>
  </w:style>
  <w:style w:type="character" w:customStyle="1" w:styleId="DocumentMapChar">
    <w:name w:val="Document Map Char"/>
    <w:basedOn w:val="DefaultParagraphFont"/>
    <w:link w:val="DocumentMap"/>
    <w:rsid w:val="00CA22D5"/>
    <w:rPr>
      <w:rFonts w:ascii="Tahoma" w:hAnsi="Tahoma" w:cs="Tahoma"/>
      <w:kern w:val="28"/>
      <w:sz w:val="16"/>
      <w:szCs w:val="16"/>
    </w:rPr>
  </w:style>
  <w:style w:type="character" w:customStyle="1" w:styleId="HeaderChar">
    <w:name w:val="Header Char"/>
    <w:basedOn w:val="DefaultParagraphFont"/>
    <w:link w:val="Header"/>
    <w:uiPriority w:val="99"/>
    <w:rsid w:val="00D578D9"/>
    <w:rPr>
      <w:kern w:val="28"/>
      <w:sz w:val="24"/>
    </w:rPr>
  </w:style>
  <w:style w:type="character" w:customStyle="1" w:styleId="BalloonTextChar">
    <w:name w:val="Balloon Text Char"/>
    <w:basedOn w:val="DefaultParagraphFont"/>
    <w:link w:val="BalloonText"/>
    <w:uiPriority w:val="99"/>
    <w:semiHidden/>
    <w:rsid w:val="00D578D9"/>
    <w:rPr>
      <w:rFonts w:ascii="Tahoma" w:hAnsi="Tahoma" w:cs="Tahoma"/>
      <w:kern w:val="28"/>
      <w:sz w:val="16"/>
      <w:szCs w:val="16"/>
    </w:rPr>
  </w:style>
  <w:style w:type="paragraph" w:styleId="Caption">
    <w:name w:val="caption"/>
    <w:basedOn w:val="Normal"/>
    <w:next w:val="Normal"/>
    <w:unhideWhenUsed/>
    <w:qFormat/>
    <w:rsid w:val="003F1237"/>
    <w:pPr>
      <w:jc w:val="center"/>
    </w:pPr>
    <w:rPr>
      <w:rFonts w:ascii="Arial" w:hAnsi="Arial"/>
      <w:b/>
      <w:bCs/>
      <w:szCs w:val="18"/>
    </w:rPr>
  </w:style>
  <w:style w:type="table" w:styleId="TableGrid8">
    <w:name w:val="Table Grid 8"/>
    <w:basedOn w:val="TableNormal"/>
    <w:rsid w:val="005464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8573796">
      <w:bodyDiv w:val="1"/>
      <w:marLeft w:val="0"/>
      <w:marRight w:val="0"/>
      <w:marTop w:val="0"/>
      <w:marBottom w:val="0"/>
      <w:divBdr>
        <w:top w:val="none" w:sz="0" w:space="0" w:color="auto"/>
        <w:left w:val="none" w:sz="0" w:space="0" w:color="auto"/>
        <w:bottom w:val="none" w:sz="0" w:space="0" w:color="auto"/>
        <w:right w:val="none" w:sz="0" w:space="0" w:color="auto"/>
      </w:divBdr>
    </w:div>
    <w:div w:id="91514269">
      <w:bodyDiv w:val="1"/>
      <w:marLeft w:val="0"/>
      <w:marRight w:val="0"/>
      <w:marTop w:val="0"/>
      <w:marBottom w:val="0"/>
      <w:divBdr>
        <w:top w:val="none" w:sz="0" w:space="0" w:color="auto"/>
        <w:left w:val="none" w:sz="0" w:space="0" w:color="auto"/>
        <w:bottom w:val="none" w:sz="0" w:space="0" w:color="auto"/>
        <w:right w:val="none" w:sz="0" w:space="0" w:color="auto"/>
      </w:divBdr>
    </w:div>
    <w:div w:id="124203088">
      <w:bodyDiv w:val="1"/>
      <w:marLeft w:val="0"/>
      <w:marRight w:val="0"/>
      <w:marTop w:val="0"/>
      <w:marBottom w:val="0"/>
      <w:divBdr>
        <w:top w:val="none" w:sz="0" w:space="0" w:color="auto"/>
        <w:left w:val="none" w:sz="0" w:space="0" w:color="auto"/>
        <w:bottom w:val="none" w:sz="0" w:space="0" w:color="auto"/>
        <w:right w:val="none" w:sz="0" w:space="0" w:color="auto"/>
      </w:divBdr>
    </w:div>
    <w:div w:id="126431713">
      <w:bodyDiv w:val="1"/>
      <w:marLeft w:val="0"/>
      <w:marRight w:val="0"/>
      <w:marTop w:val="0"/>
      <w:marBottom w:val="0"/>
      <w:divBdr>
        <w:top w:val="none" w:sz="0" w:space="0" w:color="auto"/>
        <w:left w:val="none" w:sz="0" w:space="0" w:color="auto"/>
        <w:bottom w:val="none" w:sz="0" w:space="0" w:color="auto"/>
        <w:right w:val="none" w:sz="0" w:space="0" w:color="auto"/>
      </w:divBdr>
    </w:div>
    <w:div w:id="201208561">
      <w:bodyDiv w:val="1"/>
      <w:marLeft w:val="0"/>
      <w:marRight w:val="0"/>
      <w:marTop w:val="0"/>
      <w:marBottom w:val="0"/>
      <w:divBdr>
        <w:top w:val="none" w:sz="0" w:space="0" w:color="auto"/>
        <w:left w:val="none" w:sz="0" w:space="0" w:color="auto"/>
        <w:bottom w:val="none" w:sz="0" w:space="0" w:color="auto"/>
        <w:right w:val="none" w:sz="0" w:space="0" w:color="auto"/>
      </w:divBdr>
    </w:div>
    <w:div w:id="553198304">
      <w:bodyDiv w:val="1"/>
      <w:marLeft w:val="0"/>
      <w:marRight w:val="0"/>
      <w:marTop w:val="0"/>
      <w:marBottom w:val="0"/>
      <w:divBdr>
        <w:top w:val="none" w:sz="0" w:space="0" w:color="auto"/>
        <w:left w:val="none" w:sz="0" w:space="0" w:color="auto"/>
        <w:bottom w:val="none" w:sz="0" w:space="0" w:color="auto"/>
        <w:right w:val="none" w:sz="0" w:space="0" w:color="auto"/>
      </w:divBdr>
    </w:div>
    <w:div w:id="649406185">
      <w:bodyDiv w:val="1"/>
      <w:marLeft w:val="0"/>
      <w:marRight w:val="0"/>
      <w:marTop w:val="0"/>
      <w:marBottom w:val="0"/>
      <w:divBdr>
        <w:top w:val="none" w:sz="0" w:space="0" w:color="auto"/>
        <w:left w:val="none" w:sz="0" w:space="0" w:color="auto"/>
        <w:bottom w:val="none" w:sz="0" w:space="0" w:color="auto"/>
        <w:right w:val="none" w:sz="0" w:space="0" w:color="auto"/>
      </w:divBdr>
    </w:div>
    <w:div w:id="661591947">
      <w:bodyDiv w:val="1"/>
      <w:marLeft w:val="0"/>
      <w:marRight w:val="0"/>
      <w:marTop w:val="0"/>
      <w:marBottom w:val="0"/>
      <w:divBdr>
        <w:top w:val="none" w:sz="0" w:space="0" w:color="auto"/>
        <w:left w:val="none" w:sz="0" w:space="0" w:color="auto"/>
        <w:bottom w:val="none" w:sz="0" w:space="0" w:color="auto"/>
        <w:right w:val="none" w:sz="0" w:space="0" w:color="auto"/>
      </w:divBdr>
    </w:div>
    <w:div w:id="744912337">
      <w:bodyDiv w:val="1"/>
      <w:marLeft w:val="0"/>
      <w:marRight w:val="0"/>
      <w:marTop w:val="0"/>
      <w:marBottom w:val="0"/>
      <w:divBdr>
        <w:top w:val="none" w:sz="0" w:space="0" w:color="auto"/>
        <w:left w:val="none" w:sz="0" w:space="0" w:color="auto"/>
        <w:bottom w:val="none" w:sz="0" w:space="0" w:color="auto"/>
        <w:right w:val="none" w:sz="0" w:space="0" w:color="auto"/>
      </w:divBdr>
    </w:div>
    <w:div w:id="896937680">
      <w:bodyDiv w:val="1"/>
      <w:marLeft w:val="0"/>
      <w:marRight w:val="0"/>
      <w:marTop w:val="0"/>
      <w:marBottom w:val="0"/>
      <w:divBdr>
        <w:top w:val="none" w:sz="0" w:space="0" w:color="auto"/>
        <w:left w:val="none" w:sz="0" w:space="0" w:color="auto"/>
        <w:bottom w:val="none" w:sz="0" w:space="0" w:color="auto"/>
        <w:right w:val="none" w:sz="0" w:space="0" w:color="auto"/>
      </w:divBdr>
    </w:div>
    <w:div w:id="939069884">
      <w:bodyDiv w:val="1"/>
      <w:marLeft w:val="0"/>
      <w:marRight w:val="0"/>
      <w:marTop w:val="0"/>
      <w:marBottom w:val="0"/>
      <w:divBdr>
        <w:top w:val="none" w:sz="0" w:space="0" w:color="auto"/>
        <w:left w:val="none" w:sz="0" w:space="0" w:color="auto"/>
        <w:bottom w:val="none" w:sz="0" w:space="0" w:color="auto"/>
        <w:right w:val="none" w:sz="0" w:space="0" w:color="auto"/>
      </w:divBdr>
    </w:div>
    <w:div w:id="1080374629">
      <w:bodyDiv w:val="1"/>
      <w:marLeft w:val="0"/>
      <w:marRight w:val="0"/>
      <w:marTop w:val="0"/>
      <w:marBottom w:val="0"/>
      <w:divBdr>
        <w:top w:val="none" w:sz="0" w:space="0" w:color="auto"/>
        <w:left w:val="none" w:sz="0" w:space="0" w:color="auto"/>
        <w:bottom w:val="none" w:sz="0" w:space="0" w:color="auto"/>
        <w:right w:val="none" w:sz="0" w:space="0" w:color="auto"/>
      </w:divBdr>
    </w:div>
    <w:div w:id="1275208382">
      <w:bodyDiv w:val="1"/>
      <w:marLeft w:val="0"/>
      <w:marRight w:val="0"/>
      <w:marTop w:val="0"/>
      <w:marBottom w:val="0"/>
      <w:divBdr>
        <w:top w:val="none" w:sz="0" w:space="0" w:color="auto"/>
        <w:left w:val="none" w:sz="0" w:space="0" w:color="auto"/>
        <w:bottom w:val="none" w:sz="0" w:space="0" w:color="auto"/>
        <w:right w:val="none" w:sz="0" w:space="0" w:color="auto"/>
      </w:divBdr>
    </w:div>
    <w:div w:id="1427506987">
      <w:bodyDiv w:val="1"/>
      <w:marLeft w:val="0"/>
      <w:marRight w:val="0"/>
      <w:marTop w:val="0"/>
      <w:marBottom w:val="0"/>
      <w:divBdr>
        <w:top w:val="none" w:sz="0" w:space="0" w:color="auto"/>
        <w:left w:val="none" w:sz="0" w:space="0" w:color="auto"/>
        <w:bottom w:val="none" w:sz="0" w:space="0" w:color="auto"/>
        <w:right w:val="none" w:sz="0" w:space="0" w:color="auto"/>
      </w:divBdr>
    </w:div>
    <w:div w:id="1477333819">
      <w:bodyDiv w:val="1"/>
      <w:marLeft w:val="0"/>
      <w:marRight w:val="0"/>
      <w:marTop w:val="0"/>
      <w:marBottom w:val="0"/>
      <w:divBdr>
        <w:top w:val="none" w:sz="0" w:space="0" w:color="auto"/>
        <w:left w:val="none" w:sz="0" w:space="0" w:color="auto"/>
        <w:bottom w:val="none" w:sz="0" w:space="0" w:color="auto"/>
        <w:right w:val="none" w:sz="0" w:space="0" w:color="auto"/>
      </w:divBdr>
    </w:div>
    <w:div w:id="1712683792">
      <w:bodyDiv w:val="1"/>
      <w:marLeft w:val="0"/>
      <w:marRight w:val="0"/>
      <w:marTop w:val="0"/>
      <w:marBottom w:val="0"/>
      <w:divBdr>
        <w:top w:val="none" w:sz="0" w:space="0" w:color="auto"/>
        <w:left w:val="none" w:sz="0" w:space="0" w:color="auto"/>
        <w:bottom w:val="none" w:sz="0" w:space="0" w:color="auto"/>
        <w:right w:val="none" w:sz="0" w:space="0" w:color="auto"/>
      </w:divBdr>
    </w:div>
    <w:div w:id="1977179552">
      <w:bodyDiv w:val="1"/>
      <w:marLeft w:val="0"/>
      <w:marRight w:val="0"/>
      <w:marTop w:val="0"/>
      <w:marBottom w:val="0"/>
      <w:divBdr>
        <w:top w:val="none" w:sz="0" w:space="0" w:color="auto"/>
        <w:left w:val="none" w:sz="0" w:space="0" w:color="auto"/>
        <w:bottom w:val="none" w:sz="0" w:space="0" w:color="auto"/>
        <w:right w:val="none" w:sz="0" w:space="0" w:color="auto"/>
      </w:divBdr>
    </w:div>
    <w:div w:id="20193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msema.org/" TargetMode="External"/><Relationship Id="rId26" Type="http://schemas.openxmlformats.org/officeDocument/2006/relationships/hyperlink" Target="http://www.cms.gov" TargetMode="External"/><Relationship Id="rId39" Type="http://schemas.openxmlformats.org/officeDocument/2006/relationships/hyperlink" Target="https://signupms.org/index.php" TargetMode="External"/><Relationship Id="rId21" Type="http://schemas.openxmlformats.org/officeDocument/2006/relationships/hyperlink" Target="https://www.fema.gov/national-incident-management-system" TargetMode="External"/><Relationship Id="rId34" Type="http://schemas.openxmlformats.org/officeDocument/2006/relationships/hyperlink" Target="http://www.healthyMS.com" TargetMode="External"/><Relationship Id="rId42" Type="http://schemas.openxmlformats.org/officeDocument/2006/relationships/hyperlink" Target="http://www.fema.gov/pdf/emergency/nrf/nrf_BiologicalIncidentAnnex.pdf" TargetMode="External"/><Relationship Id="rId47" Type="http://schemas.openxmlformats.org/officeDocument/2006/relationships/hyperlink" Target="https://chemm.nlm.nih.gov/chempack.htm" TargetMode="External"/><Relationship Id="rId50" Type="http://schemas.openxmlformats.org/officeDocument/2006/relationships/hyperlink" Target="http://www.fema.gov/pdf/government/grant/hsgp/fy09_hsgp_cyber.pdf" TargetMode="External"/><Relationship Id="rId55" Type="http://schemas.openxmlformats.org/officeDocument/2006/relationships/hyperlink" Target="http://www.ready.gov/explosions" TargetMode="External"/><Relationship Id="rId63" Type="http://schemas.openxmlformats.org/officeDocument/2006/relationships/hyperlink" Target="https://www.osha.gov/dts/weather/flood/index.html" TargetMode="External"/><Relationship Id="rId68" Type="http://schemas.openxmlformats.org/officeDocument/2006/relationships/hyperlink" Target="http://www.nws.noaa.gov/om/hurricane/index.shtml" TargetMode="External"/><Relationship Id="rId76" Type="http://schemas.openxmlformats.org/officeDocument/2006/relationships/hyperlink" Target="http://msdh.ms.gov/msdhsite/_static/resources/1136.pdf" TargetMode="External"/><Relationship Id="rId84" Type="http://schemas.openxmlformats.org/officeDocument/2006/relationships/hyperlink" Target="http://www.readyforwildfire.org/wildfire_action_plan"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ready.gov/radiological-dispersion-device-rdd"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msdh.ms.gov/msdhsite/_static/resources/877.pdf" TargetMode="External"/><Relationship Id="rId11" Type="http://schemas.openxmlformats.org/officeDocument/2006/relationships/header" Target="header1.xml"/><Relationship Id="rId24" Type="http://schemas.openxmlformats.org/officeDocument/2006/relationships/hyperlink" Target="http://www.cdc.gov/phpr/stockpile/index.htm" TargetMode="External"/><Relationship Id="rId32" Type="http://schemas.openxmlformats.org/officeDocument/2006/relationships/hyperlink" Target="http://www.phe.gov/Preparedness/planning/hpp/reports/Documents/nims-implementation-guide-jan2015.pdf" TargetMode="External"/><Relationship Id="rId37" Type="http://schemas.openxmlformats.org/officeDocument/2006/relationships/hyperlink" Target="http://www.cdc.gov/phpr/stockpile/" TargetMode="External"/><Relationship Id="rId40" Type="http://schemas.openxmlformats.org/officeDocument/2006/relationships/hyperlink" Target="http://www.dhs.gov/publication/active-shooter-how-to-respond" TargetMode="External"/><Relationship Id="rId45" Type="http://schemas.openxmlformats.org/officeDocument/2006/relationships/hyperlink" Target="http://msdh.ms.gov/msdhsite/_static/resources/1136.pdf" TargetMode="External"/><Relationship Id="rId53" Type="http://schemas.openxmlformats.org/officeDocument/2006/relationships/hyperlink" Target="http://www.ready.gov/earthquakes" TargetMode="External"/><Relationship Id="rId58" Type="http://schemas.openxmlformats.org/officeDocument/2006/relationships/hyperlink" Target="http://www.acphd.org/media/269431/electical%20power%20outage_loss%20response%20plan.ww.pdf" TargetMode="External"/><Relationship Id="rId66" Type="http://schemas.openxmlformats.org/officeDocument/2006/relationships/hyperlink" Target="http://www.ready.gov/hurricanes" TargetMode="External"/><Relationship Id="rId74" Type="http://schemas.openxmlformats.org/officeDocument/2006/relationships/hyperlink" Target="http://www.ready.gov/pandemic" TargetMode="External"/><Relationship Id="rId79" Type="http://schemas.openxmlformats.org/officeDocument/2006/relationships/hyperlink" Target="http://www.ready.gov/tornadoes" TargetMode="External"/><Relationship Id="rId87"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www.nfpa.org/safety-information/for-consumers/escape-planning/basic-fire-escape-planning" TargetMode="External"/><Relationship Id="rId82" Type="http://schemas.openxmlformats.org/officeDocument/2006/relationships/hyperlink" Target="http://www.ready.gov/wildfires" TargetMode="External"/><Relationship Id="rId90" Type="http://schemas.openxmlformats.org/officeDocument/2006/relationships/theme" Target="theme/theme1.xml"/><Relationship Id="rId19" Type="http://schemas.openxmlformats.org/officeDocument/2006/relationships/hyperlink" Target="http://msdh.ms.gov/msdhsite/_static/resources/108.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training.fema.gov/emiweb/is/icsresource/index.htm" TargetMode="External"/><Relationship Id="rId27" Type="http://schemas.openxmlformats.org/officeDocument/2006/relationships/hyperlink" Target="http://www.dps.state.ms.us/divisions/office-of-emergency-operations/mississippi-statewide-credentialing-access-program/" TargetMode="External"/><Relationship Id="rId30" Type="http://schemas.openxmlformats.org/officeDocument/2006/relationships/hyperlink" Target="http://www.phe.gov/Preparedness/planning/abc/Pages/default.aspx" TargetMode="External"/><Relationship Id="rId35" Type="http://schemas.openxmlformats.org/officeDocument/2006/relationships/hyperlink" Target="http://msdh.ms.gov/msdhsite/_static/resources/1136.pdf" TargetMode="External"/><Relationship Id="rId43" Type="http://schemas.openxmlformats.org/officeDocument/2006/relationships/hyperlink" Target="http://www.dhs.gov/topic/biological-security" TargetMode="External"/><Relationship Id="rId48" Type="http://schemas.openxmlformats.org/officeDocument/2006/relationships/hyperlink" Target="http://www.cdc.gov/mmwr/preview/mmwrhtml/rr4904a1.htm" TargetMode="External"/><Relationship Id="rId56" Type="http://schemas.openxmlformats.org/officeDocument/2006/relationships/hyperlink" Target="https://www.fema.gov/media-library-data/20130726-1455-20490-7465/fema426_ch4.pdf" TargetMode="External"/><Relationship Id="rId64" Type="http://schemas.openxmlformats.org/officeDocument/2006/relationships/hyperlink" Target="http://www.ready.gov/hazardous-materials-incidents" TargetMode="External"/><Relationship Id="rId69" Type="http://schemas.openxmlformats.org/officeDocument/2006/relationships/hyperlink" Target="http://www.ready.gov/nuclear-power-plants" TargetMode="External"/><Relationship Id="rId77" Type="http://schemas.openxmlformats.org/officeDocument/2006/relationships/hyperlink" Target="http://msdh.ms.gov/msdhsite/_static/resources/877.pdf" TargetMode="External"/><Relationship Id="rId8" Type="http://schemas.openxmlformats.org/officeDocument/2006/relationships/image" Target="media/image1.png"/><Relationship Id="rId51" Type="http://schemas.openxmlformats.org/officeDocument/2006/relationships/hyperlink" Target="http://www.phe.gov/Preparedness/planning/cip/Documents/cybersecurity-checklist.pdf" TargetMode="External"/><Relationship Id="rId72" Type="http://schemas.openxmlformats.org/officeDocument/2006/relationships/hyperlink" Target="http://www.remm.nlm.gov/" TargetMode="External"/><Relationship Id="rId80" Type="http://schemas.openxmlformats.org/officeDocument/2006/relationships/hyperlink" Target="http://www.ready.gov/heat" TargetMode="Externa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preptoolkit.org/web/hseep-resources" TargetMode="External"/><Relationship Id="rId25" Type="http://schemas.openxmlformats.org/officeDocument/2006/relationships/hyperlink" Target="https://signupms.org/index.php" TargetMode="External"/><Relationship Id="rId33" Type="http://schemas.openxmlformats.org/officeDocument/2006/relationships/hyperlink" Target="http://www.healthyMS.com" TargetMode="External"/><Relationship Id="rId38" Type="http://schemas.openxmlformats.org/officeDocument/2006/relationships/hyperlink" Target="https://signupms.org/index.php" TargetMode="External"/><Relationship Id="rId46" Type="http://schemas.openxmlformats.org/officeDocument/2006/relationships/hyperlink" Target="https://emilms.fema.gov/is906/assets/ocso-bomb_threat_samepage-brochure.pdf" TargetMode="External"/><Relationship Id="rId59" Type="http://schemas.openxmlformats.org/officeDocument/2006/relationships/hyperlink" Target="http://www.ready.gov/power-outage" TargetMode="External"/><Relationship Id="rId67" Type="http://schemas.openxmlformats.org/officeDocument/2006/relationships/hyperlink" Target="http://emergency.cdc.gov/disasters/hurricanes/index.asp" TargetMode="External"/><Relationship Id="rId20" Type="http://schemas.openxmlformats.org/officeDocument/2006/relationships/hyperlink" Target="http://msdh.ms.gov/msdhsite/_static/resources/1192.pdf" TargetMode="External"/><Relationship Id="rId41" Type="http://schemas.openxmlformats.org/officeDocument/2006/relationships/hyperlink" Target="http://training.fema.gov/is/courseoverview.aspx?code=IS-907" TargetMode="External"/><Relationship Id="rId54" Type="http://schemas.openxmlformats.org/officeDocument/2006/relationships/hyperlink" Target="http://www.dhs.gov/topic/explosives" TargetMode="External"/><Relationship Id="rId62" Type="http://schemas.openxmlformats.org/officeDocument/2006/relationships/hyperlink" Target="http://www.ready.gov/floods" TargetMode="External"/><Relationship Id="rId70" Type="http://schemas.openxmlformats.org/officeDocument/2006/relationships/hyperlink" Target="http://www.ready.gov/nuclear-blast" TargetMode="External"/><Relationship Id="rId75" Type="http://schemas.openxmlformats.org/officeDocument/2006/relationships/hyperlink" Target="http://www.cdc.gov/flu/pandemic-resources/index.htm" TargetMode="External"/><Relationship Id="rId83" Type="http://schemas.openxmlformats.org/officeDocument/2006/relationships/hyperlink" Target="https://www.osha.gov/dts/wildfires/index.html" TargetMode="External"/><Relationship Id="rId88"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jointcommission.org" TargetMode="External"/><Relationship Id="rId28" Type="http://schemas.openxmlformats.org/officeDocument/2006/relationships/hyperlink" Target="http://www.cdc.gov/healthywater/pdf/emergency/emergency-water-supply-planning-guide.pdf" TargetMode="External"/><Relationship Id="rId36" Type="http://schemas.openxmlformats.org/officeDocument/2006/relationships/hyperlink" Target="http://msdh.ms.gov/msdhsite/_static/44,0,122,154.html" TargetMode="External"/><Relationship Id="rId49" Type="http://schemas.openxmlformats.org/officeDocument/2006/relationships/hyperlink" Target="http://www.ready.gov/cyber-attack" TargetMode="External"/><Relationship Id="rId57" Type="http://schemas.openxmlformats.org/officeDocument/2006/relationships/hyperlink" Target="http://www.phe.gov/Preparedness/planning/cip/Documents/healthcare-energy.pdf" TargetMode="External"/><Relationship Id="rId10" Type="http://schemas.openxmlformats.org/officeDocument/2006/relationships/footer" Target="footer2.xml"/><Relationship Id="rId31" Type="http://schemas.openxmlformats.org/officeDocument/2006/relationships/hyperlink" Target="http://www.training.fema.gov/is/" TargetMode="External"/><Relationship Id="rId44" Type="http://schemas.openxmlformats.org/officeDocument/2006/relationships/hyperlink" Target="http://www.cdc.gov/mmwr/preview/mmwrhtml/rr4904a1.htm" TargetMode="External"/><Relationship Id="rId52" Type="http://schemas.openxmlformats.org/officeDocument/2006/relationships/hyperlink" Target="http://www.fema.gov/pdf/plan/prevent/rms/396/fema396_a.pdf" TargetMode="External"/><Relationship Id="rId60" Type="http://schemas.openxmlformats.org/officeDocument/2006/relationships/hyperlink" Target="https://www.osha.gov/SLTC/etools/hospital/hazards/fire/fire.html" TargetMode="External"/><Relationship Id="rId65" Type="http://schemas.openxmlformats.org/officeDocument/2006/relationships/hyperlink" Target="https://www.osha.gov/SLTC/hazardouswaste/training/decon.html" TargetMode="External"/><Relationship Id="rId73" Type="http://schemas.openxmlformats.org/officeDocument/2006/relationships/hyperlink" Target="http://www.flu.gov/" TargetMode="External"/><Relationship Id="rId78" Type="http://schemas.openxmlformats.org/officeDocument/2006/relationships/hyperlink" Target="http://www.ready.gov/severe-weather" TargetMode="External"/><Relationship Id="rId81" Type="http://schemas.openxmlformats.org/officeDocument/2006/relationships/hyperlink" Target="http://www.ready.gov/winter-weather" TargetMode="External"/><Relationship Id="rId86"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D1AB-4B9F-423B-81F1-0DF855CB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108</Pages>
  <Words>20507</Words>
  <Characters>116896</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137129</CharactersWithSpaces>
  <SharedDoc>false</SharedDoc>
  <HLinks>
    <vt:vector size="114" baseType="variant">
      <vt:variant>
        <vt:i4>6815858</vt:i4>
      </vt:variant>
      <vt:variant>
        <vt:i4>405</vt:i4>
      </vt:variant>
      <vt:variant>
        <vt:i4>0</vt:i4>
      </vt:variant>
      <vt:variant>
        <vt:i4>5</vt:i4>
      </vt:variant>
      <vt:variant>
        <vt:lpwstr>https://signupms.org/index.php</vt:lpwstr>
      </vt:variant>
      <vt:variant>
        <vt:lpwstr/>
      </vt:variant>
      <vt:variant>
        <vt:i4>6815858</vt:i4>
      </vt:variant>
      <vt:variant>
        <vt:i4>399</vt:i4>
      </vt:variant>
      <vt:variant>
        <vt:i4>0</vt:i4>
      </vt:variant>
      <vt:variant>
        <vt:i4>5</vt:i4>
      </vt:variant>
      <vt:variant>
        <vt:lpwstr>https://signupms.org/index.php</vt:lpwstr>
      </vt:variant>
      <vt:variant>
        <vt:lpwstr/>
      </vt:variant>
      <vt:variant>
        <vt:i4>2555942</vt:i4>
      </vt:variant>
      <vt:variant>
        <vt:i4>396</vt:i4>
      </vt:variant>
      <vt:variant>
        <vt:i4>0</vt:i4>
      </vt:variant>
      <vt:variant>
        <vt:i4>5</vt:i4>
      </vt:variant>
      <vt:variant>
        <vt:lpwstr>http://www.emspic.org/</vt:lpwstr>
      </vt:variant>
      <vt:variant>
        <vt:lpwstr/>
      </vt:variant>
      <vt:variant>
        <vt:i4>2555942</vt:i4>
      </vt:variant>
      <vt:variant>
        <vt:i4>393</vt:i4>
      </vt:variant>
      <vt:variant>
        <vt:i4>0</vt:i4>
      </vt:variant>
      <vt:variant>
        <vt:i4>5</vt:i4>
      </vt:variant>
      <vt:variant>
        <vt:lpwstr>http://www.emspic.org/</vt:lpwstr>
      </vt:variant>
      <vt:variant>
        <vt:lpwstr/>
      </vt:variant>
      <vt:variant>
        <vt:i4>4784206</vt:i4>
      </vt:variant>
      <vt:variant>
        <vt:i4>390</vt:i4>
      </vt:variant>
      <vt:variant>
        <vt:i4>0</vt:i4>
      </vt:variant>
      <vt:variant>
        <vt:i4>5</vt:i4>
      </vt:variant>
      <vt:variant>
        <vt:lpwstr>http://www.bt.cdc.gov/stockpile/</vt:lpwstr>
      </vt:variant>
      <vt:variant>
        <vt:lpwstr/>
      </vt:variant>
      <vt:variant>
        <vt:i4>8323104</vt:i4>
      </vt:variant>
      <vt:variant>
        <vt:i4>387</vt:i4>
      </vt:variant>
      <vt:variant>
        <vt:i4>0</vt:i4>
      </vt:variant>
      <vt:variant>
        <vt:i4>5</vt:i4>
      </vt:variant>
      <vt:variant>
        <vt:lpwstr>http://www.msdh.state.ms.us/msdhsite/indes.cfm/44,1136,122,154,pdf/SNSPlan2008.pdf</vt:lpwstr>
      </vt:variant>
      <vt:variant>
        <vt:lpwstr/>
      </vt:variant>
      <vt:variant>
        <vt:i4>5373981</vt:i4>
      </vt:variant>
      <vt:variant>
        <vt:i4>384</vt:i4>
      </vt:variant>
      <vt:variant>
        <vt:i4>0</vt:i4>
      </vt:variant>
      <vt:variant>
        <vt:i4>5</vt:i4>
      </vt:variant>
      <vt:variant>
        <vt:lpwstr>http://www.healthyms.com/</vt:lpwstr>
      </vt:variant>
      <vt:variant>
        <vt:lpwstr/>
      </vt:variant>
      <vt:variant>
        <vt:i4>5505057</vt:i4>
      </vt:variant>
      <vt:variant>
        <vt:i4>381</vt:i4>
      </vt:variant>
      <vt:variant>
        <vt:i4>0</vt:i4>
      </vt:variant>
      <vt:variant>
        <vt:i4>5</vt:i4>
      </vt:variant>
      <vt:variant>
        <vt:lpwstr>http://msdh.ms.gov/msdhsite/_static/resources/877.pdf</vt:lpwstr>
      </vt:variant>
      <vt:variant>
        <vt:lpwstr/>
      </vt:variant>
      <vt:variant>
        <vt:i4>6553649</vt:i4>
      </vt:variant>
      <vt:variant>
        <vt:i4>375</vt:i4>
      </vt:variant>
      <vt:variant>
        <vt:i4>0</vt:i4>
      </vt:variant>
      <vt:variant>
        <vt:i4>5</vt:i4>
      </vt:variant>
      <vt:variant>
        <vt:lpwstr>http://www.nfpa.org/codes-and-standards/document-information-pages?mode=code&amp;code=1600</vt:lpwstr>
      </vt:variant>
      <vt:variant>
        <vt:lpwstr/>
      </vt:variant>
      <vt:variant>
        <vt:i4>2752636</vt:i4>
      </vt:variant>
      <vt:variant>
        <vt:i4>372</vt:i4>
      </vt:variant>
      <vt:variant>
        <vt:i4>0</vt:i4>
      </vt:variant>
      <vt:variant>
        <vt:i4>5</vt:i4>
      </vt:variant>
      <vt:variant>
        <vt:lpwstr>http://www.cms.gov/</vt:lpwstr>
      </vt:variant>
      <vt:variant>
        <vt:lpwstr/>
      </vt:variant>
      <vt:variant>
        <vt:i4>2555942</vt:i4>
      </vt:variant>
      <vt:variant>
        <vt:i4>369</vt:i4>
      </vt:variant>
      <vt:variant>
        <vt:i4>0</vt:i4>
      </vt:variant>
      <vt:variant>
        <vt:i4>5</vt:i4>
      </vt:variant>
      <vt:variant>
        <vt:lpwstr>http://www.emspic.org/</vt:lpwstr>
      </vt:variant>
      <vt:variant>
        <vt:lpwstr/>
      </vt:variant>
      <vt:variant>
        <vt:i4>1572895</vt:i4>
      </vt:variant>
      <vt:variant>
        <vt:i4>366</vt:i4>
      </vt:variant>
      <vt:variant>
        <vt:i4>0</vt:i4>
      </vt:variant>
      <vt:variant>
        <vt:i4>5</vt:i4>
      </vt:variant>
      <vt:variant>
        <vt:lpwstr>../AppData/Local/Microsoft/Windows/Temporary Internet Files/Content.Outlook/XZ5SRWPJ/2014 EOP Process/Templates/www.signupms.org</vt:lpwstr>
      </vt:variant>
      <vt:variant>
        <vt:lpwstr/>
      </vt:variant>
      <vt:variant>
        <vt:i4>2031706</vt:i4>
      </vt:variant>
      <vt:variant>
        <vt:i4>363</vt:i4>
      </vt:variant>
      <vt:variant>
        <vt:i4>0</vt:i4>
      </vt:variant>
      <vt:variant>
        <vt:i4>5</vt:i4>
      </vt:variant>
      <vt:variant>
        <vt:lpwstr>http://www.bt.cdc.gov/stockpile/index.asp</vt:lpwstr>
      </vt:variant>
      <vt:variant>
        <vt:lpwstr/>
      </vt:variant>
      <vt:variant>
        <vt:i4>3604607</vt:i4>
      </vt:variant>
      <vt:variant>
        <vt:i4>360</vt:i4>
      </vt:variant>
      <vt:variant>
        <vt:i4>0</vt:i4>
      </vt:variant>
      <vt:variant>
        <vt:i4>5</vt:i4>
      </vt:variant>
      <vt:variant>
        <vt:lpwstr>http://www.dnv.com/</vt:lpwstr>
      </vt:variant>
      <vt:variant>
        <vt:lpwstr/>
      </vt:variant>
      <vt:variant>
        <vt:i4>2228342</vt:i4>
      </vt:variant>
      <vt:variant>
        <vt:i4>357</vt:i4>
      </vt:variant>
      <vt:variant>
        <vt:i4>0</vt:i4>
      </vt:variant>
      <vt:variant>
        <vt:i4>5</vt:i4>
      </vt:variant>
      <vt:variant>
        <vt:lpwstr>http://www.jointcommission.org/</vt:lpwstr>
      </vt:variant>
      <vt:variant>
        <vt:lpwstr/>
      </vt:variant>
      <vt:variant>
        <vt:i4>3473517</vt:i4>
      </vt:variant>
      <vt:variant>
        <vt:i4>354</vt:i4>
      </vt:variant>
      <vt:variant>
        <vt:i4>0</vt:i4>
      </vt:variant>
      <vt:variant>
        <vt:i4>5</vt:i4>
      </vt:variant>
      <vt:variant>
        <vt:lpwstr>https://www.fema.gov/incident-command-system-resources</vt:lpwstr>
      </vt:variant>
      <vt:variant>
        <vt:lpwstr/>
      </vt:variant>
      <vt:variant>
        <vt:i4>6422582</vt:i4>
      </vt:variant>
      <vt:variant>
        <vt:i4>351</vt:i4>
      </vt:variant>
      <vt:variant>
        <vt:i4>0</vt:i4>
      </vt:variant>
      <vt:variant>
        <vt:i4>5</vt:i4>
      </vt:variant>
      <vt:variant>
        <vt:lpwstr>http://www.fema.gov/emergency/nims/</vt:lpwstr>
      </vt:variant>
      <vt:variant>
        <vt:lpwstr/>
      </vt:variant>
      <vt:variant>
        <vt:i4>3932188</vt:i4>
      </vt:variant>
      <vt:variant>
        <vt:i4>348</vt:i4>
      </vt:variant>
      <vt:variant>
        <vt:i4>0</vt:i4>
      </vt:variant>
      <vt:variant>
        <vt:i4>5</vt:i4>
      </vt:variant>
      <vt:variant>
        <vt:lpwstr>http://msdh.ms.gov/msdhsite/_static/resources/1192.pdf</vt:lpwstr>
      </vt:variant>
      <vt:variant>
        <vt:lpwstr/>
      </vt:variant>
      <vt:variant>
        <vt:i4>4849682</vt:i4>
      </vt:variant>
      <vt:variant>
        <vt:i4>345</vt:i4>
      </vt:variant>
      <vt:variant>
        <vt:i4>0</vt:i4>
      </vt:variant>
      <vt:variant>
        <vt:i4>5</vt:i4>
      </vt:variant>
      <vt:variant>
        <vt:lpwstr>http://www.msema.org/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Tina Riels</dc:creator>
  <cp:lastModifiedBy>pamela.ainsworth</cp:lastModifiedBy>
  <cp:revision>22</cp:revision>
  <cp:lastPrinted>2017-08-18T20:42:00Z</cp:lastPrinted>
  <dcterms:created xsi:type="dcterms:W3CDTF">2017-09-01T12:55:00Z</dcterms:created>
  <dcterms:modified xsi:type="dcterms:W3CDTF">2017-10-31T16:26:00Z</dcterms:modified>
</cp:coreProperties>
</file>